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861BC" w14:textId="77777777" w:rsidR="00D15C9A" w:rsidRDefault="00D15C9A" w:rsidP="00D15C9A">
      <w:pPr>
        <w:widowControl w:val="0"/>
        <w:bidi/>
        <w:spacing w:after="0"/>
        <w:jc w:val="center"/>
        <w:rPr>
          <w:rFonts w:cs="QuranTaha"/>
          <w:sz w:val="28"/>
          <w:szCs w:val="28"/>
          <w:lang w:bidi="fa-IR"/>
        </w:rPr>
      </w:pPr>
      <w:bookmarkStart w:id="0" w:name="_Hlk115512063"/>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15CA453D" w14:textId="77777777" w:rsidR="00D15C9A" w:rsidRDefault="00D15C9A" w:rsidP="00D15C9A">
      <w:pPr>
        <w:widowControl w:val="0"/>
        <w:bidi/>
        <w:spacing w:after="0"/>
        <w:jc w:val="center"/>
        <w:rPr>
          <w:rFonts w:cs="B Mitra" w:hint="cs"/>
          <w:b/>
          <w:bCs/>
          <w:sz w:val="32"/>
          <w:szCs w:val="32"/>
          <w:rtl/>
          <w:lang w:bidi="fa-IR"/>
        </w:rPr>
      </w:pPr>
      <w:r>
        <w:rPr>
          <w:rFonts w:cs="B Mitra" w:hint="cs"/>
          <w:b/>
          <w:bCs/>
          <w:sz w:val="32"/>
          <w:szCs w:val="32"/>
          <w:rtl/>
          <w:lang w:bidi="fa-IR"/>
        </w:rPr>
        <w:t>تقریر بحث اصول</w:t>
      </w:r>
    </w:p>
    <w:p w14:paraId="0BCEE3C5" w14:textId="77777777" w:rsidR="00D15C9A" w:rsidRDefault="00D15C9A" w:rsidP="00D15C9A">
      <w:pPr>
        <w:widowControl w:val="0"/>
        <w:bidi/>
        <w:spacing w:after="240"/>
        <w:jc w:val="center"/>
        <w:rPr>
          <w:rFonts w:cs="B Mitra" w:hint="cs"/>
          <w:b/>
          <w:bCs/>
          <w:sz w:val="32"/>
          <w:szCs w:val="32"/>
          <w:rtl/>
          <w:lang w:bidi="fa-IR"/>
        </w:rPr>
      </w:pPr>
      <w:r>
        <w:rPr>
          <w:rFonts w:cs="B Mitra" w:hint="cs"/>
          <w:b/>
          <w:bCs/>
          <w:sz w:val="32"/>
          <w:szCs w:val="32"/>
          <w:rtl/>
          <w:lang w:bidi="fa-IR"/>
        </w:rPr>
        <w:t>جلسه 1001</w:t>
      </w:r>
    </w:p>
    <w:bookmarkEnd w:id="0"/>
    <w:p w14:paraId="1B04AF4C" w14:textId="77777777" w:rsidR="00D15C9A" w:rsidRDefault="00D15C9A" w:rsidP="00D15C9A">
      <w:pPr>
        <w:widowControl w:val="0"/>
        <w:bidi/>
        <w:spacing w:before="240" w:line="261" w:lineRule="auto"/>
        <w:ind w:firstLine="289"/>
        <w:jc w:val="both"/>
        <w:rPr>
          <w:rFonts w:cs="2  Mitra" w:hint="cs"/>
          <w:sz w:val="28"/>
          <w:szCs w:val="28"/>
          <w:rtl/>
        </w:rPr>
      </w:pPr>
    </w:p>
    <w:p w14:paraId="1DC5A8F7" w14:textId="77777777" w:rsidR="00D15C9A" w:rsidRDefault="00D15C9A" w:rsidP="00D15C9A">
      <w:pPr>
        <w:widowControl w:val="0"/>
        <w:bidi/>
        <w:spacing w:before="240" w:line="244" w:lineRule="auto"/>
        <w:ind w:firstLine="284"/>
        <w:jc w:val="both"/>
        <w:rPr>
          <w:rFonts w:cs="2  Mitra" w:hint="cs"/>
          <w:color w:val="000000" w:themeColor="text1"/>
          <w:sz w:val="28"/>
          <w:szCs w:val="28"/>
          <w:rtl/>
          <w:lang w:bidi="fa-IR"/>
        </w:rPr>
      </w:pPr>
      <w:r>
        <w:rPr>
          <w:rFonts w:cs="2  Mitra" w:hint="cs"/>
          <w:color w:val="000000" w:themeColor="text1"/>
          <w:sz w:val="28"/>
          <w:szCs w:val="28"/>
          <w:rtl/>
          <w:lang w:bidi="fa-IR"/>
        </w:rPr>
        <w:t>مرحوم میرزای نائینی در استدلال بر مدعای خود سه مقدمه ذکر می</w:t>
      </w:r>
      <w:r>
        <w:rPr>
          <w:rFonts w:cs="2  Mitra" w:hint="cs"/>
          <w:color w:val="000000" w:themeColor="text1"/>
          <w:sz w:val="28"/>
          <w:szCs w:val="28"/>
          <w:rtl/>
          <w:lang w:bidi="fa-IR"/>
        </w:rPr>
        <w:softHyphen/>
        <w:t>کند:</w:t>
      </w:r>
    </w:p>
    <w:p w14:paraId="42EFC19B" w14:textId="77777777" w:rsidR="00D15C9A" w:rsidRDefault="00D15C9A" w:rsidP="00D15C9A">
      <w:pPr>
        <w:widowControl w:val="0"/>
        <w:bidi/>
        <w:spacing w:before="240" w:line="244" w:lineRule="auto"/>
        <w:ind w:firstLine="284"/>
        <w:jc w:val="both"/>
        <w:rPr>
          <w:rFonts w:cs="2  Mitra" w:hint="cs"/>
          <w:color w:val="000000" w:themeColor="text1"/>
          <w:sz w:val="28"/>
          <w:szCs w:val="28"/>
          <w:rtl/>
        </w:rPr>
      </w:pPr>
      <w:r>
        <w:rPr>
          <w:rFonts w:cs="2  Mitra" w:hint="cs"/>
          <w:color w:val="000000" w:themeColor="text1"/>
          <w:sz w:val="28"/>
          <w:szCs w:val="28"/>
          <w:rtl/>
          <w:lang w:bidi="fa-IR"/>
        </w:rPr>
        <w:t xml:space="preserve">مقدمه نخست: </w:t>
      </w:r>
      <w:r>
        <w:rPr>
          <w:rFonts w:cs="2  Mitra" w:hint="cs"/>
          <w:color w:val="000000" w:themeColor="text1"/>
          <w:sz w:val="28"/>
          <w:szCs w:val="28"/>
          <w:rtl/>
        </w:rPr>
        <w:t>تخصیص همواره باعث می‌شود عام به «غیر عنوان خاص» مقیّد گردد؛ بنابر این اگر مخصص وجودی باشد، باقی‌مانده تحت عام، عنوان عدمی خواهد داشت، و اگر مخصص عدمی باشد، باقی‌مانده عنوان وجودی پیدا می‌کند.</w:t>
      </w:r>
    </w:p>
    <w:p w14:paraId="02E321CB" w14:textId="77777777" w:rsidR="00D15C9A" w:rsidRDefault="00D15C9A" w:rsidP="00D15C9A">
      <w:pPr>
        <w:widowControl w:val="0"/>
        <w:bidi/>
        <w:spacing w:before="240" w:line="244" w:lineRule="auto"/>
        <w:ind w:firstLine="284"/>
        <w:jc w:val="both"/>
        <w:rPr>
          <w:rFonts w:cs="2  Mitra" w:hint="cs"/>
          <w:color w:val="000000" w:themeColor="text1"/>
          <w:sz w:val="28"/>
          <w:szCs w:val="28"/>
          <w:rtl/>
        </w:rPr>
      </w:pPr>
      <w:r>
        <w:rPr>
          <w:rFonts w:cs="2  Mitra" w:hint="cs"/>
          <w:color w:val="000000" w:themeColor="text1"/>
          <w:sz w:val="28"/>
          <w:szCs w:val="28"/>
          <w:rtl/>
        </w:rPr>
        <w:t>دلیل این مطلب این است که موضوع هر حکم، نسبت به هر خصوصیتی، یا مطلق لحاظ می‌شود یا مقیّد به وجود یا مقید به عدم آن، و اهمال در این موارد محال است. پس از تخصیص، یا عام به نقیض عنوان خاص مقیّد می‌شود که در نتیجه مخصص رافع اطلاق خواهد بود و مدعای ما ثابت می</w:t>
      </w:r>
      <w:r>
        <w:rPr>
          <w:rFonts w:cs="2  Mitra" w:hint="cs"/>
          <w:color w:val="000000" w:themeColor="text1"/>
          <w:sz w:val="28"/>
          <w:szCs w:val="28"/>
          <w:rtl/>
        </w:rPr>
        <w:softHyphen/>
        <w:t>شود، یا عام بر اطلاق خود باقی می‌ماند که مستلزم تناقض میان عام و خاص بوده و التزام به آن غير ممکن است.</w:t>
      </w:r>
    </w:p>
    <w:p w14:paraId="5E940AFD" w14:textId="77777777" w:rsidR="00D15C9A" w:rsidRDefault="00D15C9A" w:rsidP="00D15C9A">
      <w:pPr>
        <w:widowControl w:val="0"/>
        <w:bidi/>
        <w:spacing w:before="240" w:line="244" w:lineRule="auto"/>
        <w:ind w:firstLine="284"/>
        <w:jc w:val="both"/>
        <w:rPr>
          <w:rFonts w:cs="2  Mitra"/>
          <w:color w:val="000000" w:themeColor="text1"/>
          <w:sz w:val="28"/>
          <w:szCs w:val="28"/>
        </w:rPr>
      </w:pPr>
      <w:r>
        <w:rPr>
          <w:rFonts w:cs="2  Mitra" w:hint="cs"/>
          <w:color w:val="000000" w:themeColor="text1"/>
          <w:sz w:val="28"/>
          <w:szCs w:val="28"/>
          <w:rtl/>
        </w:rPr>
        <w:t>تفاوت مخصص متصل و منفصل نیز فقط در این است که در متصل، تقیید در سطح دلالت تصدیقی است و ظهور از ابتدا در خصوص منعقد می‌شود، اما در منفصل، تقیید مربوط به مراد واقعی است و ظهور در آغاز در عموم برقرار بوده ولی بعداً محدود می‌گردد. با این حال، هر دو در نهایت مراد واقعی را مقیّد می‌سازند.</w:t>
      </w:r>
    </w:p>
    <w:p w14:paraId="70766620" w14:textId="77777777" w:rsidR="00D15C9A" w:rsidRDefault="00D15C9A" w:rsidP="00D15C9A">
      <w:pPr>
        <w:widowControl w:val="0"/>
        <w:bidi/>
        <w:spacing w:before="240" w:line="244" w:lineRule="auto"/>
        <w:ind w:firstLine="284"/>
        <w:jc w:val="both"/>
        <w:rPr>
          <w:rFonts w:cs="2  Mitra" w:hint="cs"/>
          <w:color w:val="000000" w:themeColor="text1"/>
          <w:spacing w:val="-4"/>
          <w:sz w:val="28"/>
          <w:szCs w:val="28"/>
          <w:rtl/>
          <w:lang w:bidi="fa-IR"/>
        </w:rPr>
      </w:pPr>
      <w:r>
        <w:rPr>
          <w:rFonts w:cs="2  Mitra" w:hint="cs"/>
          <w:color w:val="000000" w:themeColor="text1"/>
          <w:spacing w:val="-4"/>
          <w:sz w:val="28"/>
          <w:szCs w:val="28"/>
          <w:rtl/>
          <w:lang w:bidi="fa-IR"/>
        </w:rPr>
        <w:t>مقدمه دوم: ا</w:t>
      </w:r>
      <w:r>
        <w:rPr>
          <w:rFonts w:cs="2  Mitra" w:hint="cs"/>
          <w:color w:val="000000" w:themeColor="text1"/>
          <w:spacing w:val="-4"/>
          <w:sz w:val="28"/>
          <w:szCs w:val="28"/>
          <w:rtl/>
        </w:rPr>
        <w:t>گر عنوان خاص از سنخ اوصاف قائم به عام باشد، پس از تخصیص، موضوع حکم مرکب از عنوان عام و وصف قائم به آن خواهد بود؛ یعنی همان مفاد «لیس ناقصه» يا «عدم نعتی» به تعبیر مرحوم شیخ انصاری</w:t>
      </w:r>
      <w:r>
        <w:rPr>
          <w:rFonts w:cs="2  Mitra" w:hint="cs"/>
          <w:color w:val="000000" w:themeColor="text1"/>
          <w:spacing w:val="-4"/>
          <w:sz w:val="28"/>
          <w:szCs w:val="28"/>
          <w:rtl/>
          <w:lang w:bidi="fa-IR"/>
        </w:rPr>
        <w:t xml:space="preserve">. </w:t>
      </w:r>
      <w:r>
        <w:rPr>
          <w:rFonts w:cs="2  Mitra" w:hint="cs"/>
          <w:color w:val="000000" w:themeColor="text1"/>
          <w:spacing w:val="-4"/>
          <w:sz w:val="28"/>
          <w:szCs w:val="28"/>
          <w:rtl/>
        </w:rPr>
        <w:t>علت این مطلب این است که انقسام عام به اعتبار اوصافی که قائم به آن هستند، مقدم بر انقسام آن به اعتبار مقارنات خارجی آن است؛ بنابر این تقیید نیز باید ناظر به همین مرتبه باشد</w:t>
      </w:r>
      <w:r>
        <w:rPr>
          <w:rFonts w:cs="2  Mitra" w:hint="cs"/>
          <w:color w:val="000000" w:themeColor="text1"/>
          <w:spacing w:val="-4"/>
          <w:sz w:val="28"/>
          <w:szCs w:val="28"/>
          <w:rtl/>
          <w:lang w:bidi="fa-IR"/>
        </w:rPr>
        <w:t>.</w:t>
      </w:r>
    </w:p>
    <w:p w14:paraId="0938BEC8" w14:textId="77777777" w:rsidR="00D15C9A" w:rsidRDefault="00D15C9A" w:rsidP="00D15C9A">
      <w:pPr>
        <w:widowControl w:val="0"/>
        <w:bidi/>
        <w:spacing w:before="240" w:line="244" w:lineRule="auto"/>
        <w:ind w:firstLine="284"/>
        <w:jc w:val="both"/>
        <w:rPr>
          <w:rFonts w:cs="2  Mitra"/>
          <w:color w:val="000000" w:themeColor="text1"/>
          <w:spacing w:val="-4"/>
          <w:sz w:val="28"/>
          <w:szCs w:val="28"/>
        </w:rPr>
      </w:pPr>
      <w:r>
        <w:rPr>
          <w:rFonts w:cs="2  Mitra" w:hint="cs"/>
          <w:color w:val="000000" w:themeColor="text1"/>
          <w:spacing w:val="-4"/>
          <w:sz w:val="28"/>
          <w:szCs w:val="28"/>
          <w:rtl/>
        </w:rPr>
        <w:t>علاوه بر این که برگرداندن تقیید به «عدم مقارنت خارجی» ـ يعنی مفاد «لیس تامّه» يا «عدم محمولی» ـ یا همراه با بقای اطلاق از جهت «عدم نعتی» است که لازمه‌اش تناقض است؛ مانند این که بگوییم: «</w:t>
      </w:r>
      <w:r>
        <w:rPr>
          <w:rFonts w:cs="Abz-2 (Badr)" w:hint="cs"/>
          <w:color w:val="000000" w:themeColor="text1"/>
          <w:spacing w:val="-4"/>
          <w:sz w:val="28"/>
          <w:szCs w:val="28"/>
          <w:rtl/>
        </w:rPr>
        <w:t>اکرم کلّ عالم غير مصاحب للفسق، سواء کان فاسقاً أم لا</w:t>
      </w:r>
      <w:r>
        <w:rPr>
          <w:rFonts w:cs="2  Mitra" w:hint="cs"/>
          <w:color w:val="000000" w:themeColor="text1"/>
          <w:spacing w:val="-4"/>
          <w:sz w:val="28"/>
          <w:szCs w:val="28"/>
          <w:rtl/>
        </w:rPr>
        <w:t>»، یا همراه با تقیید از حيث «عدم نعتی» که در این صورت لغو است، زیرا به مانند این است که بگوييم «</w:t>
      </w:r>
      <w:r>
        <w:rPr>
          <w:rFonts w:cs="Abz-2 (Badr)" w:hint="cs"/>
          <w:color w:val="000000" w:themeColor="text1"/>
          <w:spacing w:val="-4"/>
          <w:sz w:val="28"/>
          <w:szCs w:val="28"/>
          <w:rtl/>
        </w:rPr>
        <w:t xml:space="preserve">اکرم کلّ </w:t>
      </w:r>
      <w:r>
        <w:rPr>
          <w:rFonts w:cs="Abz-2 (Badr)" w:hint="cs"/>
          <w:color w:val="000000" w:themeColor="text1"/>
          <w:spacing w:val="-4"/>
          <w:sz w:val="28"/>
          <w:szCs w:val="28"/>
          <w:rtl/>
        </w:rPr>
        <w:lastRenderedPageBreak/>
        <w:t>عالم غير فاسق وغير مصاحب للفسق</w:t>
      </w:r>
      <w:r>
        <w:rPr>
          <w:rFonts w:cs="2  Mitra" w:hint="cs"/>
          <w:color w:val="000000" w:themeColor="text1"/>
          <w:spacing w:val="-4"/>
          <w:sz w:val="28"/>
          <w:szCs w:val="28"/>
          <w:rtl/>
        </w:rPr>
        <w:t>» که تقیید به «عدم نعتی» در آن از تقييد به «عدم محمولی» کفایت می</w:t>
      </w:r>
      <w:r>
        <w:rPr>
          <w:rFonts w:cs="2  Mitra" w:hint="cs"/>
          <w:color w:val="000000" w:themeColor="text1"/>
          <w:spacing w:val="-4"/>
          <w:sz w:val="28"/>
          <w:szCs w:val="28"/>
          <w:rtl/>
        </w:rPr>
        <w:softHyphen/>
        <w:t>کند.</w:t>
      </w:r>
    </w:p>
    <w:p w14:paraId="60FBBA86" w14:textId="77777777" w:rsidR="00D15C9A" w:rsidRDefault="00D15C9A" w:rsidP="00D15C9A">
      <w:pPr>
        <w:widowControl w:val="0"/>
        <w:bidi/>
        <w:spacing w:before="240" w:line="244" w:lineRule="auto"/>
        <w:ind w:firstLine="284"/>
        <w:jc w:val="both"/>
        <w:rPr>
          <w:rFonts w:cs="2  Mitra" w:hint="cs"/>
          <w:color w:val="000000" w:themeColor="text1"/>
          <w:sz w:val="28"/>
          <w:szCs w:val="28"/>
          <w:rtl/>
        </w:rPr>
      </w:pPr>
      <w:r>
        <w:rPr>
          <w:rFonts w:cs="2  Mitra" w:hint="cs"/>
          <w:color w:val="000000" w:themeColor="text1"/>
          <w:sz w:val="28"/>
          <w:szCs w:val="28"/>
          <w:rtl/>
        </w:rPr>
        <w:t>مقدمه سوم: در این مقدمه ایشان وجه عدم جواز تمسّک به استصحاب عدم ازلی در «عدم نعتی» و وجه جواز تمسک به آن در «عدم محمولی» را ذکر کرده</w:t>
      </w:r>
      <w:r>
        <w:rPr>
          <w:rFonts w:cs="2  Mitra" w:hint="cs"/>
          <w:color w:val="000000" w:themeColor="text1"/>
          <w:sz w:val="28"/>
          <w:szCs w:val="28"/>
          <w:rtl/>
        </w:rPr>
        <w:softHyphen/>
        <w:t>اند که بیان آن گذشت.</w:t>
      </w:r>
    </w:p>
    <w:p w14:paraId="342F858A" w14:textId="77777777" w:rsidR="00D15C9A" w:rsidRDefault="00D15C9A" w:rsidP="00D15C9A">
      <w:pPr>
        <w:widowControl w:val="0"/>
        <w:bidi/>
        <w:spacing w:before="240" w:line="244" w:lineRule="auto"/>
        <w:ind w:firstLine="284"/>
        <w:jc w:val="both"/>
        <w:rPr>
          <w:rFonts w:cs="2  Mitra" w:hint="cs"/>
          <w:color w:val="000000" w:themeColor="text1"/>
          <w:sz w:val="28"/>
          <w:szCs w:val="28"/>
          <w:rtl/>
        </w:rPr>
      </w:pPr>
      <w:r>
        <w:rPr>
          <w:rFonts w:cs="2  Mitra" w:hint="cs"/>
          <w:color w:val="000000" w:themeColor="text1"/>
          <w:sz w:val="28"/>
          <w:szCs w:val="28"/>
          <w:rtl/>
        </w:rPr>
        <w:t>سپس بر اساس اين سه مقدمه، ايشان مدعای سابق خود را اثبات می</w:t>
      </w:r>
      <w:r>
        <w:rPr>
          <w:rFonts w:cs="2  Mitra" w:hint="cs"/>
          <w:color w:val="000000" w:themeColor="text1"/>
          <w:sz w:val="28"/>
          <w:szCs w:val="28"/>
          <w:rtl/>
        </w:rPr>
        <w:softHyphen/>
        <w:t>کند که وجه آن معلوم است.</w:t>
      </w:r>
      <w:r>
        <w:rPr>
          <w:rStyle w:val="FootnoteReference"/>
          <w:rFonts w:cs="2  Mitra"/>
          <w:sz w:val="28"/>
          <w:szCs w:val="28"/>
          <w:rtl/>
        </w:rPr>
        <w:footnoteReference w:id="2"/>
      </w:r>
    </w:p>
    <w:p w14:paraId="1E22D753" w14:textId="77777777" w:rsidR="00D15C9A" w:rsidRDefault="00D15C9A" w:rsidP="00D15C9A">
      <w:pPr>
        <w:widowControl w:val="0"/>
        <w:bidi/>
        <w:spacing w:before="240" w:line="244" w:lineRule="auto"/>
        <w:ind w:firstLine="284"/>
        <w:jc w:val="both"/>
        <w:rPr>
          <w:rFonts w:cs="2  Mitra" w:hint="cs"/>
          <w:color w:val="000000" w:themeColor="text1"/>
          <w:sz w:val="28"/>
          <w:szCs w:val="28"/>
          <w:rtl/>
        </w:rPr>
      </w:pPr>
      <w:r>
        <w:rPr>
          <w:rFonts w:cs="2  Mitra" w:hint="cs"/>
          <w:color w:val="000000" w:themeColor="text1"/>
          <w:sz w:val="28"/>
          <w:szCs w:val="28"/>
          <w:rtl/>
        </w:rPr>
        <w:t>مرحوم محقق عراقی با اشکال بر مقدمه اول مرحوم میرزای نائینی می</w:t>
      </w:r>
      <w:r>
        <w:rPr>
          <w:rFonts w:cs="2  Mitra" w:hint="cs"/>
          <w:color w:val="000000" w:themeColor="text1"/>
          <w:sz w:val="28"/>
          <w:szCs w:val="28"/>
          <w:rtl/>
        </w:rPr>
        <w:softHyphen/>
        <w:t>فرماید: ادعای همانند بودن تخصیص با تقیید نادرست است؛ زیرا اختصاص حکم در تخصیص ناشی از تضیق غرض و مصلحت است نه تعنون افراد به عنوانی جدید، به مانند خروج برخی افراد به سبب مرگ که موجب تغییر در دیگر افراد نمی‌شود. اما در تقیید، به واسطه آن موضوع به وصفی خاص متصف می‌گردد و از تمام موضوع به جزئی مقید تبدیل می‌شود؛ مانند «</w:t>
      </w:r>
      <w:r>
        <w:rPr>
          <w:rFonts w:cs="Abz-2 (Badr)" w:hint="cs"/>
          <w:color w:val="000000" w:themeColor="text1"/>
          <w:sz w:val="28"/>
          <w:szCs w:val="28"/>
          <w:rtl/>
        </w:rPr>
        <w:t>أعتق الرقبة</w:t>
      </w:r>
      <w:r>
        <w:rPr>
          <w:rFonts w:cs="2  Mitra" w:hint="cs"/>
          <w:color w:val="000000" w:themeColor="text1"/>
          <w:sz w:val="28"/>
          <w:szCs w:val="28"/>
          <w:rtl/>
        </w:rPr>
        <w:t>» که با قید «</w:t>
      </w:r>
      <w:r>
        <w:rPr>
          <w:rFonts w:cs="Abz-2 (Badr)" w:hint="cs"/>
          <w:color w:val="000000" w:themeColor="text1"/>
          <w:sz w:val="28"/>
          <w:szCs w:val="28"/>
          <w:rtl/>
        </w:rPr>
        <w:t>مؤمنة</w:t>
      </w:r>
      <w:r>
        <w:rPr>
          <w:rFonts w:cs="2  Mitra" w:hint="cs"/>
          <w:color w:val="000000" w:themeColor="text1"/>
          <w:sz w:val="28"/>
          <w:szCs w:val="28"/>
          <w:rtl/>
        </w:rPr>
        <w:t>» موضوعش «</w:t>
      </w:r>
      <w:r>
        <w:rPr>
          <w:rFonts w:cs="Abz-2 (Badr)" w:hint="cs"/>
          <w:color w:val="000000" w:themeColor="text1"/>
          <w:sz w:val="28"/>
          <w:szCs w:val="28"/>
          <w:rtl/>
        </w:rPr>
        <w:t>رقبة مؤمنة</w:t>
      </w:r>
      <w:r>
        <w:rPr>
          <w:rFonts w:cs="2  Mitra" w:hint="cs"/>
          <w:color w:val="000000" w:themeColor="text1"/>
          <w:sz w:val="28"/>
          <w:szCs w:val="28"/>
          <w:rtl/>
        </w:rPr>
        <w:t>» خواهد شد.</w:t>
      </w:r>
      <w:r>
        <w:rPr>
          <w:rStyle w:val="FootnoteReference"/>
          <w:rFonts w:cs="2  Mitra"/>
          <w:sz w:val="28"/>
          <w:szCs w:val="28"/>
          <w:rtl/>
        </w:rPr>
        <w:footnoteReference w:id="3"/>
      </w:r>
    </w:p>
    <w:p w14:paraId="39AB5CFA" w14:textId="77777777" w:rsidR="00D15C9A" w:rsidRDefault="00D15C9A" w:rsidP="00D15C9A">
      <w:pPr>
        <w:widowControl w:val="0"/>
        <w:bidi/>
        <w:spacing w:before="240" w:line="244" w:lineRule="auto"/>
        <w:ind w:firstLine="284"/>
        <w:jc w:val="both"/>
        <w:rPr>
          <w:rFonts w:cs="2  Mitra" w:hint="cs"/>
          <w:color w:val="000000" w:themeColor="text1"/>
          <w:sz w:val="28"/>
          <w:szCs w:val="28"/>
          <w:rtl/>
          <w:lang w:bidi="fa-IR"/>
        </w:rPr>
      </w:pPr>
      <w:r>
        <w:rPr>
          <w:rFonts w:cs="2  Mitra" w:hint="cs"/>
          <w:color w:val="000000" w:themeColor="text1"/>
          <w:sz w:val="28"/>
          <w:szCs w:val="28"/>
          <w:rtl/>
        </w:rPr>
        <w:t>اما مرحوم آيت الله خوئی پاسخ</w:t>
      </w:r>
      <w:r>
        <w:rPr>
          <w:rFonts w:cs="2  Mitra" w:hint="cs"/>
          <w:color w:val="000000" w:themeColor="text1"/>
          <w:sz w:val="28"/>
          <w:szCs w:val="28"/>
          <w:rtl/>
          <w:lang w:bidi="fa-IR"/>
        </w:rPr>
        <w:t>ی</w:t>
      </w:r>
      <w:r>
        <w:rPr>
          <w:rFonts w:cs="2  Mitra" w:hint="cs"/>
          <w:color w:val="000000" w:themeColor="text1"/>
          <w:sz w:val="28"/>
          <w:szCs w:val="28"/>
          <w:rtl/>
        </w:rPr>
        <w:t xml:space="preserve"> به این اشکال داده</w:t>
      </w:r>
      <w:r>
        <w:rPr>
          <w:rFonts w:cs="2  Mitra" w:hint="cs"/>
          <w:color w:val="000000" w:themeColor="text1"/>
          <w:sz w:val="28"/>
          <w:szCs w:val="28"/>
          <w:rtl/>
        </w:rPr>
        <w:softHyphen/>
        <w:t>اند که جلسه آينده به بيان آن می</w:t>
      </w:r>
      <w:r>
        <w:rPr>
          <w:rFonts w:cs="2  Mitra" w:hint="cs"/>
          <w:color w:val="000000" w:themeColor="text1"/>
          <w:sz w:val="28"/>
          <w:szCs w:val="28"/>
          <w:rtl/>
        </w:rPr>
        <w:softHyphen/>
        <w:t>پردازيم ان شاء الله.</w:t>
      </w:r>
    </w:p>
    <w:p w14:paraId="7D9979DE" w14:textId="26D41A3F" w:rsidR="001B24FC" w:rsidRPr="00D15C9A" w:rsidRDefault="001B24FC" w:rsidP="00D15C9A">
      <w:pPr>
        <w:rPr>
          <w:rtl/>
        </w:rPr>
      </w:pPr>
    </w:p>
    <w:sectPr w:rsidR="001B24FC" w:rsidRPr="00D15C9A" w:rsidSect="008666E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443CD" w14:textId="77777777" w:rsidR="00B70041" w:rsidRDefault="00B70041" w:rsidP="00C336C5">
      <w:pPr>
        <w:spacing w:after="0" w:line="240" w:lineRule="auto"/>
      </w:pPr>
      <w:r>
        <w:separator/>
      </w:r>
    </w:p>
  </w:endnote>
  <w:endnote w:type="continuationSeparator" w:id="0">
    <w:p w14:paraId="55E16437" w14:textId="77777777" w:rsidR="00B70041" w:rsidRDefault="00B70041" w:rsidP="00C336C5">
      <w:pPr>
        <w:spacing w:after="0" w:line="240" w:lineRule="auto"/>
      </w:pPr>
      <w:r>
        <w:continuationSeparator/>
      </w:r>
    </w:p>
  </w:endnote>
  <w:endnote w:type="continuationNotice" w:id="1">
    <w:p w14:paraId="049AE280" w14:textId="77777777" w:rsidR="00B70041" w:rsidRDefault="00B700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QuranTaha">
    <w:panose1 w:val="02010000000000000000"/>
    <w:charset w:val="B2"/>
    <w:family w:val="auto"/>
    <w:pitch w:val="variable"/>
    <w:sig w:usb0="00002001" w:usb1="00000000" w:usb2="00000000" w:usb3="00000000" w:csb0="00000040" w:csb1="00000000"/>
  </w:font>
  <w:font w:name="2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BBF6F" w14:textId="77777777" w:rsidR="00853A01" w:rsidRDefault="00853A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798970"/>
      <w:docPartObj>
        <w:docPartGallery w:val="Page Numbers (Bottom of Page)"/>
        <w:docPartUnique/>
      </w:docPartObj>
    </w:sdtPr>
    <w:sdtEndPr>
      <w:rPr>
        <w:noProof/>
      </w:rPr>
    </w:sdtEndPr>
    <w:sdtContent>
      <w:p w14:paraId="02FC1C1C" w14:textId="4EF61E34" w:rsidR="002B074C" w:rsidRDefault="002B0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F32D9" w14:textId="77777777" w:rsidR="002B074C" w:rsidRDefault="002B0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A0AFF" w14:textId="77777777" w:rsidR="00853A01" w:rsidRDefault="0085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AB6C0" w14:textId="77777777" w:rsidR="00B70041" w:rsidRDefault="00B70041" w:rsidP="00C336C5">
      <w:pPr>
        <w:bidi/>
        <w:spacing w:after="0" w:line="240" w:lineRule="auto"/>
      </w:pPr>
      <w:r>
        <w:separator/>
      </w:r>
    </w:p>
  </w:footnote>
  <w:footnote w:type="continuationSeparator" w:id="0">
    <w:p w14:paraId="67A820A8" w14:textId="77777777" w:rsidR="00B70041" w:rsidRDefault="00B70041" w:rsidP="00C336C5">
      <w:pPr>
        <w:spacing w:after="0" w:line="240" w:lineRule="auto"/>
      </w:pPr>
      <w:r>
        <w:continuationSeparator/>
      </w:r>
    </w:p>
  </w:footnote>
  <w:footnote w:type="continuationNotice" w:id="1">
    <w:p w14:paraId="02F0433E" w14:textId="77777777" w:rsidR="00B70041" w:rsidRDefault="00B70041">
      <w:pPr>
        <w:spacing w:after="0" w:line="240" w:lineRule="auto"/>
      </w:pPr>
    </w:p>
  </w:footnote>
  <w:footnote w:id="2">
    <w:p w14:paraId="7E1AA3C8" w14:textId="77777777" w:rsidR="00D15C9A" w:rsidRDefault="00D15C9A" w:rsidP="00D15C9A">
      <w:pPr>
        <w:pStyle w:val="FootnoteText"/>
        <w:bidi/>
        <w:jc w:val="left"/>
        <w:rPr>
          <w:rFonts w:cs="Abz-2 (Badr)" w:hint="cs"/>
          <w:rtl/>
          <w:lang w:bidi="fa-IR"/>
        </w:rPr>
      </w:pPr>
      <w:r>
        <w:rPr>
          <w:rFonts w:cs="Abz-2 (Badr)"/>
          <w:lang w:bidi="fa-IR"/>
        </w:rPr>
        <w:footnoteRef/>
      </w:r>
      <w:r>
        <w:rPr>
          <w:rFonts w:cs="Abz-2 (Badr)" w:hint="cs"/>
          <w:rtl/>
          <w:lang w:bidi="fa-IR"/>
        </w:rPr>
        <w:t xml:space="preserve"> ـ راجع: أجود التقريرات،ج1،ص465 – 473.</w:t>
      </w:r>
    </w:p>
  </w:footnote>
  <w:footnote w:id="3">
    <w:p w14:paraId="5F0A1C00" w14:textId="77777777" w:rsidR="00D15C9A" w:rsidRDefault="00D15C9A" w:rsidP="00D15C9A">
      <w:pPr>
        <w:pStyle w:val="FootnoteText"/>
        <w:bidi/>
        <w:jc w:val="left"/>
        <w:rPr>
          <w:rFonts w:cs="Abz-2 (Badr)" w:hint="cs"/>
          <w:rtl/>
          <w:lang w:bidi="fa-IR"/>
        </w:rPr>
      </w:pPr>
      <w:r>
        <w:rPr>
          <w:rFonts w:cs="Abz-2 (Badr)"/>
          <w:lang w:bidi="fa-IR"/>
        </w:rPr>
        <w:footnoteRef/>
      </w:r>
      <w:r>
        <w:rPr>
          <w:rFonts w:cs="Abz-2 (Badr)" w:hint="cs"/>
          <w:rtl/>
          <w:lang w:bidi="fa-IR"/>
        </w:rPr>
        <w:t xml:space="preserve"> ـ </w:t>
      </w:r>
      <w:r>
        <w:rPr>
          <w:rFonts w:cs="Abz-2 (Badr)" w:hint="cs"/>
          <w:rtl/>
          <w:lang w:bidi="fa-IR"/>
        </w:rPr>
        <w:t>راجع: نهاية الأفکار،ج2،ص519 و 520.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CB48B" w14:textId="77777777" w:rsidR="00853A01" w:rsidRDefault="0085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06B6" w14:textId="23AAAAE8" w:rsidR="008666ED" w:rsidRDefault="008666ED">
    <w:pPr>
      <w:pStyle w:val="Header"/>
    </w:pPr>
    <w:r>
      <w:rPr>
        <w:noProof/>
      </w:rPr>
      <mc:AlternateContent>
        <mc:Choice Requires="wps">
          <w:drawing>
            <wp:anchor distT="45720" distB="45720" distL="114300" distR="114300" simplePos="0" relativeHeight="251661312" behindDoc="0" locked="0" layoutInCell="1" allowOverlap="1" wp14:anchorId="656B4452" wp14:editId="011E38FF">
              <wp:simplePos x="0" y="0"/>
              <wp:positionH relativeFrom="column">
                <wp:posOffset>2080895</wp:posOffset>
              </wp:positionH>
              <wp:positionV relativeFrom="paragraph">
                <wp:posOffset>266700</wp:posOffset>
              </wp:positionV>
              <wp:extent cx="4284345" cy="1476375"/>
              <wp:effectExtent l="0" t="0" r="190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1476375"/>
                      </a:xfrm>
                      <a:prstGeom prst="rect">
                        <a:avLst/>
                      </a:prstGeom>
                      <a:solidFill>
                        <a:srgbClr val="FFFFFF"/>
                      </a:solidFill>
                      <a:ln w="9525">
                        <a:noFill/>
                        <a:miter lim="800000"/>
                        <a:headEnd/>
                        <a:tailEnd/>
                      </a:ln>
                    </wps:spPr>
                    <wps:txb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18443319"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D15C9A">
                            <w:rPr>
                              <w:rFonts w:cs="B Mehr" w:hint="cs"/>
                              <w:rtl/>
                              <w:lang w:bidi="fa-IR"/>
                            </w:rPr>
                            <w:t>دو</w:t>
                          </w:r>
                          <w:r w:rsidR="000F451F">
                            <w:rPr>
                              <w:rFonts w:cs="B Mehr" w:hint="cs"/>
                              <w:rtl/>
                              <w:lang w:bidi="fa-IR"/>
                            </w:rPr>
                            <w:t xml:space="preserve"> </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D15C9A">
                            <w:rPr>
                              <w:rFonts w:cs="B Mehr" w:hint="cs"/>
                              <w:rtl/>
                              <w:lang w:bidi="fa-IR"/>
                            </w:rPr>
                            <w:t>22</w:t>
                          </w:r>
                          <w:r w:rsidR="0048609A">
                            <w:rPr>
                              <w:rFonts w:cs="B Mehr" w:hint="cs"/>
                              <w:rtl/>
                              <w:lang w:bidi="fa-IR"/>
                            </w:rPr>
                            <w:t xml:space="preserve">   دی</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B4452" id="_x0000_t202" coordsize="21600,21600" o:spt="202" path="m,l,21600r21600,l21600,xe">
              <v:stroke joinstyle="miter"/>
              <v:path gradientshapeok="t" o:connecttype="rect"/>
            </v:shapetype>
            <v:shape id="Text Box 2" o:spid="_x0000_s1026" type="#_x0000_t202" style="position:absolute;margin-left:163.85pt;margin-top:21pt;width:337.35pt;height:11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6VDwIAAPcDAAAOAAAAZHJzL2Uyb0RvYy54bWysU9tu2zAMfR+wfxD0vjhJnT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" stroked="f">
              <v:textbo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18443319"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D15C9A">
                      <w:rPr>
                        <w:rFonts w:cs="B Mehr" w:hint="cs"/>
                        <w:rtl/>
                        <w:lang w:bidi="fa-IR"/>
                      </w:rPr>
                      <w:t>دو</w:t>
                    </w:r>
                    <w:r w:rsidR="000F451F">
                      <w:rPr>
                        <w:rFonts w:cs="B Mehr" w:hint="cs"/>
                        <w:rtl/>
                        <w:lang w:bidi="fa-IR"/>
                      </w:rPr>
                      <w:t xml:space="preserve"> </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D15C9A">
                      <w:rPr>
                        <w:rFonts w:cs="B Mehr" w:hint="cs"/>
                        <w:rtl/>
                        <w:lang w:bidi="fa-IR"/>
                      </w:rPr>
                      <w:t>22</w:t>
                    </w:r>
                    <w:r w:rsidR="0048609A">
                      <w:rPr>
                        <w:rFonts w:cs="B Mehr" w:hint="cs"/>
                        <w:rtl/>
                        <w:lang w:bidi="fa-IR"/>
                      </w:rPr>
                      <w:t xml:space="preserve">   دی</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A0C3F3" wp14:editId="218A05B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48677" w14:textId="77777777" w:rsidR="00853A01" w:rsidRDefault="00853A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3E"/>
    <w:rsid w:val="00000C40"/>
    <w:rsid w:val="0000217A"/>
    <w:rsid w:val="000025B0"/>
    <w:rsid w:val="0000319A"/>
    <w:rsid w:val="00005D3F"/>
    <w:rsid w:val="00006DA9"/>
    <w:rsid w:val="000108B3"/>
    <w:rsid w:val="0001138C"/>
    <w:rsid w:val="00012094"/>
    <w:rsid w:val="0001214B"/>
    <w:rsid w:val="0001241E"/>
    <w:rsid w:val="000128D9"/>
    <w:rsid w:val="00014576"/>
    <w:rsid w:val="00014623"/>
    <w:rsid w:val="000154F3"/>
    <w:rsid w:val="00015B20"/>
    <w:rsid w:val="00016488"/>
    <w:rsid w:val="0001702B"/>
    <w:rsid w:val="0001799F"/>
    <w:rsid w:val="0002119A"/>
    <w:rsid w:val="00021628"/>
    <w:rsid w:val="00021DD7"/>
    <w:rsid w:val="0002236E"/>
    <w:rsid w:val="0002472C"/>
    <w:rsid w:val="00024A9F"/>
    <w:rsid w:val="000254C3"/>
    <w:rsid w:val="000263FD"/>
    <w:rsid w:val="00026E5C"/>
    <w:rsid w:val="000271B0"/>
    <w:rsid w:val="00027801"/>
    <w:rsid w:val="00027A3B"/>
    <w:rsid w:val="0003068F"/>
    <w:rsid w:val="00030CC3"/>
    <w:rsid w:val="00030F06"/>
    <w:rsid w:val="000331CD"/>
    <w:rsid w:val="00034331"/>
    <w:rsid w:val="00034B51"/>
    <w:rsid w:val="00034E65"/>
    <w:rsid w:val="00036217"/>
    <w:rsid w:val="00036B77"/>
    <w:rsid w:val="000402D8"/>
    <w:rsid w:val="0004094D"/>
    <w:rsid w:val="00041614"/>
    <w:rsid w:val="00041953"/>
    <w:rsid w:val="000425AB"/>
    <w:rsid w:val="0004284B"/>
    <w:rsid w:val="000429F8"/>
    <w:rsid w:val="0004332D"/>
    <w:rsid w:val="00044AF5"/>
    <w:rsid w:val="00045819"/>
    <w:rsid w:val="00045897"/>
    <w:rsid w:val="000458F9"/>
    <w:rsid w:val="00045E06"/>
    <w:rsid w:val="0004627F"/>
    <w:rsid w:val="00046829"/>
    <w:rsid w:val="000509AB"/>
    <w:rsid w:val="00050FFD"/>
    <w:rsid w:val="00051007"/>
    <w:rsid w:val="00051D65"/>
    <w:rsid w:val="00051DA2"/>
    <w:rsid w:val="00054B8B"/>
    <w:rsid w:val="000555E5"/>
    <w:rsid w:val="000559DF"/>
    <w:rsid w:val="00056817"/>
    <w:rsid w:val="00060654"/>
    <w:rsid w:val="00060B31"/>
    <w:rsid w:val="00060C3C"/>
    <w:rsid w:val="000613D8"/>
    <w:rsid w:val="000622A5"/>
    <w:rsid w:val="000623A4"/>
    <w:rsid w:val="00062739"/>
    <w:rsid w:val="00063F40"/>
    <w:rsid w:val="00065A73"/>
    <w:rsid w:val="000669E3"/>
    <w:rsid w:val="0006777C"/>
    <w:rsid w:val="00067EF3"/>
    <w:rsid w:val="000704A4"/>
    <w:rsid w:val="0007057C"/>
    <w:rsid w:val="00071110"/>
    <w:rsid w:val="00071340"/>
    <w:rsid w:val="00071407"/>
    <w:rsid w:val="000714F0"/>
    <w:rsid w:val="0007306C"/>
    <w:rsid w:val="0007313F"/>
    <w:rsid w:val="00073FD9"/>
    <w:rsid w:val="00074254"/>
    <w:rsid w:val="000744F3"/>
    <w:rsid w:val="000753BE"/>
    <w:rsid w:val="00075ED0"/>
    <w:rsid w:val="0007610A"/>
    <w:rsid w:val="0007653A"/>
    <w:rsid w:val="000801A6"/>
    <w:rsid w:val="000831B5"/>
    <w:rsid w:val="00084929"/>
    <w:rsid w:val="00085173"/>
    <w:rsid w:val="00086B22"/>
    <w:rsid w:val="000878AA"/>
    <w:rsid w:val="00087932"/>
    <w:rsid w:val="00087DE4"/>
    <w:rsid w:val="00087EC6"/>
    <w:rsid w:val="00090BE7"/>
    <w:rsid w:val="0009239B"/>
    <w:rsid w:val="00092CB5"/>
    <w:rsid w:val="00094AAD"/>
    <w:rsid w:val="00095C8B"/>
    <w:rsid w:val="00096B80"/>
    <w:rsid w:val="000A05C2"/>
    <w:rsid w:val="000A2090"/>
    <w:rsid w:val="000A233D"/>
    <w:rsid w:val="000A2985"/>
    <w:rsid w:val="000A32C7"/>
    <w:rsid w:val="000A4458"/>
    <w:rsid w:val="000A48CB"/>
    <w:rsid w:val="000A4B14"/>
    <w:rsid w:val="000A6670"/>
    <w:rsid w:val="000A7CD7"/>
    <w:rsid w:val="000B089D"/>
    <w:rsid w:val="000B0FE5"/>
    <w:rsid w:val="000B21AF"/>
    <w:rsid w:val="000B3B20"/>
    <w:rsid w:val="000B45F3"/>
    <w:rsid w:val="000B4680"/>
    <w:rsid w:val="000B6C43"/>
    <w:rsid w:val="000B7220"/>
    <w:rsid w:val="000B766D"/>
    <w:rsid w:val="000B76C7"/>
    <w:rsid w:val="000B7AE1"/>
    <w:rsid w:val="000B7B96"/>
    <w:rsid w:val="000C10EB"/>
    <w:rsid w:val="000C2522"/>
    <w:rsid w:val="000C35DD"/>
    <w:rsid w:val="000C4625"/>
    <w:rsid w:val="000C4CF0"/>
    <w:rsid w:val="000C4E0D"/>
    <w:rsid w:val="000C53A7"/>
    <w:rsid w:val="000C5548"/>
    <w:rsid w:val="000C5990"/>
    <w:rsid w:val="000C75D9"/>
    <w:rsid w:val="000C7BAC"/>
    <w:rsid w:val="000D0957"/>
    <w:rsid w:val="000D2204"/>
    <w:rsid w:val="000D222B"/>
    <w:rsid w:val="000D32B5"/>
    <w:rsid w:val="000D4B99"/>
    <w:rsid w:val="000D513C"/>
    <w:rsid w:val="000D5BB1"/>
    <w:rsid w:val="000D7960"/>
    <w:rsid w:val="000E05E4"/>
    <w:rsid w:val="000E1566"/>
    <w:rsid w:val="000E26D6"/>
    <w:rsid w:val="000E3498"/>
    <w:rsid w:val="000E3B8A"/>
    <w:rsid w:val="000E459D"/>
    <w:rsid w:val="000E4CDC"/>
    <w:rsid w:val="000E575A"/>
    <w:rsid w:val="000E619B"/>
    <w:rsid w:val="000F09D8"/>
    <w:rsid w:val="000F13FC"/>
    <w:rsid w:val="000F14AF"/>
    <w:rsid w:val="000F1B33"/>
    <w:rsid w:val="000F2220"/>
    <w:rsid w:val="000F2EAB"/>
    <w:rsid w:val="000F451F"/>
    <w:rsid w:val="000F45E0"/>
    <w:rsid w:val="000F4B39"/>
    <w:rsid w:val="000F4D09"/>
    <w:rsid w:val="00101BF0"/>
    <w:rsid w:val="00101E09"/>
    <w:rsid w:val="00102C92"/>
    <w:rsid w:val="00104FDC"/>
    <w:rsid w:val="00105564"/>
    <w:rsid w:val="001058BC"/>
    <w:rsid w:val="001062D3"/>
    <w:rsid w:val="0010639C"/>
    <w:rsid w:val="00106F00"/>
    <w:rsid w:val="001079E6"/>
    <w:rsid w:val="00111B9D"/>
    <w:rsid w:val="001121BE"/>
    <w:rsid w:val="00112338"/>
    <w:rsid w:val="00112E25"/>
    <w:rsid w:val="00113458"/>
    <w:rsid w:val="00113932"/>
    <w:rsid w:val="00113BC3"/>
    <w:rsid w:val="0011633F"/>
    <w:rsid w:val="00116DCD"/>
    <w:rsid w:val="00116DF7"/>
    <w:rsid w:val="00116FA9"/>
    <w:rsid w:val="00120694"/>
    <w:rsid w:val="0012137D"/>
    <w:rsid w:val="001227F2"/>
    <w:rsid w:val="00122C40"/>
    <w:rsid w:val="00123FAA"/>
    <w:rsid w:val="00125A9D"/>
    <w:rsid w:val="00125C91"/>
    <w:rsid w:val="00126016"/>
    <w:rsid w:val="001262DF"/>
    <w:rsid w:val="00126732"/>
    <w:rsid w:val="0013020B"/>
    <w:rsid w:val="0013025B"/>
    <w:rsid w:val="0013086C"/>
    <w:rsid w:val="00132299"/>
    <w:rsid w:val="0013331D"/>
    <w:rsid w:val="00133674"/>
    <w:rsid w:val="00133946"/>
    <w:rsid w:val="00134104"/>
    <w:rsid w:val="00134425"/>
    <w:rsid w:val="00135F56"/>
    <w:rsid w:val="00135F7A"/>
    <w:rsid w:val="0013711F"/>
    <w:rsid w:val="0013776A"/>
    <w:rsid w:val="0014010E"/>
    <w:rsid w:val="001403B0"/>
    <w:rsid w:val="001407AA"/>
    <w:rsid w:val="0014208E"/>
    <w:rsid w:val="00142479"/>
    <w:rsid w:val="00143F36"/>
    <w:rsid w:val="0014420E"/>
    <w:rsid w:val="00147AB8"/>
    <w:rsid w:val="001500BF"/>
    <w:rsid w:val="00150102"/>
    <w:rsid w:val="001512F1"/>
    <w:rsid w:val="00154253"/>
    <w:rsid w:val="001544C2"/>
    <w:rsid w:val="0015455F"/>
    <w:rsid w:val="001550C4"/>
    <w:rsid w:val="001553E6"/>
    <w:rsid w:val="001554B6"/>
    <w:rsid w:val="0015569E"/>
    <w:rsid w:val="001556F1"/>
    <w:rsid w:val="00157BB0"/>
    <w:rsid w:val="0016176E"/>
    <w:rsid w:val="0016185C"/>
    <w:rsid w:val="0016195C"/>
    <w:rsid w:val="00161E7A"/>
    <w:rsid w:val="00161FF7"/>
    <w:rsid w:val="00163582"/>
    <w:rsid w:val="00164F38"/>
    <w:rsid w:val="0016580C"/>
    <w:rsid w:val="00166D53"/>
    <w:rsid w:val="00170B2C"/>
    <w:rsid w:val="001712CF"/>
    <w:rsid w:val="00171C29"/>
    <w:rsid w:val="001724FF"/>
    <w:rsid w:val="0017407D"/>
    <w:rsid w:val="00177AFD"/>
    <w:rsid w:val="00180336"/>
    <w:rsid w:val="00180E0E"/>
    <w:rsid w:val="001813CD"/>
    <w:rsid w:val="0018172F"/>
    <w:rsid w:val="00181CBA"/>
    <w:rsid w:val="00181D15"/>
    <w:rsid w:val="00181DA2"/>
    <w:rsid w:val="00182551"/>
    <w:rsid w:val="00182AA8"/>
    <w:rsid w:val="00182B67"/>
    <w:rsid w:val="00185AB8"/>
    <w:rsid w:val="00185EE7"/>
    <w:rsid w:val="00185FB9"/>
    <w:rsid w:val="001861A5"/>
    <w:rsid w:val="0018629E"/>
    <w:rsid w:val="00190593"/>
    <w:rsid w:val="001905E7"/>
    <w:rsid w:val="00190A5B"/>
    <w:rsid w:val="00193C3D"/>
    <w:rsid w:val="00193D9C"/>
    <w:rsid w:val="00195702"/>
    <w:rsid w:val="00196C46"/>
    <w:rsid w:val="00196ED4"/>
    <w:rsid w:val="00196F72"/>
    <w:rsid w:val="00196FD8"/>
    <w:rsid w:val="00197860"/>
    <w:rsid w:val="00197B55"/>
    <w:rsid w:val="001A1984"/>
    <w:rsid w:val="001A2538"/>
    <w:rsid w:val="001A2FAC"/>
    <w:rsid w:val="001A431B"/>
    <w:rsid w:val="001A44AE"/>
    <w:rsid w:val="001A51F2"/>
    <w:rsid w:val="001A5BAA"/>
    <w:rsid w:val="001A5D0A"/>
    <w:rsid w:val="001A74DA"/>
    <w:rsid w:val="001B105A"/>
    <w:rsid w:val="001B24FC"/>
    <w:rsid w:val="001B286E"/>
    <w:rsid w:val="001B2F63"/>
    <w:rsid w:val="001B34BE"/>
    <w:rsid w:val="001B36BA"/>
    <w:rsid w:val="001B38B4"/>
    <w:rsid w:val="001B3C8A"/>
    <w:rsid w:val="001B4B44"/>
    <w:rsid w:val="001B5931"/>
    <w:rsid w:val="001C08B9"/>
    <w:rsid w:val="001C0C54"/>
    <w:rsid w:val="001C271B"/>
    <w:rsid w:val="001C4B75"/>
    <w:rsid w:val="001C5C75"/>
    <w:rsid w:val="001C6753"/>
    <w:rsid w:val="001C7741"/>
    <w:rsid w:val="001C7E18"/>
    <w:rsid w:val="001C7E66"/>
    <w:rsid w:val="001D02D6"/>
    <w:rsid w:val="001D037F"/>
    <w:rsid w:val="001D1E8F"/>
    <w:rsid w:val="001D3812"/>
    <w:rsid w:val="001D3BB9"/>
    <w:rsid w:val="001D3D04"/>
    <w:rsid w:val="001D441D"/>
    <w:rsid w:val="001D46D2"/>
    <w:rsid w:val="001D48B3"/>
    <w:rsid w:val="001D4966"/>
    <w:rsid w:val="001D4E2E"/>
    <w:rsid w:val="001D52DD"/>
    <w:rsid w:val="001D59D0"/>
    <w:rsid w:val="001D643D"/>
    <w:rsid w:val="001D6F2F"/>
    <w:rsid w:val="001D7AEE"/>
    <w:rsid w:val="001E13E9"/>
    <w:rsid w:val="001E17B1"/>
    <w:rsid w:val="001E2A07"/>
    <w:rsid w:val="001E471E"/>
    <w:rsid w:val="001E5645"/>
    <w:rsid w:val="001E6B79"/>
    <w:rsid w:val="001E6C64"/>
    <w:rsid w:val="001E70EC"/>
    <w:rsid w:val="001E72F2"/>
    <w:rsid w:val="001E7404"/>
    <w:rsid w:val="001F112F"/>
    <w:rsid w:val="001F12F0"/>
    <w:rsid w:val="001F1B86"/>
    <w:rsid w:val="001F1D8C"/>
    <w:rsid w:val="001F292B"/>
    <w:rsid w:val="001F3580"/>
    <w:rsid w:val="001F3879"/>
    <w:rsid w:val="001F40F2"/>
    <w:rsid w:val="001F43C1"/>
    <w:rsid w:val="001F4576"/>
    <w:rsid w:val="001F462D"/>
    <w:rsid w:val="001F5B97"/>
    <w:rsid w:val="001F6B82"/>
    <w:rsid w:val="001F6F30"/>
    <w:rsid w:val="001F70B7"/>
    <w:rsid w:val="00200635"/>
    <w:rsid w:val="00200718"/>
    <w:rsid w:val="00200C54"/>
    <w:rsid w:val="002024C6"/>
    <w:rsid w:val="0020300C"/>
    <w:rsid w:val="002037FC"/>
    <w:rsid w:val="002046F0"/>
    <w:rsid w:val="00205B90"/>
    <w:rsid w:val="00206758"/>
    <w:rsid w:val="00207228"/>
    <w:rsid w:val="002111F1"/>
    <w:rsid w:val="0021279C"/>
    <w:rsid w:val="002135FE"/>
    <w:rsid w:val="00213689"/>
    <w:rsid w:val="0021370B"/>
    <w:rsid w:val="00213D02"/>
    <w:rsid w:val="002144BB"/>
    <w:rsid w:val="00214C24"/>
    <w:rsid w:val="002158FB"/>
    <w:rsid w:val="0021745D"/>
    <w:rsid w:val="00217B0F"/>
    <w:rsid w:val="0022005B"/>
    <w:rsid w:val="00221FF9"/>
    <w:rsid w:val="002223DB"/>
    <w:rsid w:val="002232A9"/>
    <w:rsid w:val="002243D8"/>
    <w:rsid w:val="002275E8"/>
    <w:rsid w:val="002302B5"/>
    <w:rsid w:val="00230DD8"/>
    <w:rsid w:val="00230DE9"/>
    <w:rsid w:val="002318C2"/>
    <w:rsid w:val="00232A18"/>
    <w:rsid w:val="002331F7"/>
    <w:rsid w:val="0023362F"/>
    <w:rsid w:val="002336B6"/>
    <w:rsid w:val="00234A42"/>
    <w:rsid w:val="00236B1F"/>
    <w:rsid w:val="002375F8"/>
    <w:rsid w:val="00241A87"/>
    <w:rsid w:val="002422BE"/>
    <w:rsid w:val="00242D33"/>
    <w:rsid w:val="00245CD7"/>
    <w:rsid w:val="002505E2"/>
    <w:rsid w:val="0025120A"/>
    <w:rsid w:val="00251D75"/>
    <w:rsid w:val="0025360C"/>
    <w:rsid w:val="00253F4B"/>
    <w:rsid w:val="002547DD"/>
    <w:rsid w:val="002548CF"/>
    <w:rsid w:val="002552A5"/>
    <w:rsid w:val="00255F56"/>
    <w:rsid w:val="00256E9D"/>
    <w:rsid w:val="00257E6C"/>
    <w:rsid w:val="00260039"/>
    <w:rsid w:val="00260595"/>
    <w:rsid w:val="002630F5"/>
    <w:rsid w:val="0026375A"/>
    <w:rsid w:val="002641E2"/>
    <w:rsid w:val="00265B83"/>
    <w:rsid w:val="0026614E"/>
    <w:rsid w:val="002668CA"/>
    <w:rsid w:val="00266D24"/>
    <w:rsid w:val="002672CD"/>
    <w:rsid w:val="00267459"/>
    <w:rsid w:val="0027043D"/>
    <w:rsid w:val="00271022"/>
    <w:rsid w:val="0027112F"/>
    <w:rsid w:val="00271135"/>
    <w:rsid w:val="00272EC0"/>
    <w:rsid w:val="002758ED"/>
    <w:rsid w:val="002763EE"/>
    <w:rsid w:val="00276AAB"/>
    <w:rsid w:val="00277B71"/>
    <w:rsid w:val="0028266C"/>
    <w:rsid w:val="00282F65"/>
    <w:rsid w:val="0028333D"/>
    <w:rsid w:val="00283354"/>
    <w:rsid w:val="00285D69"/>
    <w:rsid w:val="00287AC9"/>
    <w:rsid w:val="00291172"/>
    <w:rsid w:val="00293064"/>
    <w:rsid w:val="00293F26"/>
    <w:rsid w:val="00294B7B"/>
    <w:rsid w:val="00295DE5"/>
    <w:rsid w:val="002964DD"/>
    <w:rsid w:val="00297A69"/>
    <w:rsid w:val="002A0C88"/>
    <w:rsid w:val="002A0E7B"/>
    <w:rsid w:val="002A161D"/>
    <w:rsid w:val="002A19C3"/>
    <w:rsid w:val="002A330F"/>
    <w:rsid w:val="002A3A20"/>
    <w:rsid w:val="002A477E"/>
    <w:rsid w:val="002A50A2"/>
    <w:rsid w:val="002A54B0"/>
    <w:rsid w:val="002A5A45"/>
    <w:rsid w:val="002A5E92"/>
    <w:rsid w:val="002A5EC1"/>
    <w:rsid w:val="002A76F6"/>
    <w:rsid w:val="002B074C"/>
    <w:rsid w:val="002B0791"/>
    <w:rsid w:val="002B13B2"/>
    <w:rsid w:val="002B1943"/>
    <w:rsid w:val="002B252F"/>
    <w:rsid w:val="002B288F"/>
    <w:rsid w:val="002B3ABD"/>
    <w:rsid w:val="002B4804"/>
    <w:rsid w:val="002B5B4E"/>
    <w:rsid w:val="002B70A4"/>
    <w:rsid w:val="002C069A"/>
    <w:rsid w:val="002C30A4"/>
    <w:rsid w:val="002C4A0A"/>
    <w:rsid w:val="002C55DC"/>
    <w:rsid w:val="002C66AA"/>
    <w:rsid w:val="002C6D4F"/>
    <w:rsid w:val="002C6FF9"/>
    <w:rsid w:val="002C76EF"/>
    <w:rsid w:val="002D1688"/>
    <w:rsid w:val="002D1A86"/>
    <w:rsid w:val="002D3163"/>
    <w:rsid w:val="002D4493"/>
    <w:rsid w:val="002D5A82"/>
    <w:rsid w:val="002D66CD"/>
    <w:rsid w:val="002D688D"/>
    <w:rsid w:val="002D74DD"/>
    <w:rsid w:val="002E0167"/>
    <w:rsid w:val="002E0803"/>
    <w:rsid w:val="002E11CF"/>
    <w:rsid w:val="002E228B"/>
    <w:rsid w:val="002E514A"/>
    <w:rsid w:val="002E5DFD"/>
    <w:rsid w:val="002E6148"/>
    <w:rsid w:val="002E6DCF"/>
    <w:rsid w:val="002E7556"/>
    <w:rsid w:val="002F16B4"/>
    <w:rsid w:val="002F208D"/>
    <w:rsid w:val="002F2BA5"/>
    <w:rsid w:val="002F49AD"/>
    <w:rsid w:val="002F6968"/>
    <w:rsid w:val="002F6A19"/>
    <w:rsid w:val="002F7E25"/>
    <w:rsid w:val="00301919"/>
    <w:rsid w:val="00301FFA"/>
    <w:rsid w:val="00302CDB"/>
    <w:rsid w:val="00305A6B"/>
    <w:rsid w:val="00305D51"/>
    <w:rsid w:val="00306835"/>
    <w:rsid w:val="00307194"/>
    <w:rsid w:val="00314007"/>
    <w:rsid w:val="003154EA"/>
    <w:rsid w:val="003206D3"/>
    <w:rsid w:val="00321535"/>
    <w:rsid w:val="00323013"/>
    <w:rsid w:val="003232B0"/>
    <w:rsid w:val="00323688"/>
    <w:rsid w:val="0032374F"/>
    <w:rsid w:val="00323960"/>
    <w:rsid w:val="00323C4F"/>
    <w:rsid w:val="00323F4E"/>
    <w:rsid w:val="00324E05"/>
    <w:rsid w:val="0032621B"/>
    <w:rsid w:val="00331C30"/>
    <w:rsid w:val="003338B6"/>
    <w:rsid w:val="00333BD0"/>
    <w:rsid w:val="00333FFD"/>
    <w:rsid w:val="00334A62"/>
    <w:rsid w:val="003350D4"/>
    <w:rsid w:val="00335481"/>
    <w:rsid w:val="00335B9F"/>
    <w:rsid w:val="00335D52"/>
    <w:rsid w:val="003360C3"/>
    <w:rsid w:val="00336B80"/>
    <w:rsid w:val="003370DB"/>
    <w:rsid w:val="00337F79"/>
    <w:rsid w:val="0034048D"/>
    <w:rsid w:val="003404A4"/>
    <w:rsid w:val="00342A22"/>
    <w:rsid w:val="00343904"/>
    <w:rsid w:val="00345792"/>
    <w:rsid w:val="0034583A"/>
    <w:rsid w:val="00350571"/>
    <w:rsid w:val="00351D58"/>
    <w:rsid w:val="003528A2"/>
    <w:rsid w:val="003532CC"/>
    <w:rsid w:val="003539FC"/>
    <w:rsid w:val="00353A7C"/>
    <w:rsid w:val="00353CFD"/>
    <w:rsid w:val="00354BC5"/>
    <w:rsid w:val="00355BD9"/>
    <w:rsid w:val="0035753D"/>
    <w:rsid w:val="00357F87"/>
    <w:rsid w:val="00360537"/>
    <w:rsid w:val="0036127B"/>
    <w:rsid w:val="0036184D"/>
    <w:rsid w:val="00363529"/>
    <w:rsid w:val="00364CAC"/>
    <w:rsid w:val="0037198A"/>
    <w:rsid w:val="00371AE5"/>
    <w:rsid w:val="0037283B"/>
    <w:rsid w:val="003731C0"/>
    <w:rsid w:val="00375833"/>
    <w:rsid w:val="00375AA3"/>
    <w:rsid w:val="003763BB"/>
    <w:rsid w:val="00377FB0"/>
    <w:rsid w:val="00380F9A"/>
    <w:rsid w:val="00381E67"/>
    <w:rsid w:val="00383399"/>
    <w:rsid w:val="003843C5"/>
    <w:rsid w:val="00385AF5"/>
    <w:rsid w:val="00391AA2"/>
    <w:rsid w:val="00394672"/>
    <w:rsid w:val="0039636F"/>
    <w:rsid w:val="003975CD"/>
    <w:rsid w:val="003A0729"/>
    <w:rsid w:val="003A07B4"/>
    <w:rsid w:val="003A33D0"/>
    <w:rsid w:val="003A377D"/>
    <w:rsid w:val="003A38D6"/>
    <w:rsid w:val="003B0824"/>
    <w:rsid w:val="003B12D5"/>
    <w:rsid w:val="003B12F2"/>
    <w:rsid w:val="003B238B"/>
    <w:rsid w:val="003B3287"/>
    <w:rsid w:val="003B4141"/>
    <w:rsid w:val="003B41DD"/>
    <w:rsid w:val="003B4617"/>
    <w:rsid w:val="003B4FB6"/>
    <w:rsid w:val="003B604D"/>
    <w:rsid w:val="003B6FF0"/>
    <w:rsid w:val="003B761C"/>
    <w:rsid w:val="003C00A1"/>
    <w:rsid w:val="003C0428"/>
    <w:rsid w:val="003C04AB"/>
    <w:rsid w:val="003C061E"/>
    <w:rsid w:val="003C0EBB"/>
    <w:rsid w:val="003C1F7F"/>
    <w:rsid w:val="003C32D6"/>
    <w:rsid w:val="003C4B8B"/>
    <w:rsid w:val="003C4F10"/>
    <w:rsid w:val="003C4F33"/>
    <w:rsid w:val="003C7200"/>
    <w:rsid w:val="003C7B73"/>
    <w:rsid w:val="003D0302"/>
    <w:rsid w:val="003D1BBB"/>
    <w:rsid w:val="003D2C3C"/>
    <w:rsid w:val="003D2C80"/>
    <w:rsid w:val="003D2FA1"/>
    <w:rsid w:val="003D3E28"/>
    <w:rsid w:val="003D505E"/>
    <w:rsid w:val="003D5D50"/>
    <w:rsid w:val="003D75B3"/>
    <w:rsid w:val="003E13E7"/>
    <w:rsid w:val="003E32A4"/>
    <w:rsid w:val="003E3352"/>
    <w:rsid w:val="003E34E0"/>
    <w:rsid w:val="003E3CF9"/>
    <w:rsid w:val="003E45BD"/>
    <w:rsid w:val="003E48BC"/>
    <w:rsid w:val="003E530A"/>
    <w:rsid w:val="003E6387"/>
    <w:rsid w:val="003E6FB9"/>
    <w:rsid w:val="003E7035"/>
    <w:rsid w:val="003E70C5"/>
    <w:rsid w:val="003F022A"/>
    <w:rsid w:val="003F103B"/>
    <w:rsid w:val="003F235C"/>
    <w:rsid w:val="003F23EE"/>
    <w:rsid w:val="003F2464"/>
    <w:rsid w:val="003F42C9"/>
    <w:rsid w:val="003F440F"/>
    <w:rsid w:val="003F4E57"/>
    <w:rsid w:val="003F4ED6"/>
    <w:rsid w:val="003F4F6C"/>
    <w:rsid w:val="003F5056"/>
    <w:rsid w:val="003F5550"/>
    <w:rsid w:val="003F693A"/>
    <w:rsid w:val="003F75BC"/>
    <w:rsid w:val="00400660"/>
    <w:rsid w:val="004029A2"/>
    <w:rsid w:val="00403F13"/>
    <w:rsid w:val="00405BFD"/>
    <w:rsid w:val="00406D63"/>
    <w:rsid w:val="00410FE2"/>
    <w:rsid w:val="0041397C"/>
    <w:rsid w:val="004144EA"/>
    <w:rsid w:val="004152CE"/>
    <w:rsid w:val="00415DAA"/>
    <w:rsid w:val="004200CB"/>
    <w:rsid w:val="00421132"/>
    <w:rsid w:val="00422171"/>
    <w:rsid w:val="00423A75"/>
    <w:rsid w:val="00423D66"/>
    <w:rsid w:val="00424475"/>
    <w:rsid w:val="004249E2"/>
    <w:rsid w:val="0042595B"/>
    <w:rsid w:val="004259A9"/>
    <w:rsid w:val="0042700C"/>
    <w:rsid w:val="00430761"/>
    <w:rsid w:val="00433D82"/>
    <w:rsid w:val="00435FD2"/>
    <w:rsid w:val="004362FB"/>
    <w:rsid w:val="00441952"/>
    <w:rsid w:val="00441EED"/>
    <w:rsid w:val="00442199"/>
    <w:rsid w:val="0044303D"/>
    <w:rsid w:val="004435C8"/>
    <w:rsid w:val="0044394E"/>
    <w:rsid w:val="0044440E"/>
    <w:rsid w:val="0044460F"/>
    <w:rsid w:val="0044632F"/>
    <w:rsid w:val="0044637A"/>
    <w:rsid w:val="004465F6"/>
    <w:rsid w:val="00447218"/>
    <w:rsid w:val="004475C3"/>
    <w:rsid w:val="00447EED"/>
    <w:rsid w:val="004501CA"/>
    <w:rsid w:val="004504A4"/>
    <w:rsid w:val="00450FB1"/>
    <w:rsid w:val="004528CE"/>
    <w:rsid w:val="00453FFA"/>
    <w:rsid w:val="004544D7"/>
    <w:rsid w:val="00455536"/>
    <w:rsid w:val="0045722F"/>
    <w:rsid w:val="004578F3"/>
    <w:rsid w:val="004603F9"/>
    <w:rsid w:val="00462BAC"/>
    <w:rsid w:val="0046393B"/>
    <w:rsid w:val="00464824"/>
    <w:rsid w:val="00464EE5"/>
    <w:rsid w:val="00465E13"/>
    <w:rsid w:val="00466F57"/>
    <w:rsid w:val="0046720B"/>
    <w:rsid w:val="00467771"/>
    <w:rsid w:val="00470204"/>
    <w:rsid w:val="00471F33"/>
    <w:rsid w:val="0047354B"/>
    <w:rsid w:val="0047372A"/>
    <w:rsid w:val="0047418E"/>
    <w:rsid w:val="00474192"/>
    <w:rsid w:val="00474425"/>
    <w:rsid w:val="00474567"/>
    <w:rsid w:val="0047558F"/>
    <w:rsid w:val="00475BB5"/>
    <w:rsid w:val="004763B7"/>
    <w:rsid w:val="0047680B"/>
    <w:rsid w:val="004776B7"/>
    <w:rsid w:val="00480D78"/>
    <w:rsid w:val="004834D7"/>
    <w:rsid w:val="00483EDB"/>
    <w:rsid w:val="004845B4"/>
    <w:rsid w:val="00485784"/>
    <w:rsid w:val="0048609A"/>
    <w:rsid w:val="00486433"/>
    <w:rsid w:val="00486AE4"/>
    <w:rsid w:val="00490ED3"/>
    <w:rsid w:val="00491113"/>
    <w:rsid w:val="00491389"/>
    <w:rsid w:val="00492837"/>
    <w:rsid w:val="00493BF2"/>
    <w:rsid w:val="004944F1"/>
    <w:rsid w:val="004945C3"/>
    <w:rsid w:val="00495BF5"/>
    <w:rsid w:val="00497FE1"/>
    <w:rsid w:val="004A087B"/>
    <w:rsid w:val="004A0CAC"/>
    <w:rsid w:val="004A3838"/>
    <w:rsid w:val="004A4E47"/>
    <w:rsid w:val="004A4E5C"/>
    <w:rsid w:val="004A6282"/>
    <w:rsid w:val="004B00A1"/>
    <w:rsid w:val="004B0279"/>
    <w:rsid w:val="004B0CD0"/>
    <w:rsid w:val="004B1D5B"/>
    <w:rsid w:val="004B20CA"/>
    <w:rsid w:val="004B2E67"/>
    <w:rsid w:val="004B3C1F"/>
    <w:rsid w:val="004B3E69"/>
    <w:rsid w:val="004B5396"/>
    <w:rsid w:val="004B5FA4"/>
    <w:rsid w:val="004B626D"/>
    <w:rsid w:val="004B7981"/>
    <w:rsid w:val="004C15B1"/>
    <w:rsid w:val="004C358E"/>
    <w:rsid w:val="004C3ED6"/>
    <w:rsid w:val="004C5E0C"/>
    <w:rsid w:val="004C64BB"/>
    <w:rsid w:val="004C69B2"/>
    <w:rsid w:val="004C75E6"/>
    <w:rsid w:val="004D07D0"/>
    <w:rsid w:val="004D0AFB"/>
    <w:rsid w:val="004D1F23"/>
    <w:rsid w:val="004D2107"/>
    <w:rsid w:val="004D4221"/>
    <w:rsid w:val="004D5471"/>
    <w:rsid w:val="004D5A54"/>
    <w:rsid w:val="004D708B"/>
    <w:rsid w:val="004D72B0"/>
    <w:rsid w:val="004D7CED"/>
    <w:rsid w:val="004D7DC2"/>
    <w:rsid w:val="004E02CB"/>
    <w:rsid w:val="004E105A"/>
    <w:rsid w:val="004E1D63"/>
    <w:rsid w:val="004E1EA0"/>
    <w:rsid w:val="004E2639"/>
    <w:rsid w:val="004E44E4"/>
    <w:rsid w:val="004E45F8"/>
    <w:rsid w:val="004E54E2"/>
    <w:rsid w:val="004E5A1C"/>
    <w:rsid w:val="004E63E6"/>
    <w:rsid w:val="004E686F"/>
    <w:rsid w:val="004E6B0F"/>
    <w:rsid w:val="004E78A0"/>
    <w:rsid w:val="004E7D89"/>
    <w:rsid w:val="004F485A"/>
    <w:rsid w:val="004F4D6A"/>
    <w:rsid w:val="004F5169"/>
    <w:rsid w:val="004F5240"/>
    <w:rsid w:val="004F573B"/>
    <w:rsid w:val="004F6223"/>
    <w:rsid w:val="004F6E25"/>
    <w:rsid w:val="00500912"/>
    <w:rsid w:val="005013CC"/>
    <w:rsid w:val="005020A9"/>
    <w:rsid w:val="0050234D"/>
    <w:rsid w:val="00502634"/>
    <w:rsid w:val="00502743"/>
    <w:rsid w:val="00502B5F"/>
    <w:rsid w:val="005037F6"/>
    <w:rsid w:val="005048FC"/>
    <w:rsid w:val="00505E0D"/>
    <w:rsid w:val="005074FF"/>
    <w:rsid w:val="00507BF3"/>
    <w:rsid w:val="005108E9"/>
    <w:rsid w:val="005123E8"/>
    <w:rsid w:val="0051445B"/>
    <w:rsid w:val="00516D4F"/>
    <w:rsid w:val="00517E4A"/>
    <w:rsid w:val="00521CB4"/>
    <w:rsid w:val="0052612E"/>
    <w:rsid w:val="00527398"/>
    <w:rsid w:val="005303B8"/>
    <w:rsid w:val="00530CB4"/>
    <w:rsid w:val="00531456"/>
    <w:rsid w:val="00531AC1"/>
    <w:rsid w:val="00531C71"/>
    <w:rsid w:val="00532296"/>
    <w:rsid w:val="00533F15"/>
    <w:rsid w:val="00534C29"/>
    <w:rsid w:val="00535C7A"/>
    <w:rsid w:val="00536A55"/>
    <w:rsid w:val="005370E1"/>
    <w:rsid w:val="0054020A"/>
    <w:rsid w:val="00540599"/>
    <w:rsid w:val="005411C7"/>
    <w:rsid w:val="0054151B"/>
    <w:rsid w:val="00542296"/>
    <w:rsid w:val="005436AD"/>
    <w:rsid w:val="00546131"/>
    <w:rsid w:val="005516A1"/>
    <w:rsid w:val="005532D8"/>
    <w:rsid w:val="00554102"/>
    <w:rsid w:val="00554633"/>
    <w:rsid w:val="0055473F"/>
    <w:rsid w:val="00554D5D"/>
    <w:rsid w:val="005559FF"/>
    <w:rsid w:val="005562F7"/>
    <w:rsid w:val="005565F7"/>
    <w:rsid w:val="00557447"/>
    <w:rsid w:val="00561A9E"/>
    <w:rsid w:val="00562309"/>
    <w:rsid w:val="005624E2"/>
    <w:rsid w:val="00563C96"/>
    <w:rsid w:val="0056417C"/>
    <w:rsid w:val="0056582C"/>
    <w:rsid w:val="00565C43"/>
    <w:rsid w:val="00567E87"/>
    <w:rsid w:val="005708D5"/>
    <w:rsid w:val="00572BBD"/>
    <w:rsid w:val="00573336"/>
    <w:rsid w:val="00573B7E"/>
    <w:rsid w:val="00574B3D"/>
    <w:rsid w:val="00574D6B"/>
    <w:rsid w:val="00575923"/>
    <w:rsid w:val="0057695E"/>
    <w:rsid w:val="00576A04"/>
    <w:rsid w:val="00577218"/>
    <w:rsid w:val="005802DA"/>
    <w:rsid w:val="00580477"/>
    <w:rsid w:val="005812EE"/>
    <w:rsid w:val="005814B9"/>
    <w:rsid w:val="00581AF7"/>
    <w:rsid w:val="005821E9"/>
    <w:rsid w:val="00582801"/>
    <w:rsid w:val="00583AAC"/>
    <w:rsid w:val="00584159"/>
    <w:rsid w:val="00584D1D"/>
    <w:rsid w:val="0058661A"/>
    <w:rsid w:val="00586A4B"/>
    <w:rsid w:val="00586F61"/>
    <w:rsid w:val="005877B2"/>
    <w:rsid w:val="005904B5"/>
    <w:rsid w:val="00590F32"/>
    <w:rsid w:val="005914D8"/>
    <w:rsid w:val="00591880"/>
    <w:rsid w:val="005925C4"/>
    <w:rsid w:val="00592D14"/>
    <w:rsid w:val="005944B2"/>
    <w:rsid w:val="00594B60"/>
    <w:rsid w:val="005966AF"/>
    <w:rsid w:val="00596B97"/>
    <w:rsid w:val="0059776C"/>
    <w:rsid w:val="005979EB"/>
    <w:rsid w:val="005A11E3"/>
    <w:rsid w:val="005A25CD"/>
    <w:rsid w:val="005A27E8"/>
    <w:rsid w:val="005A3410"/>
    <w:rsid w:val="005A3C5C"/>
    <w:rsid w:val="005A3D2C"/>
    <w:rsid w:val="005A4AF1"/>
    <w:rsid w:val="005A5144"/>
    <w:rsid w:val="005A58C5"/>
    <w:rsid w:val="005A5BF3"/>
    <w:rsid w:val="005A7053"/>
    <w:rsid w:val="005B0309"/>
    <w:rsid w:val="005B09EB"/>
    <w:rsid w:val="005B0A3C"/>
    <w:rsid w:val="005B312D"/>
    <w:rsid w:val="005B3143"/>
    <w:rsid w:val="005B4678"/>
    <w:rsid w:val="005B5780"/>
    <w:rsid w:val="005B5AF7"/>
    <w:rsid w:val="005B646F"/>
    <w:rsid w:val="005B6748"/>
    <w:rsid w:val="005B72A2"/>
    <w:rsid w:val="005B7871"/>
    <w:rsid w:val="005C0513"/>
    <w:rsid w:val="005C0D92"/>
    <w:rsid w:val="005C43B0"/>
    <w:rsid w:val="005C4967"/>
    <w:rsid w:val="005C5578"/>
    <w:rsid w:val="005C6E6B"/>
    <w:rsid w:val="005C701A"/>
    <w:rsid w:val="005C7422"/>
    <w:rsid w:val="005D0B90"/>
    <w:rsid w:val="005D12FE"/>
    <w:rsid w:val="005D1E85"/>
    <w:rsid w:val="005D2002"/>
    <w:rsid w:val="005D2E88"/>
    <w:rsid w:val="005D3319"/>
    <w:rsid w:val="005D4DA6"/>
    <w:rsid w:val="005D55B4"/>
    <w:rsid w:val="005D6010"/>
    <w:rsid w:val="005D6709"/>
    <w:rsid w:val="005D717F"/>
    <w:rsid w:val="005D7206"/>
    <w:rsid w:val="005D7721"/>
    <w:rsid w:val="005E1954"/>
    <w:rsid w:val="005E1B9F"/>
    <w:rsid w:val="005E2232"/>
    <w:rsid w:val="005E421F"/>
    <w:rsid w:val="005E49C5"/>
    <w:rsid w:val="005E4AA4"/>
    <w:rsid w:val="005E4AAD"/>
    <w:rsid w:val="005E507E"/>
    <w:rsid w:val="005E51FE"/>
    <w:rsid w:val="005E65AE"/>
    <w:rsid w:val="005F1144"/>
    <w:rsid w:val="005F181E"/>
    <w:rsid w:val="005F2800"/>
    <w:rsid w:val="005F2F9B"/>
    <w:rsid w:val="005F4E42"/>
    <w:rsid w:val="005F4E8C"/>
    <w:rsid w:val="00601FC0"/>
    <w:rsid w:val="0060554C"/>
    <w:rsid w:val="00605AB2"/>
    <w:rsid w:val="00606A21"/>
    <w:rsid w:val="00607277"/>
    <w:rsid w:val="006106FA"/>
    <w:rsid w:val="00610E57"/>
    <w:rsid w:val="00610F89"/>
    <w:rsid w:val="00610FC7"/>
    <w:rsid w:val="006116C5"/>
    <w:rsid w:val="00614BC7"/>
    <w:rsid w:val="006171EC"/>
    <w:rsid w:val="00617C4E"/>
    <w:rsid w:val="00621579"/>
    <w:rsid w:val="00621C0D"/>
    <w:rsid w:val="00621C4D"/>
    <w:rsid w:val="00623BDC"/>
    <w:rsid w:val="00623EF1"/>
    <w:rsid w:val="006253E7"/>
    <w:rsid w:val="006269B5"/>
    <w:rsid w:val="00626A6F"/>
    <w:rsid w:val="0063119B"/>
    <w:rsid w:val="00632A9A"/>
    <w:rsid w:val="00632EAD"/>
    <w:rsid w:val="006331B1"/>
    <w:rsid w:val="00633326"/>
    <w:rsid w:val="0063477F"/>
    <w:rsid w:val="00634E28"/>
    <w:rsid w:val="00636995"/>
    <w:rsid w:val="006410EE"/>
    <w:rsid w:val="006429D1"/>
    <w:rsid w:val="00642B17"/>
    <w:rsid w:val="00642EBC"/>
    <w:rsid w:val="00643E04"/>
    <w:rsid w:val="00643F5E"/>
    <w:rsid w:val="00644098"/>
    <w:rsid w:val="00644309"/>
    <w:rsid w:val="00644A76"/>
    <w:rsid w:val="00645829"/>
    <w:rsid w:val="00647A0D"/>
    <w:rsid w:val="00647E5B"/>
    <w:rsid w:val="00652218"/>
    <w:rsid w:val="00652753"/>
    <w:rsid w:val="006529EA"/>
    <w:rsid w:val="00653D44"/>
    <w:rsid w:val="0065432C"/>
    <w:rsid w:val="00655002"/>
    <w:rsid w:val="0065511A"/>
    <w:rsid w:val="006565B6"/>
    <w:rsid w:val="00656B71"/>
    <w:rsid w:val="0065762A"/>
    <w:rsid w:val="0066276F"/>
    <w:rsid w:val="00665C90"/>
    <w:rsid w:val="00666E8F"/>
    <w:rsid w:val="00670226"/>
    <w:rsid w:val="00670645"/>
    <w:rsid w:val="0067276A"/>
    <w:rsid w:val="00672DE6"/>
    <w:rsid w:val="006730F0"/>
    <w:rsid w:val="00673BDE"/>
    <w:rsid w:val="00673E98"/>
    <w:rsid w:val="00674201"/>
    <w:rsid w:val="006742B3"/>
    <w:rsid w:val="00674FB0"/>
    <w:rsid w:val="00675DE5"/>
    <w:rsid w:val="006763CD"/>
    <w:rsid w:val="00676CBA"/>
    <w:rsid w:val="00677BAE"/>
    <w:rsid w:val="00677F6B"/>
    <w:rsid w:val="0068086F"/>
    <w:rsid w:val="0068267B"/>
    <w:rsid w:val="00682F41"/>
    <w:rsid w:val="006846F0"/>
    <w:rsid w:val="00684A47"/>
    <w:rsid w:val="00684CDF"/>
    <w:rsid w:val="00684E7C"/>
    <w:rsid w:val="00685F79"/>
    <w:rsid w:val="00686D0D"/>
    <w:rsid w:val="00686DAC"/>
    <w:rsid w:val="00686E50"/>
    <w:rsid w:val="0068732F"/>
    <w:rsid w:val="00691E30"/>
    <w:rsid w:val="00692395"/>
    <w:rsid w:val="00692575"/>
    <w:rsid w:val="00692948"/>
    <w:rsid w:val="00692BAB"/>
    <w:rsid w:val="0069434F"/>
    <w:rsid w:val="0069488C"/>
    <w:rsid w:val="00696A49"/>
    <w:rsid w:val="00697806"/>
    <w:rsid w:val="00697907"/>
    <w:rsid w:val="006A0081"/>
    <w:rsid w:val="006A0FFF"/>
    <w:rsid w:val="006A1030"/>
    <w:rsid w:val="006A166A"/>
    <w:rsid w:val="006A28AC"/>
    <w:rsid w:val="006A2B88"/>
    <w:rsid w:val="006A2EAB"/>
    <w:rsid w:val="006A329A"/>
    <w:rsid w:val="006A55ED"/>
    <w:rsid w:val="006A59E2"/>
    <w:rsid w:val="006A5A11"/>
    <w:rsid w:val="006A6406"/>
    <w:rsid w:val="006A693E"/>
    <w:rsid w:val="006A7CB7"/>
    <w:rsid w:val="006B0BB2"/>
    <w:rsid w:val="006B2E41"/>
    <w:rsid w:val="006B3EB4"/>
    <w:rsid w:val="006B4BFF"/>
    <w:rsid w:val="006B4F4C"/>
    <w:rsid w:val="006B52E0"/>
    <w:rsid w:val="006B6619"/>
    <w:rsid w:val="006B6674"/>
    <w:rsid w:val="006B6AA8"/>
    <w:rsid w:val="006B6DBB"/>
    <w:rsid w:val="006B6E7B"/>
    <w:rsid w:val="006B70D4"/>
    <w:rsid w:val="006B7EBE"/>
    <w:rsid w:val="006C31C2"/>
    <w:rsid w:val="006C3CDC"/>
    <w:rsid w:val="006C45F8"/>
    <w:rsid w:val="006C58BA"/>
    <w:rsid w:val="006C6E85"/>
    <w:rsid w:val="006C7689"/>
    <w:rsid w:val="006C7BE2"/>
    <w:rsid w:val="006D3C11"/>
    <w:rsid w:val="006D3D84"/>
    <w:rsid w:val="006D49A3"/>
    <w:rsid w:val="006E0D07"/>
    <w:rsid w:val="006E1646"/>
    <w:rsid w:val="006E1EF1"/>
    <w:rsid w:val="006E4CF2"/>
    <w:rsid w:val="006E5252"/>
    <w:rsid w:val="006E59DB"/>
    <w:rsid w:val="006E6A2A"/>
    <w:rsid w:val="006E7DD1"/>
    <w:rsid w:val="006F0082"/>
    <w:rsid w:val="006F0CF4"/>
    <w:rsid w:val="006F11E6"/>
    <w:rsid w:val="006F1611"/>
    <w:rsid w:val="006F27FD"/>
    <w:rsid w:val="006F39DA"/>
    <w:rsid w:val="006F4F41"/>
    <w:rsid w:val="006F70BC"/>
    <w:rsid w:val="006F75D7"/>
    <w:rsid w:val="006F7E15"/>
    <w:rsid w:val="00700A08"/>
    <w:rsid w:val="00702206"/>
    <w:rsid w:val="007037EB"/>
    <w:rsid w:val="00704774"/>
    <w:rsid w:val="00704984"/>
    <w:rsid w:val="0070502A"/>
    <w:rsid w:val="00705936"/>
    <w:rsid w:val="00706E95"/>
    <w:rsid w:val="007073B7"/>
    <w:rsid w:val="00707A80"/>
    <w:rsid w:val="00707FB4"/>
    <w:rsid w:val="007107D2"/>
    <w:rsid w:val="007109D9"/>
    <w:rsid w:val="007111B5"/>
    <w:rsid w:val="007111DA"/>
    <w:rsid w:val="00713643"/>
    <w:rsid w:val="00717D93"/>
    <w:rsid w:val="00720CDA"/>
    <w:rsid w:val="00720FD5"/>
    <w:rsid w:val="00721CF5"/>
    <w:rsid w:val="0072322B"/>
    <w:rsid w:val="007236FC"/>
    <w:rsid w:val="007254D2"/>
    <w:rsid w:val="007257D5"/>
    <w:rsid w:val="007263C4"/>
    <w:rsid w:val="00726820"/>
    <w:rsid w:val="007300AA"/>
    <w:rsid w:val="00730480"/>
    <w:rsid w:val="00731305"/>
    <w:rsid w:val="00731726"/>
    <w:rsid w:val="007318AB"/>
    <w:rsid w:val="00731D9B"/>
    <w:rsid w:val="007349E9"/>
    <w:rsid w:val="00735EB6"/>
    <w:rsid w:val="00736351"/>
    <w:rsid w:val="00736C8A"/>
    <w:rsid w:val="00741A41"/>
    <w:rsid w:val="007420DB"/>
    <w:rsid w:val="0074251B"/>
    <w:rsid w:val="0074446F"/>
    <w:rsid w:val="00745724"/>
    <w:rsid w:val="007458F1"/>
    <w:rsid w:val="0074669A"/>
    <w:rsid w:val="007466C4"/>
    <w:rsid w:val="00747D62"/>
    <w:rsid w:val="007500E5"/>
    <w:rsid w:val="00751F8D"/>
    <w:rsid w:val="007531DC"/>
    <w:rsid w:val="00753F7F"/>
    <w:rsid w:val="007545BB"/>
    <w:rsid w:val="00754B7F"/>
    <w:rsid w:val="0075706E"/>
    <w:rsid w:val="007609BF"/>
    <w:rsid w:val="00761A25"/>
    <w:rsid w:val="00762517"/>
    <w:rsid w:val="00762931"/>
    <w:rsid w:val="00762ADF"/>
    <w:rsid w:val="007630CF"/>
    <w:rsid w:val="00763364"/>
    <w:rsid w:val="007634E0"/>
    <w:rsid w:val="00766E95"/>
    <w:rsid w:val="0076748F"/>
    <w:rsid w:val="00770F6A"/>
    <w:rsid w:val="007726AC"/>
    <w:rsid w:val="0077379D"/>
    <w:rsid w:val="00773C6F"/>
    <w:rsid w:val="00774DD0"/>
    <w:rsid w:val="00776652"/>
    <w:rsid w:val="00780D08"/>
    <w:rsid w:val="00783AA9"/>
    <w:rsid w:val="0078420C"/>
    <w:rsid w:val="00784255"/>
    <w:rsid w:val="007842A3"/>
    <w:rsid w:val="0078534A"/>
    <w:rsid w:val="00785497"/>
    <w:rsid w:val="00787A1C"/>
    <w:rsid w:val="00787CFF"/>
    <w:rsid w:val="00787F61"/>
    <w:rsid w:val="0079221C"/>
    <w:rsid w:val="007933E2"/>
    <w:rsid w:val="00793418"/>
    <w:rsid w:val="0079350C"/>
    <w:rsid w:val="00794FA0"/>
    <w:rsid w:val="007959CF"/>
    <w:rsid w:val="00796F33"/>
    <w:rsid w:val="007973E5"/>
    <w:rsid w:val="007A09E5"/>
    <w:rsid w:val="007A3722"/>
    <w:rsid w:val="007A3880"/>
    <w:rsid w:val="007A3A65"/>
    <w:rsid w:val="007A4344"/>
    <w:rsid w:val="007A55E8"/>
    <w:rsid w:val="007B09E5"/>
    <w:rsid w:val="007B1D63"/>
    <w:rsid w:val="007B2E19"/>
    <w:rsid w:val="007B4934"/>
    <w:rsid w:val="007B4C76"/>
    <w:rsid w:val="007B575F"/>
    <w:rsid w:val="007B67F6"/>
    <w:rsid w:val="007C1056"/>
    <w:rsid w:val="007C2DAA"/>
    <w:rsid w:val="007C439D"/>
    <w:rsid w:val="007C4585"/>
    <w:rsid w:val="007C7B38"/>
    <w:rsid w:val="007C7E27"/>
    <w:rsid w:val="007D03DD"/>
    <w:rsid w:val="007D2D09"/>
    <w:rsid w:val="007D2D23"/>
    <w:rsid w:val="007D4DEF"/>
    <w:rsid w:val="007D5B8E"/>
    <w:rsid w:val="007E01FF"/>
    <w:rsid w:val="007E0880"/>
    <w:rsid w:val="007E25D9"/>
    <w:rsid w:val="007E40A8"/>
    <w:rsid w:val="007E4FCC"/>
    <w:rsid w:val="007E7D09"/>
    <w:rsid w:val="007F0461"/>
    <w:rsid w:val="007F0B15"/>
    <w:rsid w:val="007F0FD0"/>
    <w:rsid w:val="007F1036"/>
    <w:rsid w:val="007F3BA2"/>
    <w:rsid w:val="007F5F81"/>
    <w:rsid w:val="007F73E7"/>
    <w:rsid w:val="007F7510"/>
    <w:rsid w:val="0080044B"/>
    <w:rsid w:val="008014B7"/>
    <w:rsid w:val="00801B4C"/>
    <w:rsid w:val="008030D0"/>
    <w:rsid w:val="00803869"/>
    <w:rsid w:val="00803F31"/>
    <w:rsid w:val="00804BF7"/>
    <w:rsid w:val="00805409"/>
    <w:rsid w:val="00805AB9"/>
    <w:rsid w:val="00805DAE"/>
    <w:rsid w:val="00806635"/>
    <w:rsid w:val="00807885"/>
    <w:rsid w:val="00810DB9"/>
    <w:rsid w:val="00810FC0"/>
    <w:rsid w:val="0081281B"/>
    <w:rsid w:val="00813759"/>
    <w:rsid w:val="008145C4"/>
    <w:rsid w:val="0081472C"/>
    <w:rsid w:val="00816667"/>
    <w:rsid w:val="00817526"/>
    <w:rsid w:val="00820A35"/>
    <w:rsid w:val="008211D2"/>
    <w:rsid w:val="00821261"/>
    <w:rsid w:val="008217E1"/>
    <w:rsid w:val="00821D50"/>
    <w:rsid w:val="00821ED4"/>
    <w:rsid w:val="00822347"/>
    <w:rsid w:val="00822493"/>
    <w:rsid w:val="00822A55"/>
    <w:rsid w:val="00822F56"/>
    <w:rsid w:val="00823CE7"/>
    <w:rsid w:val="00824F30"/>
    <w:rsid w:val="008269B2"/>
    <w:rsid w:val="0082719C"/>
    <w:rsid w:val="00830471"/>
    <w:rsid w:val="00830B75"/>
    <w:rsid w:val="00830C77"/>
    <w:rsid w:val="00832DD0"/>
    <w:rsid w:val="00833543"/>
    <w:rsid w:val="00834B3C"/>
    <w:rsid w:val="008351D5"/>
    <w:rsid w:val="00835989"/>
    <w:rsid w:val="00835B9E"/>
    <w:rsid w:val="0083604C"/>
    <w:rsid w:val="00837360"/>
    <w:rsid w:val="00837577"/>
    <w:rsid w:val="00840025"/>
    <w:rsid w:val="008406B1"/>
    <w:rsid w:val="008407B7"/>
    <w:rsid w:val="008441AF"/>
    <w:rsid w:val="00845FCB"/>
    <w:rsid w:val="008470C1"/>
    <w:rsid w:val="0084749C"/>
    <w:rsid w:val="00847678"/>
    <w:rsid w:val="00850512"/>
    <w:rsid w:val="0085113D"/>
    <w:rsid w:val="008526CA"/>
    <w:rsid w:val="0085335A"/>
    <w:rsid w:val="00853987"/>
    <w:rsid w:val="00853A01"/>
    <w:rsid w:val="008544EC"/>
    <w:rsid w:val="0085509F"/>
    <w:rsid w:val="008551F5"/>
    <w:rsid w:val="0085677D"/>
    <w:rsid w:val="00856787"/>
    <w:rsid w:val="00857F59"/>
    <w:rsid w:val="008601BD"/>
    <w:rsid w:val="0086151B"/>
    <w:rsid w:val="008618D7"/>
    <w:rsid w:val="00862486"/>
    <w:rsid w:val="00863995"/>
    <w:rsid w:val="00863C08"/>
    <w:rsid w:val="00865BF3"/>
    <w:rsid w:val="008666ED"/>
    <w:rsid w:val="00867CDA"/>
    <w:rsid w:val="0087071F"/>
    <w:rsid w:val="00870CCC"/>
    <w:rsid w:val="00871A5C"/>
    <w:rsid w:val="008720C4"/>
    <w:rsid w:val="00872B9B"/>
    <w:rsid w:val="00873170"/>
    <w:rsid w:val="00876E60"/>
    <w:rsid w:val="008778F4"/>
    <w:rsid w:val="0088206C"/>
    <w:rsid w:val="00882B05"/>
    <w:rsid w:val="00882E92"/>
    <w:rsid w:val="008859C0"/>
    <w:rsid w:val="00886115"/>
    <w:rsid w:val="00887E84"/>
    <w:rsid w:val="00890620"/>
    <w:rsid w:val="00892836"/>
    <w:rsid w:val="0089301F"/>
    <w:rsid w:val="00893D04"/>
    <w:rsid w:val="00894401"/>
    <w:rsid w:val="008950C5"/>
    <w:rsid w:val="00895411"/>
    <w:rsid w:val="00895773"/>
    <w:rsid w:val="008A053D"/>
    <w:rsid w:val="008A179E"/>
    <w:rsid w:val="008A1D01"/>
    <w:rsid w:val="008A21A5"/>
    <w:rsid w:val="008A2239"/>
    <w:rsid w:val="008A34CB"/>
    <w:rsid w:val="008A68C8"/>
    <w:rsid w:val="008A73E5"/>
    <w:rsid w:val="008A7BBF"/>
    <w:rsid w:val="008B033C"/>
    <w:rsid w:val="008B1854"/>
    <w:rsid w:val="008B196C"/>
    <w:rsid w:val="008B1BAF"/>
    <w:rsid w:val="008B1E53"/>
    <w:rsid w:val="008B2315"/>
    <w:rsid w:val="008B2D4C"/>
    <w:rsid w:val="008B31C3"/>
    <w:rsid w:val="008B4DCF"/>
    <w:rsid w:val="008B51DF"/>
    <w:rsid w:val="008B6947"/>
    <w:rsid w:val="008C0168"/>
    <w:rsid w:val="008C0419"/>
    <w:rsid w:val="008C04B2"/>
    <w:rsid w:val="008C449F"/>
    <w:rsid w:val="008C4CD8"/>
    <w:rsid w:val="008D0A51"/>
    <w:rsid w:val="008D15D2"/>
    <w:rsid w:val="008D1874"/>
    <w:rsid w:val="008D20C7"/>
    <w:rsid w:val="008D225D"/>
    <w:rsid w:val="008D29AC"/>
    <w:rsid w:val="008D3B29"/>
    <w:rsid w:val="008D493F"/>
    <w:rsid w:val="008D526F"/>
    <w:rsid w:val="008D59A7"/>
    <w:rsid w:val="008D609C"/>
    <w:rsid w:val="008D6EBB"/>
    <w:rsid w:val="008D738A"/>
    <w:rsid w:val="008D7721"/>
    <w:rsid w:val="008D789A"/>
    <w:rsid w:val="008E17D9"/>
    <w:rsid w:val="008E2092"/>
    <w:rsid w:val="008E2A07"/>
    <w:rsid w:val="008E2B05"/>
    <w:rsid w:val="008E2C2F"/>
    <w:rsid w:val="008E31D8"/>
    <w:rsid w:val="008F0180"/>
    <w:rsid w:val="008F0221"/>
    <w:rsid w:val="008F2669"/>
    <w:rsid w:val="008F5D69"/>
    <w:rsid w:val="008F6039"/>
    <w:rsid w:val="008F62FA"/>
    <w:rsid w:val="008F67E5"/>
    <w:rsid w:val="008F74A4"/>
    <w:rsid w:val="008F7B3D"/>
    <w:rsid w:val="00900975"/>
    <w:rsid w:val="00900BC6"/>
    <w:rsid w:val="00900CF6"/>
    <w:rsid w:val="0090611D"/>
    <w:rsid w:val="0090647A"/>
    <w:rsid w:val="009067CA"/>
    <w:rsid w:val="0090698E"/>
    <w:rsid w:val="00906D16"/>
    <w:rsid w:val="009072DF"/>
    <w:rsid w:val="0090759B"/>
    <w:rsid w:val="0091033A"/>
    <w:rsid w:val="00910AD3"/>
    <w:rsid w:val="00910E07"/>
    <w:rsid w:val="00911222"/>
    <w:rsid w:val="009129EA"/>
    <w:rsid w:val="00913001"/>
    <w:rsid w:val="00913004"/>
    <w:rsid w:val="0091351C"/>
    <w:rsid w:val="00913A0F"/>
    <w:rsid w:val="00913DBE"/>
    <w:rsid w:val="009163E9"/>
    <w:rsid w:val="0091796F"/>
    <w:rsid w:val="009210AB"/>
    <w:rsid w:val="0092140C"/>
    <w:rsid w:val="009226C1"/>
    <w:rsid w:val="00923509"/>
    <w:rsid w:val="00923F9B"/>
    <w:rsid w:val="00924E37"/>
    <w:rsid w:val="0092689E"/>
    <w:rsid w:val="0092724E"/>
    <w:rsid w:val="009273DF"/>
    <w:rsid w:val="0092770E"/>
    <w:rsid w:val="00927C55"/>
    <w:rsid w:val="00927E11"/>
    <w:rsid w:val="00930C46"/>
    <w:rsid w:val="00931CA1"/>
    <w:rsid w:val="009326ED"/>
    <w:rsid w:val="009332F5"/>
    <w:rsid w:val="00934C50"/>
    <w:rsid w:val="0093521C"/>
    <w:rsid w:val="009353A8"/>
    <w:rsid w:val="009410BE"/>
    <w:rsid w:val="009415B0"/>
    <w:rsid w:val="0094174A"/>
    <w:rsid w:val="009421FA"/>
    <w:rsid w:val="009423A3"/>
    <w:rsid w:val="009427F3"/>
    <w:rsid w:val="00944897"/>
    <w:rsid w:val="0094504B"/>
    <w:rsid w:val="009464C5"/>
    <w:rsid w:val="00946737"/>
    <w:rsid w:val="00947026"/>
    <w:rsid w:val="00950285"/>
    <w:rsid w:val="0095089E"/>
    <w:rsid w:val="009512A3"/>
    <w:rsid w:val="009514B8"/>
    <w:rsid w:val="00951CAA"/>
    <w:rsid w:val="00952107"/>
    <w:rsid w:val="0095233F"/>
    <w:rsid w:val="009577FC"/>
    <w:rsid w:val="0095797B"/>
    <w:rsid w:val="00960033"/>
    <w:rsid w:val="0096148F"/>
    <w:rsid w:val="00962507"/>
    <w:rsid w:val="00962B9F"/>
    <w:rsid w:val="00964200"/>
    <w:rsid w:val="0096518F"/>
    <w:rsid w:val="009662FA"/>
    <w:rsid w:val="0096755F"/>
    <w:rsid w:val="00970317"/>
    <w:rsid w:val="00970B0C"/>
    <w:rsid w:val="00971387"/>
    <w:rsid w:val="009715E2"/>
    <w:rsid w:val="00971E6C"/>
    <w:rsid w:val="00971F31"/>
    <w:rsid w:val="00972697"/>
    <w:rsid w:val="00972897"/>
    <w:rsid w:val="0097341A"/>
    <w:rsid w:val="00973706"/>
    <w:rsid w:val="00973FAD"/>
    <w:rsid w:val="00974103"/>
    <w:rsid w:val="00974787"/>
    <w:rsid w:val="00974FFB"/>
    <w:rsid w:val="0097651A"/>
    <w:rsid w:val="00977DFE"/>
    <w:rsid w:val="00980246"/>
    <w:rsid w:val="00981D2C"/>
    <w:rsid w:val="0098218F"/>
    <w:rsid w:val="009832FD"/>
    <w:rsid w:val="00984847"/>
    <w:rsid w:val="009863C4"/>
    <w:rsid w:val="0098799A"/>
    <w:rsid w:val="009901B7"/>
    <w:rsid w:val="009908D6"/>
    <w:rsid w:val="00990E4C"/>
    <w:rsid w:val="009934AA"/>
    <w:rsid w:val="009934DC"/>
    <w:rsid w:val="00993606"/>
    <w:rsid w:val="0099398E"/>
    <w:rsid w:val="00993FC2"/>
    <w:rsid w:val="00995751"/>
    <w:rsid w:val="00995D42"/>
    <w:rsid w:val="00995F9B"/>
    <w:rsid w:val="009963A4"/>
    <w:rsid w:val="009A0748"/>
    <w:rsid w:val="009A15E0"/>
    <w:rsid w:val="009A207B"/>
    <w:rsid w:val="009A3FF1"/>
    <w:rsid w:val="009A432A"/>
    <w:rsid w:val="009A6419"/>
    <w:rsid w:val="009A6DF1"/>
    <w:rsid w:val="009A7F23"/>
    <w:rsid w:val="009B1512"/>
    <w:rsid w:val="009B203F"/>
    <w:rsid w:val="009B31E7"/>
    <w:rsid w:val="009B39F8"/>
    <w:rsid w:val="009B4343"/>
    <w:rsid w:val="009B6C3B"/>
    <w:rsid w:val="009B71D6"/>
    <w:rsid w:val="009B7AB4"/>
    <w:rsid w:val="009C18F4"/>
    <w:rsid w:val="009C21CF"/>
    <w:rsid w:val="009C3CC6"/>
    <w:rsid w:val="009C5091"/>
    <w:rsid w:val="009C5436"/>
    <w:rsid w:val="009C72BA"/>
    <w:rsid w:val="009D025D"/>
    <w:rsid w:val="009D1967"/>
    <w:rsid w:val="009D1DAB"/>
    <w:rsid w:val="009D28F2"/>
    <w:rsid w:val="009D364C"/>
    <w:rsid w:val="009D45AE"/>
    <w:rsid w:val="009D46AD"/>
    <w:rsid w:val="009D5552"/>
    <w:rsid w:val="009D56C8"/>
    <w:rsid w:val="009D6708"/>
    <w:rsid w:val="009E0535"/>
    <w:rsid w:val="009E235B"/>
    <w:rsid w:val="009E2A08"/>
    <w:rsid w:val="009E2D6F"/>
    <w:rsid w:val="009E2EBD"/>
    <w:rsid w:val="009E3F33"/>
    <w:rsid w:val="009E5871"/>
    <w:rsid w:val="009E5A4B"/>
    <w:rsid w:val="009E659C"/>
    <w:rsid w:val="009E7588"/>
    <w:rsid w:val="009F02A1"/>
    <w:rsid w:val="009F1414"/>
    <w:rsid w:val="009F270B"/>
    <w:rsid w:val="009F2933"/>
    <w:rsid w:val="009F344E"/>
    <w:rsid w:val="009F3480"/>
    <w:rsid w:val="009F4243"/>
    <w:rsid w:val="009F4960"/>
    <w:rsid w:val="009F5C3F"/>
    <w:rsid w:val="009F6441"/>
    <w:rsid w:val="009F6C57"/>
    <w:rsid w:val="009F7351"/>
    <w:rsid w:val="00A008DA"/>
    <w:rsid w:val="00A027CA"/>
    <w:rsid w:val="00A043B5"/>
    <w:rsid w:val="00A05344"/>
    <w:rsid w:val="00A055A0"/>
    <w:rsid w:val="00A06117"/>
    <w:rsid w:val="00A067A5"/>
    <w:rsid w:val="00A06F23"/>
    <w:rsid w:val="00A073F3"/>
    <w:rsid w:val="00A0754D"/>
    <w:rsid w:val="00A10849"/>
    <w:rsid w:val="00A11D5F"/>
    <w:rsid w:val="00A12B9C"/>
    <w:rsid w:val="00A132F2"/>
    <w:rsid w:val="00A1375F"/>
    <w:rsid w:val="00A14EFF"/>
    <w:rsid w:val="00A16135"/>
    <w:rsid w:val="00A16744"/>
    <w:rsid w:val="00A16A8A"/>
    <w:rsid w:val="00A16F35"/>
    <w:rsid w:val="00A173AE"/>
    <w:rsid w:val="00A17C56"/>
    <w:rsid w:val="00A2304A"/>
    <w:rsid w:val="00A242A3"/>
    <w:rsid w:val="00A25E14"/>
    <w:rsid w:val="00A27242"/>
    <w:rsid w:val="00A27429"/>
    <w:rsid w:val="00A27BE4"/>
    <w:rsid w:val="00A307EA"/>
    <w:rsid w:val="00A30CD1"/>
    <w:rsid w:val="00A31C9A"/>
    <w:rsid w:val="00A31E94"/>
    <w:rsid w:val="00A31FFF"/>
    <w:rsid w:val="00A32A09"/>
    <w:rsid w:val="00A32BD8"/>
    <w:rsid w:val="00A33950"/>
    <w:rsid w:val="00A33B4A"/>
    <w:rsid w:val="00A34E6F"/>
    <w:rsid w:val="00A36E93"/>
    <w:rsid w:val="00A37EF5"/>
    <w:rsid w:val="00A42906"/>
    <w:rsid w:val="00A42B68"/>
    <w:rsid w:val="00A4381E"/>
    <w:rsid w:val="00A43AD0"/>
    <w:rsid w:val="00A43E98"/>
    <w:rsid w:val="00A44099"/>
    <w:rsid w:val="00A44142"/>
    <w:rsid w:val="00A442D9"/>
    <w:rsid w:val="00A45BEC"/>
    <w:rsid w:val="00A47494"/>
    <w:rsid w:val="00A47653"/>
    <w:rsid w:val="00A47B52"/>
    <w:rsid w:val="00A5007E"/>
    <w:rsid w:val="00A5035B"/>
    <w:rsid w:val="00A50AF5"/>
    <w:rsid w:val="00A517E5"/>
    <w:rsid w:val="00A52F02"/>
    <w:rsid w:val="00A54BF8"/>
    <w:rsid w:val="00A55AAA"/>
    <w:rsid w:val="00A55F4E"/>
    <w:rsid w:val="00A56423"/>
    <w:rsid w:val="00A565CC"/>
    <w:rsid w:val="00A5730C"/>
    <w:rsid w:val="00A5767E"/>
    <w:rsid w:val="00A6058F"/>
    <w:rsid w:val="00A60FDB"/>
    <w:rsid w:val="00A619DD"/>
    <w:rsid w:val="00A61FF9"/>
    <w:rsid w:val="00A620BB"/>
    <w:rsid w:val="00A6362E"/>
    <w:rsid w:val="00A6614D"/>
    <w:rsid w:val="00A66D49"/>
    <w:rsid w:val="00A7048A"/>
    <w:rsid w:val="00A7456B"/>
    <w:rsid w:val="00A7460F"/>
    <w:rsid w:val="00A74E28"/>
    <w:rsid w:val="00A7579E"/>
    <w:rsid w:val="00A75A0A"/>
    <w:rsid w:val="00A7702C"/>
    <w:rsid w:val="00A77E2E"/>
    <w:rsid w:val="00A800A9"/>
    <w:rsid w:val="00A80101"/>
    <w:rsid w:val="00A81F3D"/>
    <w:rsid w:val="00A82913"/>
    <w:rsid w:val="00A829A3"/>
    <w:rsid w:val="00A8401E"/>
    <w:rsid w:val="00A84140"/>
    <w:rsid w:val="00A84619"/>
    <w:rsid w:val="00A8481A"/>
    <w:rsid w:val="00A849FE"/>
    <w:rsid w:val="00A84A45"/>
    <w:rsid w:val="00A84C63"/>
    <w:rsid w:val="00A851AC"/>
    <w:rsid w:val="00A8562A"/>
    <w:rsid w:val="00A87017"/>
    <w:rsid w:val="00A87985"/>
    <w:rsid w:val="00A87C4D"/>
    <w:rsid w:val="00A92BFD"/>
    <w:rsid w:val="00A938BD"/>
    <w:rsid w:val="00A93E43"/>
    <w:rsid w:val="00A946ED"/>
    <w:rsid w:val="00A9737E"/>
    <w:rsid w:val="00A97FD9"/>
    <w:rsid w:val="00AA3CD3"/>
    <w:rsid w:val="00AA52B1"/>
    <w:rsid w:val="00AA59D1"/>
    <w:rsid w:val="00AA633D"/>
    <w:rsid w:val="00AA6AC1"/>
    <w:rsid w:val="00AA73AF"/>
    <w:rsid w:val="00AA759B"/>
    <w:rsid w:val="00AB1757"/>
    <w:rsid w:val="00AB23C4"/>
    <w:rsid w:val="00AB2837"/>
    <w:rsid w:val="00AB4475"/>
    <w:rsid w:val="00AB4703"/>
    <w:rsid w:val="00AB4F0C"/>
    <w:rsid w:val="00AB4F10"/>
    <w:rsid w:val="00AB68FE"/>
    <w:rsid w:val="00AC2512"/>
    <w:rsid w:val="00AC314E"/>
    <w:rsid w:val="00AC4DAE"/>
    <w:rsid w:val="00AC5474"/>
    <w:rsid w:val="00AC7EC9"/>
    <w:rsid w:val="00AD0E33"/>
    <w:rsid w:val="00AD115A"/>
    <w:rsid w:val="00AD197E"/>
    <w:rsid w:val="00AD1D34"/>
    <w:rsid w:val="00AD1EBF"/>
    <w:rsid w:val="00AD1F78"/>
    <w:rsid w:val="00AD213B"/>
    <w:rsid w:val="00AD6601"/>
    <w:rsid w:val="00AD7938"/>
    <w:rsid w:val="00AD79F8"/>
    <w:rsid w:val="00AD7EE9"/>
    <w:rsid w:val="00AE012B"/>
    <w:rsid w:val="00AE0E95"/>
    <w:rsid w:val="00AE10FA"/>
    <w:rsid w:val="00AE1A44"/>
    <w:rsid w:val="00AE23E2"/>
    <w:rsid w:val="00AE2455"/>
    <w:rsid w:val="00AE39AE"/>
    <w:rsid w:val="00AE3B55"/>
    <w:rsid w:val="00AE40AE"/>
    <w:rsid w:val="00AE4542"/>
    <w:rsid w:val="00AE4939"/>
    <w:rsid w:val="00AE5F7F"/>
    <w:rsid w:val="00AF1201"/>
    <w:rsid w:val="00AF1402"/>
    <w:rsid w:val="00AF1947"/>
    <w:rsid w:val="00AF196A"/>
    <w:rsid w:val="00AF366E"/>
    <w:rsid w:val="00AF3911"/>
    <w:rsid w:val="00AF3C8D"/>
    <w:rsid w:val="00AF3EFE"/>
    <w:rsid w:val="00AF4D7A"/>
    <w:rsid w:val="00AF5586"/>
    <w:rsid w:val="00AF61CA"/>
    <w:rsid w:val="00AF67DE"/>
    <w:rsid w:val="00AF7D12"/>
    <w:rsid w:val="00B016A2"/>
    <w:rsid w:val="00B01790"/>
    <w:rsid w:val="00B01CDA"/>
    <w:rsid w:val="00B0264A"/>
    <w:rsid w:val="00B03295"/>
    <w:rsid w:val="00B04DC2"/>
    <w:rsid w:val="00B04DFB"/>
    <w:rsid w:val="00B05C05"/>
    <w:rsid w:val="00B06BD6"/>
    <w:rsid w:val="00B07F33"/>
    <w:rsid w:val="00B10162"/>
    <w:rsid w:val="00B101DA"/>
    <w:rsid w:val="00B10850"/>
    <w:rsid w:val="00B10CE2"/>
    <w:rsid w:val="00B10FE3"/>
    <w:rsid w:val="00B11D89"/>
    <w:rsid w:val="00B1291B"/>
    <w:rsid w:val="00B13E7E"/>
    <w:rsid w:val="00B144F0"/>
    <w:rsid w:val="00B169D2"/>
    <w:rsid w:val="00B17241"/>
    <w:rsid w:val="00B17978"/>
    <w:rsid w:val="00B21BFC"/>
    <w:rsid w:val="00B21EAF"/>
    <w:rsid w:val="00B22EE8"/>
    <w:rsid w:val="00B235D5"/>
    <w:rsid w:val="00B236B0"/>
    <w:rsid w:val="00B23D61"/>
    <w:rsid w:val="00B245C0"/>
    <w:rsid w:val="00B257BC"/>
    <w:rsid w:val="00B2630B"/>
    <w:rsid w:val="00B26479"/>
    <w:rsid w:val="00B26C06"/>
    <w:rsid w:val="00B27663"/>
    <w:rsid w:val="00B311D1"/>
    <w:rsid w:val="00B32468"/>
    <w:rsid w:val="00B33403"/>
    <w:rsid w:val="00B337E4"/>
    <w:rsid w:val="00B33930"/>
    <w:rsid w:val="00B33CD5"/>
    <w:rsid w:val="00B3401A"/>
    <w:rsid w:val="00B340EF"/>
    <w:rsid w:val="00B34E54"/>
    <w:rsid w:val="00B35B2A"/>
    <w:rsid w:val="00B36981"/>
    <w:rsid w:val="00B36EF7"/>
    <w:rsid w:val="00B37DA3"/>
    <w:rsid w:val="00B37EC6"/>
    <w:rsid w:val="00B401AA"/>
    <w:rsid w:val="00B414D3"/>
    <w:rsid w:val="00B41E93"/>
    <w:rsid w:val="00B43411"/>
    <w:rsid w:val="00B43DD7"/>
    <w:rsid w:val="00B43EE6"/>
    <w:rsid w:val="00B458BA"/>
    <w:rsid w:val="00B47E6C"/>
    <w:rsid w:val="00B501AE"/>
    <w:rsid w:val="00B50AF8"/>
    <w:rsid w:val="00B50BC4"/>
    <w:rsid w:val="00B51785"/>
    <w:rsid w:val="00B52907"/>
    <w:rsid w:val="00B531BC"/>
    <w:rsid w:val="00B54767"/>
    <w:rsid w:val="00B564E2"/>
    <w:rsid w:val="00B57336"/>
    <w:rsid w:val="00B57450"/>
    <w:rsid w:val="00B57942"/>
    <w:rsid w:val="00B60E35"/>
    <w:rsid w:val="00B60F8F"/>
    <w:rsid w:val="00B62030"/>
    <w:rsid w:val="00B620F3"/>
    <w:rsid w:val="00B6267A"/>
    <w:rsid w:val="00B63904"/>
    <w:rsid w:val="00B651E7"/>
    <w:rsid w:val="00B65DB8"/>
    <w:rsid w:val="00B6656B"/>
    <w:rsid w:val="00B673C2"/>
    <w:rsid w:val="00B6757D"/>
    <w:rsid w:val="00B67C53"/>
    <w:rsid w:val="00B67D1E"/>
    <w:rsid w:val="00B70041"/>
    <w:rsid w:val="00B701BC"/>
    <w:rsid w:val="00B7063A"/>
    <w:rsid w:val="00B7103D"/>
    <w:rsid w:val="00B71553"/>
    <w:rsid w:val="00B71EA7"/>
    <w:rsid w:val="00B72AC2"/>
    <w:rsid w:val="00B72E47"/>
    <w:rsid w:val="00B73524"/>
    <w:rsid w:val="00B73A06"/>
    <w:rsid w:val="00B7456D"/>
    <w:rsid w:val="00B74FB0"/>
    <w:rsid w:val="00B76916"/>
    <w:rsid w:val="00B779BC"/>
    <w:rsid w:val="00B811EA"/>
    <w:rsid w:val="00B8339B"/>
    <w:rsid w:val="00B83CDE"/>
    <w:rsid w:val="00B8442D"/>
    <w:rsid w:val="00B869CC"/>
    <w:rsid w:val="00B86BF5"/>
    <w:rsid w:val="00B90CDF"/>
    <w:rsid w:val="00B92000"/>
    <w:rsid w:val="00B9385C"/>
    <w:rsid w:val="00B93CF5"/>
    <w:rsid w:val="00B93F4B"/>
    <w:rsid w:val="00B946E5"/>
    <w:rsid w:val="00B9500A"/>
    <w:rsid w:val="00BA149D"/>
    <w:rsid w:val="00BA182D"/>
    <w:rsid w:val="00BA1874"/>
    <w:rsid w:val="00BA1D5B"/>
    <w:rsid w:val="00BA1E6D"/>
    <w:rsid w:val="00BA4162"/>
    <w:rsid w:val="00BA476B"/>
    <w:rsid w:val="00BA4D9E"/>
    <w:rsid w:val="00BA4E50"/>
    <w:rsid w:val="00BA526B"/>
    <w:rsid w:val="00BA5B9D"/>
    <w:rsid w:val="00BA6140"/>
    <w:rsid w:val="00BA6365"/>
    <w:rsid w:val="00BB0208"/>
    <w:rsid w:val="00BB067C"/>
    <w:rsid w:val="00BB14FB"/>
    <w:rsid w:val="00BB178A"/>
    <w:rsid w:val="00BB1D16"/>
    <w:rsid w:val="00BB3746"/>
    <w:rsid w:val="00BB3789"/>
    <w:rsid w:val="00BB7931"/>
    <w:rsid w:val="00BC039D"/>
    <w:rsid w:val="00BC1F65"/>
    <w:rsid w:val="00BC2A2E"/>
    <w:rsid w:val="00BC2FF6"/>
    <w:rsid w:val="00BC3866"/>
    <w:rsid w:val="00BC45D2"/>
    <w:rsid w:val="00BC5490"/>
    <w:rsid w:val="00BC59AA"/>
    <w:rsid w:val="00BC65C0"/>
    <w:rsid w:val="00BD0B4D"/>
    <w:rsid w:val="00BD1E39"/>
    <w:rsid w:val="00BD454F"/>
    <w:rsid w:val="00BD50BD"/>
    <w:rsid w:val="00BD577E"/>
    <w:rsid w:val="00BD6115"/>
    <w:rsid w:val="00BD724D"/>
    <w:rsid w:val="00BE2871"/>
    <w:rsid w:val="00BE3837"/>
    <w:rsid w:val="00BE6436"/>
    <w:rsid w:val="00BE78E1"/>
    <w:rsid w:val="00BF0A5A"/>
    <w:rsid w:val="00BF10B5"/>
    <w:rsid w:val="00BF3BA5"/>
    <w:rsid w:val="00BF44A1"/>
    <w:rsid w:val="00BF4F86"/>
    <w:rsid w:val="00BF6773"/>
    <w:rsid w:val="00BF76DF"/>
    <w:rsid w:val="00BF787B"/>
    <w:rsid w:val="00C0005E"/>
    <w:rsid w:val="00C0044B"/>
    <w:rsid w:val="00C00D2F"/>
    <w:rsid w:val="00C018BE"/>
    <w:rsid w:val="00C01CF9"/>
    <w:rsid w:val="00C0254D"/>
    <w:rsid w:val="00C03618"/>
    <w:rsid w:val="00C03E4E"/>
    <w:rsid w:val="00C04A24"/>
    <w:rsid w:val="00C05DD6"/>
    <w:rsid w:val="00C05FF4"/>
    <w:rsid w:val="00C06493"/>
    <w:rsid w:val="00C06553"/>
    <w:rsid w:val="00C06C3E"/>
    <w:rsid w:val="00C0714A"/>
    <w:rsid w:val="00C07CBE"/>
    <w:rsid w:val="00C10D7C"/>
    <w:rsid w:val="00C126F8"/>
    <w:rsid w:val="00C12BA5"/>
    <w:rsid w:val="00C12D45"/>
    <w:rsid w:val="00C14427"/>
    <w:rsid w:val="00C14A29"/>
    <w:rsid w:val="00C15A63"/>
    <w:rsid w:val="00C16AF1"/>
    <w:rsid w:val="00C16CA2"/>
    <w:rsid w:val="00C1788F"/>
    <w:rsid w:val="00C20A86"/>
    <w:rsid w:val="00C20B39"/>
    <w:rsid w:val="00C216D5"/>
    <w:rsid w:val="00C2327B"/>
    <w:rsid w:val="00C24DA9"/>
    <w:rsid w:val="00C25D87"/>
    <w:rsid w:val="00C25F15"/>
    <w:rsid w:val="00C278AB"/>
    <w:rsid w:val="00C27AEE"/>
    <w:rsid w:val="00C27DB1"/>
    <w:rsid w:val="00C306C5"/>
    <w:rsid w:val="00C31A58"/>
    <w:rsid w:val="00C3215E"/>
    <w:rsid w:val="00C3220C"/>
    <w:rsid w:val="00C32743"/>
    <w:rsid w:val="00C33166"/>
    <w:rsid w:val="00C3322B"/>
    <w:rsid w:val="00C336C5"/>
    <w:rsid w:val="00C33CF6"/>
    <w:rsid w:val="00C356BC"/>
    <w:rsid w:val="00C35D43"/>
    <w:rsid w:val="00C3609A"/>
    <w:rsid w:val="00C361EE"/>
    <w:rsid w:val="00C3715D"/>
    <w:rsid w:val="00C372AE"/>
    <w:rsid w:val="00C40A45"/>
    <w:rsid w:val="00C41C59"/>
    <w:rsid w:val="00C428F2"/>
    <w:rsid w:val="00C43243"/>
    <w:rsid w:val="00C43569"/>
    <w:rsid w:val="00C43A83"/>
    <w:rsid w:val="00C4584F"/>
    <w:rsid w:val="00C459A0"/>
    <w:rsid w:val="00C47DA3"/>
    <w:rsid w:val="00C50A1E"/>
    <w:rsid w:val="00C51707"/>
    <w:rsid w:val="00C5345B"/>
    <w:rsid w:val="00C5399B"/>
    <w:rsid w:val="00C542FC"/>
    <w:rsid w:val="00C55C30"/>
    <w:rsid w:val="00C5651B"/>
    <w:rsid w:val="00C56AF7"/>
    <w:rsid w:val="00C57895"/>
    <w:rsid w:val="00C60774"/>
    <w:rsid w:val="00C60DC9"/>
    <w:rsid w:val="00C611CC"/>
    <w:rsid w:val="00C61217"/>
    <w:rsid w:val="00C6334C"/>
    <w:rsid w:val="00C6587B"/>
    <w:rsid w:val="00C667AB"/>
    <w:rsid w:val="00C66CFF"/>
    <w:rsid w:val="00C70D73"/>
    <w:rsid w:val="00C7223C"/>
    <w:rsid w:val="00C74645"/>
    <w:rsid w:val="00C7470C"/>
    <w:rsid w:val="00C77060"/>
    <w:rsid w:val="00C776FD"/>
    <w:rsid w:val="00C80879"/>
    <w:rsid w:val="00C81B65"/>
    <w:rsid w:val="00C83690"/>
    <w:rsid w:val="00C8430E"/>
    <w:rsid w:val="00C84B5C"/>
    <w:rsid w:val="00C85B45"/>
    <w:rsid w:val="00C87391"/>
    <w:rsid w:val="00C874B8"/>
    <w:rsid w:val="00C87AA4"/>
    <w:rsid w:val="00C937B7"/>
    <w:rsid w:val="00C95EF1"/>
    <w:rsid w:val="00C96543"/>
    <w:rsid w:val="00C966F3"/>
    <w:rsid w:val="00C973DE"/>
    <w:rsid w:val="00CA052A"/>
    <w:rsid w:val="00CA2660"/>
    <w:rsid w:val="00CA2F13"/>
    <w:rsid w:val="00CA32C0"/>
    <w:rsid w:val="00CA3CDE"/>
    <w:rsid w:val="00CA3DF4"/>
    <w:rsid w:val="00CA3E37"/>
    <w:rsid w:val="00CA444B"/>
    <w:rsid w:val="00CA65F6"/>
    <w:rsid w:val="00CB0283"/>
    <w:rsid w:val="00CB049A"/>
    <w:rsid w:val="00CB0905"/>
    <w:rsid w:val="00CB10D4"/>
    <w:rsid w:val="00CB1492"/>
    <w:rsid w:val="00CB1F79"/>
    <w:rsid w:val="00CB3872"/>
    <w:rsid w:val="00CB3B11"/>
    <w:rsid w:val="00CB3C5C"/>
    <w:rsid w:val="00CB4418"/>
    <w:rsid w:val="00CB461D"/>
    <w:rsid w:val="00CB6434"/>
    <w:rsid w:val="00CB67E9"/>
    <w:rsid w:val="00CB77D9"/>
    <w:rsid w:val="00CC1FF5"/>
    <w:rsid w:val="00CC2B28"/>
    <w:rsid w:val="00CC406B"/>
    <w:rsid w:val="00CC5CED"/>
    <w:rsid w:val="00CC60A8"/>
    <w:rsid w:val="00CC627D"/>
    <w:rsid w:val="00CC65B2"/>
    <w:rsid w:val="00CC6660"/>
    <w:rsid w:val="00CC71E4"/>
    <w:rsid w:val="00CD098F"/>
    <w:rsid w:val="00CD0DC7"/>
    <w:rsid w:val="00CD0F64"/>
    <w:rsid w:val="00CD548A"/>
    <w:rsid w:val="00CD5948"/>
    <w:rsid w:val="00CD633F"/>
    <w:rsid w:val="00CD6579"/>
    <w:rsid w:val="00CD79AB"/>
    <w:rsid w:val="00CE1A0C"/>
    <w:rsid w:val="00CE3ED1"/>
    <w:rsid w:val="00CE436C"/>
    <w:rsid w:val="00CE4A65"/>
    <w:rsid w:val="00CE4F0F"/>
    <w:rsid w:val="00CE5157"/>
    <w:rsid w:val="00CE57E7"/>
    <w:rsid w:val="00CE6A66"/>
    <w:rsid w:val="00CE727C"/>
    <w:rsid w:val="00CE7A84"/>
    <w:rsid w:val="00CF0271"/>
    <w:rsid w:val="00CF2881"/>
    <w:rsid w:val="00CF2D2F"/>
    <w:rsid w:val="00CF3A01"/>
    <w:rsid w:val="00D00CF5"/>
    <w:rsid w:val="00D014D5"/>
    <w:rsid w:val="00D0254E"/>
    <w:rsid w:val="00D03319"/>
    <w:rsid w:val="00D03DD1"/>
    <w:rsid w:val="00D03DFC"/>
    <w:rsid w:val="00D03E44"/>
    <w:rsid w:val="00D1077D"/>
    <w:rsid w:val="00D125CA"/>
    <w:rsid w:val="00D1329E"/>
    <w:rsid w:val="00D142F3"/>
    <w:rsid w:val="00D15C9A"/>
    <w:rsid w:val="00D17402"/>
    <w:rsid w:val="00D20012"/>
    <w:rsid w:val="00D21D82"/>
    <w:rsid w:val="00D226CB"/>
    <w:rsid w:val="00D22E20"/>
    <w:rsid w:val="00D22F3C"/>
    <w:rsid w:val="00D24694"/>
    <w:rsid w:val="00D24E4E"/>
    <w:rsid w:val="00D25389"/>
    <w:rsid w:val="00D277AC"/>
    <w:rsid w:val="00D27C69"/>
    <w:rsid w:val="00D30256"/>
    <w:rsid w:val="00D30740"/>
    <w:rsid w:val="00D310E4"/>
    <w:rsid w:val="00D3188E"/>
    <w:rsid w:val="00D32AF4"/>
    <w:rsid w:val="00D33B1A"/>
    <w:rsid w:val="00D3581F"/>
    <w:rsid w:val="00D35BF7"/>
    <w:rsid w:val="00D36A6F"/>
    <w:rsid w:val="00D36E44"/>
    <w:rsid w:val="00D37116"/>
    <w:rsid w:val="00D37DEF"/>
    <w:rsid w:val="00D40A33"/>
    <w:rsid w:val="00D4157B"/>
    <w:rsid w:val="00D41793"/>
    <w:rsid w:val="00D42A43"/>
    <w:rsid w:val="00D4330F"/>
    <w:rsid w:val="00D43782"/>
    <w:rsid w:val="00D45030"/>
    <w:rsid w:val="00D45E3D"/>
    <w:rsid w:val="00D46586"/>
    <w:rsid w:val="00D46E44"/>
    <w:rsid w:val="00D50642"/>
    <w:rsid w:val="00D50657"/>
    <w:rsid w:val="00D53171"/>
    <w:rsid w:val="00D532E6"/>
    <w:rsid w:val="00D53BAC"/>
    <w:rsid w:val="00D55D3F"/>
    <w:rsid w:val="00D561F8"/>
    <w:rsid w:val="00D56BEB"/>
    <w:rsid w:val="00D56E84"/>
    <w:rsid w:val="00D5774D"/>
    <w:rsid w:val="00D57FD5"/>
    <w:rsid w:val="00D6039C"/>
    <w:rsid w:val="00D6044C"/>
    <w:rsid w:val="00D61116"/>
    <w:rsid w:val="00D61CF6"/>
    <w:rsid w:val="00D61FCD"/>
    <w:rsid w:val="00D63101"/>
    <w:rsid w:val="00D63733"/>
    <w:rsid w:val="00D64F08"/>
    <w:rsid w:val="00D66D92"/>
    <w:rsid w:val="00D66E91"/>
    <w:rsid w:val="00D7007F"/>
    <w:rsid w:val="00D70AD8"/>
    <w:rsid w:val="00D715FC"/>
    <w:rsid w:val="00D72D53"/>
    <w:rsid w:val="00D756A9"/>
    <w:rsid w:val="00D7683B"/>
    <w:rsid w:val="00D76AC7"/>
    <w:rsid w:val="00D777B9"/>
    <w:rsid w:val="00D77E5B"/>
    <w:rsid w:val="00D80C5E"/>
    <w:rsid w:val="00D80C63"/>
    <w:rsid w:val="00D81484"/>
    <w:rsid w:val="00D82F88"/>
    <w:rsid w:val="00D831FE"/>
    <w:rsid w:val="00D835F9"/>
    <w:rsid w:val="00D839B4"/>
    <w:rsid w:val="00D839E2"/>
    <w:rsid w:val="00D84594"/>
    <w:rsid w:val="00D84ADF"/>
    <w:rsid w:val="00D8524C"/>
    <w:rsid w:val="00D90454"/>
    <w:rsid w:val="00D90A5C"/>
    <w:rsid w:val="00D91BDA"/>
    <w:rsid w:val="00D92198"/>
    <w:rsid w:val="00D923A5"/>
    <w:rsid w:val="00D92509"/>
    <w:rsid w:val="00D9288D"/>
    <w:rsid w:val="00D92D14"/>
    <w:rsid w:val="00D92E20"/>
    <w:rsid w:val="00D946A9"/>
    <w:rsid w:val="00D95B6A"/>
    <w:rsid w:val="00D961EF"/>
    <w:rsid w:val="00D9715F"/>
    <w:rsid w:val="00D973BD"/>
    <w:rsid w:val="00DA2240"/>
    <w:rsid w:val="00DA3886"/>
    <w:rsid w:val="00DA3DD2"/>
    <w:rsid w:val="00DA4169"/>
    <w:rsid w:val="00DA44D1"/>
    <w:rsid w:val="00DA47BE"/>
    <w:rsid w:val="00DA4DE5"/>
    <w:rsid w:val="00DA53FD"/>
    <w:rsid w:val="00DA58E6"/>
    <w:rsid w:val="00DA63E4"/>
    <w:rsid w:val="00DA7B3F"/>
    <w:rsid w:val="00DB095E"/>
    <w:rsid w:val="00DB0B03"/>
    <w:rsid w:val="00DB0F7A"/>
    <w:rsid w:val="00DB350F"/>
    <w:rsid w:val="00DB7566"/>
    <w:rsid w:val="00DB7693"/>
    <w:rsid w:val="00DC21DB"/>
    <w:rsid w:val="00DC2700"/>
    <w:rsid w:val="00DC326B"/>
    <w:rsid w:val="00DC331C"/>
    <w:rsid w:val="00DC431E"/>
    <w:rsid w:val="00DC462C"/>
    <w:rsid w:val="00DC4A76"/>
    <w:rsid w:val="00DC4E99"/>
    <w:rsid w:val="00DC5F3A"/>
    <w:rsid w:val="00DC6BA0"/>
    <w:rsid w:val="00DD065D"/>
    <w:rsid w:val="00DD0E40"/>
    <w:rsid w:val="00DD1ED0"/>
    <w:rsid w:val="00DD28C8"/>
    <w:rsid w:val="00DD346F"/>
    <w:rsid w:val="00DD5AF8"/>
    <w:rsid w:val="00DD5C8F"/>
    <w:rsid w:val="00DD7222"/>
    <w:rsid w:val="00DE2441"/>
    <w:rsid w:val="00DE2676"/>
    <w:rsid w:val="00DE2DFA"/>
    <w:rsid w:val="00DE3AE2"/>
    <w:rsid w:val="00DE47D9"/>
    <w:rsid w:val="00DE6403"/>
    <w:rsid w:val="00DE7025"/>
    <w:rsid w:val="00DE79B1"/>
    <w:rsid w:val="00DF0924"/>
    <w:rsid w:val="00DF0972"/>
    <w:rsid w:val="00DF2CEE"/>
    <w:rsid w:val="00DF3AD4"/>
    <w:rsid w:val="00DF3AFE"/>
    <w:rsid w:val="00DF3E60"/>
    <w:rsid w:val="00DF6D59"/>
    <w:rsid w:val="00DF7FB2"/>
    <w:rsid w:val="00E004E8"/>
    <w:rsid w:val="00E00C9C"/>
    <w:rsid w:val="00E01AC2"/>
    <w:rsid w:val="00E02C53"/>
    <w:rsid w:val="00E02D15"/>
    <w:rsid w:val="00E04110"/>
    <w:rsid w:val="00E0515C"/>
    <w:rsid w:val="00E0771B"/>
    <w:rsid w:val="00E11BA7"/>
    <w:rsid w:val="00E13505"/>
    <w:rsid w:val="00E1551B"/>
    <w:rsid w:val="00E15EE1"/>
    <w:rsid w:val="00E1602C"/>
    <w:rsid w:val="00E1635B"/>
    <w:rsid w:val="00E21044"/>
    <w:rsid w:val="00E210DE"/>
    <w:rsid w:val="00E232BF"/>
    <w:rsid w:val="00E23E74"/>
    <w:rsid w:val="00E24B52"/>
    <w:rsid w:val="00E25362"/>
    <w:rsid w:val="00E25D43"/>
    <w:rsid w:val="00E26CBB"/>
    <w:rsid w:val="00E27F2A"/>
    <w:rsid w:val="00E31324"/>
    <w:rsid w:val="00E34918"/>
    <w:rsid w:val="00E35130"/>
    <w:rsid w:val="00E3594F"/>
    <w:rsid w:val="00E35EA0"/>
    <w:rsid w:val="00E36C98"/>
    <w:rsid w:val="00E37B69"/>
    <w:rsid w:val="00E41125"/>
    <w:rsid w:val="00E413A0"/>
    <w:rsid w:val="00E414F3"/>
    <w:rsid w:val="00E42693"/>
    <w:rsid w:val="00E42915"/>
    <w:rsid w:val="00E4372E"/>
    <w:rsid w:val="00E44902"/>
    <w:rsid w:val="00E4492A"/>
    <w:rsid w:val="00E4497C"/>
    <w:rsid w:val="00E45A7D"/>
    <w:rsid w:val="00E45D9C"/>
    <w:rsid w:val="00E4673A"/>
    <w:rsid w:val="00E46BEC"/>
    <w:rsid w:val="00E46F9E"/>
    <w:rsid w:val="00E504F0"/>
    <w:rsid w:val="00E52D7D"/>
    <w:rsid w:val="00E52EF9"/>
    <w:rsid w:val="00E541F1"/>
    <w:rsid w:val="00E56C39"/>
    <w:rsid w:val="00E6025E"/>
    <w:rsid w:val="00E602ED"/>
    <w:rsid w:val="00E6145E"/>
    <w:rsid w:val="00E61595"/>
    <w:rsid w:val="00E62D13"/>
    <w:rsid w:val="00E6580B"/>
    <w:rsid w:val="00E66037"/>
    <w:rsid w:val="00E663ED"/>
    <w:rsid w:val="00E66564"/>
    <w:rsid w:val="00E67D03"/>
    <w:rsid w:val="00E71ACB"/>
    <w:rsid w:val="00E71EB4"/>
    <w:rsid w:val="00E741EA"/>
    <w:rsid w:val="00E74B39"/>
    <w:rsid w:val="00E75336"/>
    <w:rsid w:val="00E77B02"/>
    <w:rsid w:val="00E80C6C"/>
    <w:rsid w:val="00E8343B"/>
    <w:rsid w:val="00E83485"/>
    <w:rsid w:val="00E8479B"/>
    <w:rsid w:val="00E847CF"/>
    <w:rsid w:val="00E853F9"/>
    <w:rsid w:val="00E8550D"/>
    <w:rsid w:val="00E87D57"/>
    <w:rsid w:val="00E9069A"/>
    <w:rsid w:val="00E907A1"/>
    <w:rsid w:val="00E90886"/>
    <w:rsid w:val="00E921B3"/>
    <w:rsid w:val="00E94E62"/>
    <w:rsid w:val="00E9504E"/>
    <w:rsid w:val="00E9590E"/>
    <w:rsid w:val="00E9648A"/>
    <w:rsid w:val="00E96CFF"/>
    <w:rsid w:val="00E97445"/>
    <w:rsid w:val="00EA0646"/>
    <w:rsid w:val="00EA0867"/>
    <w:rsid w:val="00EA6BA9"/>
    <w:rsid w:val="00EA6C07"/>
    <w:rsid w:val="00EB0435"/>
    <w:rsid w:val="00EB0B7E"/>
    <w:rsid w:val="00EB211D"/>
    <w:rsid w:val="00EB4165"/>
    <w:rsid w:val="00EB52A7"/>
    <w:rsid w:val="00EB7314"/>
    <w:rsid w:val="00EC0F44"/>
    <w:rsid w:val="00EC11FF"/>
    <w:rsid w:val="00EC171C"/>
    <w:rsid w:val="00EC21E6"/>
    <w:rsid w:val="00EC29CC"/>
    <w:rsid w:val="00EC5A6F"/>
    <w:rsid w:val="00EC6593"/>
    <w:rsid w:val="00ED0D81"/>
    <w:rsid w:val="00ED2055"/>
    <w:rsid w:val="00ED3F31"/>
    <w:rsid w:val="00ED4B17"/>
    <w:rsid w:val="00ED5224"/>
    <w:rsid w:val="00EE01F5"/>
    <w:rsid w:val="00EE176A"/>
    <w:rsid w:val="00EE1F9B"/>
    <w:rsid w:val="00EE20A4"/>
    <w:rsid w:val="00EE38A9"/>
    <w:rsid w:val="00EE3F02"/>
    <w:rsid w:val="00EE5CAF"/>
    <w:rsid w:val="00EE616D"/>
    <w:rsid w:val="00EE758A"/>
    <w:rsid w:val="00EF102F"/>
    <w:rsid w:val="00EF174A"/>
    <w:rsid w:val="00EF3646"/>
    <w:rsid w:val="00EF450B"/>
    <w:rsid w:val="00EF53C5"/>
    <w:rsid w:val="00EF5C6D"/>
    <w:rsid w:val="00EF6366"/>
    <w:rsid w:val="00EF7263"/>
    <w:rsid w:val="00EF73F2"/>
    <w:rsid w:val="00F00CEC"/>
    <w:rsid w:val="00F01DF5"/>
    <w:rsid w:val="00F020D9"/>
    <w:rsid w:val="00F02F0A"/>
    <w:rsid w:val="00F033EC"/>
    <w:rsid w:val="00F07CA2"/>
    <w:rsid w:val="00F12AEA"/>
    <w:rsid w:val="00F13B76"/>
    <w:rsid w:val="00F143E2"/>
    <w:rsid w:val="00F167D4"/>
    <w:rsid w:val="00F169AB"/>
    <w:rsid w:val="00F17CD5"/>
    <w:rsid w:val="00F17D52"/>
    <w:rsid w:val="00F21B95"/>
    <w:rsid w:val="00F22798"/>
    <w:rsid w:val="00F23C25"/>
    <w:rsid w:val="00F247C1"/>
    <w:rsid w:val="00F275AA"/>
    <w:rsid w:val="00F27A46"/>
    <w:rsid w:val="00F3070A"/>
    <w:rsid w:val="00F31D1B"/>
    <w:rsid w:val="00F329BA"/>
    <w:rsid w:val="00F32B1A"/>
    <w:rsid w:val="00F33B35"/>
    <w:rsid w:val="00F33B53"/>
    <w:rsid w:val="00F3436E"/>
    <w:rsid w:val="00F36232"/>
    <w:rsid w:val="00F40574"/>
    <w:rsid w:val="00F41E00"/>
    <w:rsid w:val="00F43CEC"/>
    <w:rsid w:val="00F45102"/>
    <w:rsid w:val="00F47138"/>
    <w:rsid w:val="00F47A1F"/>
    <w:rsid w:val="00F47FC0"/>
    <w:rsid w:val="00F50FE1"/>
    <w:rsid w:val="00F51DE8"/>
    <w:rsid w:val="00F52755"/>
    <w:rsid w:val="00F52B5B"/>
    <w:rsid w:val="00F53984"/>
    <w:rsid w:val="00F54ADB"/>
    <w:rsid w:val="00F55959"/>
    <w:rsid w:val="00F56531"/>
    <w:rsid w:val="00F566BD"/>
    <w:rsid w:val="00F5714B"/>
    <w:rsid w:val="00F605CC"/>
    <w:rsid w:val="00F60776"/>
    <w:rsid w:val="00F607C8"/>
    <w:rsid w:val="00F61BEC"/>
    <w:rsid w:val="00F61F68"/>
    <w:rsid w:val="00F623F8"/>
    <w:rsid w:val="00F62A63"/>
    <w:rsid w:val="00F6385F"/>
    <w:rsid w:val="00F64BD2"/>
    <w:rsid w:val="00F64C49"/>
    <w:rsid w:val="00F658C8"/>
    <w:rsid w:val="00F659F4"/>
    <w:rsid w:val="00F700E6"/>
    <w:rsid w:val="00F70E24"/>
    <w:rsid w:val="00F727B6"/>
    <w:rsid w:val="00F7477D"/>
    <w:rsid w:val="00F74F40"/>
    <w:rsid w:val="00F75F05"/>
    <w:rsid w:val="00F76787"/>
    <w:rsid w:val="00F81152"/>
    <w:rsid w:val="00F81D12"/>
    <w:rsid w:val="00F81F0D"/>
    <w:rsid w:val="00F81FEA"/>
    <w:rsid w:val="00F82A15"/>
    <w:rsid w:val="00F8351F"/>
    <w:rsid w:val="00F84823"/>
    <w:rsid w:val="00F84974"/>
    <w:rsid w:val="00F84C81"/>
    <w:rsid w:val="00F84E88"/>
    <w:rsid w:val="00F84F07"/>
    <w:rsid w:val="00F857FE"/>
    <w:rsid w:val="00F87203"/>
    <w:rsid w:val="00F875BF"/>
    <w:rsid w:val="00F87E77"/>
    <w:rsid w:val="00F903DB"/>
    <w:rsid w:val="00F919A0"/>
    <w:rsid w:val="00F932DE"/>
    <w:rsid w:val="00F93C57"/>
    <w:rsid w:val="00F94356"/>
    <w:rsid w:val="00F95C63"/>
    <w:rsid w:val="00F965A6"/>
    <w:rsid w:val="00F97CE0"/>
    <w:rsid w:val="00FA01E3"/>
    <w:rsid w:val="00FA0591"/>
    <w:rsid w:val="00FA1AA0"/>
    <w:rsid w:val="00FA35BD"/>
    <w:rsid w:val="00FA3C24"/>
    <w:rsid w:val="00FA4025"/>
    <w:rsid w:val="00FA4597"/>
    <w:rsid w:val="00FA5BBF"/>
    <w:rsid w:val="00FA63D6"/>
    <w:rsid w:val="00FA77CE"/>
    <w:rsid w:val="00FA7A14"/>
    <w:rsid w:val="00FB0D53"/>
    <w:rsid w:val="00FB3177"/>
    <w:rsid w:val="00FB39F6"/>
    <w:rsid w:val="00FB3DA2"/>
    <w:rsid w:val="00FB64BB"/>
    <w:rsid w:val="00FB6CC7"/>
    <w:rsid w:val="00FC00D2"/>
    <w:rsid w:val="00FC03C3"/>
    <w:rsid w:val="00FC12BF"/>
    <w:rsid w:val="00FC3086"/>
    <w:rsid w:val="00FC39D1"/>
    <w:rsid w:val="00FC3F24"/>
    <w:rsid w:val="00FC408D"/>
    <w:rsid w:val="00FC4B63"/>
    <w:rsid w:val="00FC7136"/>
    <w:rsid w:val="00FC7599"/>
    <w:rsid w:val="00FD08C1"/>
    <w:rsid w:val="00FD4F57"/>
    <w:rsid w:val="00FD6DFC"/>
    <w:rsid w:val="00FD72FD"/>
    <w:rsid w:val="00FD775B"/>
    <w:rsid w:val="00FE0682"/>
    <w:rsid w:val="00FE070B"/>
    <w:rsid w:val="00FE127F"/>
    <w:rsid w:val="00FE3699"/>
    <w:rsid w:val="00FE3B3D"/>
    <w:rsid w:val="00FE43BD"/>
    <w:rsid w:val="00FE4994"/>
    <w:rsid w:val="00FE4AC1"/>
    <w:rsid w:val="00FE5078"/>
    <w:rsid w:val="00FE5395"/>
    <w:rsid w:val="00FE5401"/>
    <w:rsid w:val="00FE6045"/>
    <w:rsid w:val="00FE6550"/>
    <w:rsid w:val="00FE7CC7"/>
    <w:rsid w:val="00FF0180"/>
    <w:rsid w:val="00FF1915"/>
    <w:rsid w:val="00FF3C6D"/>
    <w:rsid w:val="00FF3FDE"/>
    <w:rsid w:val="00FF413E"/>
    <w:rsid w:val="00FF48CF"/>
    <w:rsid w:val="00FF616B"/>
    <w:rsid w:val="00FF64E3"/>
    <w:rsid w:val="00FF698F"/>
    <w:rsid w:val="00FF7E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C8442"/>
  <w15:chartTrackingRefBased/>
  <w15:docId w15:val="{D6BBE227-9998-4D93-8D2F-6BB0AA56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92140C"/>
    <w:pPr>
      <w:spacing w:after="0" w:line="240" w:lineRule="auto"/>
      <w:jc w:val="right"/>
    </w:pPr>
    <w:rPr>
      <w:rFonts w:ascii="2  Badr" w:hAnsi="2  Badr" w:cs="2  Badr"/>
    </w:rPr>
  </w:style>
  <w:style w:type="character" w:customStyle="1" w:styleId="FootnoteTextChar">
    <w:name w:val="Footnote Text Char"/>
    <w:aliases w:val="توضیحات استاد Char"/>
    <w:basedOn w:val="DefaultParagraphFont"/>
    <w:link w:val="FootnoteText"/>
    <w:uiPriority w:val="99"/>
    <w:rsid w:val="0092140C"/>
    <w:rPr>
      <w:rFonts w:ascii="2  Badr" w:hAnsi="2  Badr" w:cs="2  Badr"/>
    </w:rPr>
  </w:style>
  <w:style w:type="character" w:styleId="FootnoteReference">
    <w:name w:val="footnote reference"/>
    <w:basedOn w:val="DefaultParagraphFont"/>
    <w:uiPriority w:val="99"/>
    <w:semiHidden/>
    <w:unhideWhenUsed/>
    <w:rsid w:val="00C336C5"/>
    <w:rPr>
      <w:vertAlign w:val="superscript"/>
    </w:rPr>
  </w:style>
  <w:style w:type="paragraph" w:styleId="BodyText">
    <w:name w:val="Body Text"/>
    <w:basedOn w:val="Normal"/>
    <w:link w:val="BodyTextChar"/>
    <w:uiPriority w:val="1"/>
    <w:qFormat/>
    <w:rsid w:val="00B01790"/>
    <w:pPr>
      <w:autoSpaceDE w:val="0"/>
      <w:autoSpaceDN w:val="0"/>
      <w:adjustRightInd w:val="0"/>
      <w:spacing w:before="101" w:after="0" w:line="240" w:lineRule="auto"/>
      <w:ind w:left="139" w:right="832"/>
    </w:pPr>
    <w:rPr>
      <w:rFonts w:ascii="B Mitra" w:hAnsi="Times New Roman" w:cs="B Mitra"/>
      <w:sz w:val="28"/>
      <w:szCs w:val="28"/>
    </w:rPr>
  </w:style>
  <w:style w:type="character" w:customStyle="1" w:styleId="BodyTextChar">
    <w:name w:val="Body Text Char"/>
    <w:basedOn w:val="DefaultParagraphFont"/>
    <w:link w:val="BodyText"/>
    <w:uiPriority w:val="1"/>
    <w:rsid w:val="00B01790"/>
    <w:rPr>
      <w:rFonts w:ascii="B Mitra" w:hAnsi="Times New Roman" w:cs="B Mitra"/>
      <w:sz w:val="28"/>
      <w:szCs w:val="28"/>
    </w:rPr>
  </w:style>
  <w:style w:type="paragraph" w:styleId="Header">
    <w:name w:val="header"/>
    <w:basedOn w:val="Normal"/>
    <w:link w:val="HeaderChar"/>
    <w:uiPriority w:val="99"/>
    <w:unhideWhenUsed/>
    <w:rsid w:val="002B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74C"/>
  </w:style>
  <w:style w:type="paragraph" w:styleId="Footer">
    <w:name w:val="footer"/>
    <w:basedOn w:val="Normal"/>
    <w:link w:val="FooterChar"/>
    <w:uiPriority w:val="99"/>
    <w:unhideWhenUsed/>
    <w:rsid w:val="002B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74C"/>
  </w:style>
  <w:style w:type="character" w:customStyle="1" w:styleId="rfdbold2">
    <w:name w:val="rfdbold2"/>
    <w:basedOn w:val="DefaultParagraphFont"/>
    <w:rsid w:val="00900CF6"/>
  </w:style>
  <w:style w:type="paragraph" w:styleId="NormalWeb">
    <w:name w:val="Normal (Web)"/>
    <w:basedOn w:val="Normal"/>
    <w:uiPriority w:val="99"/>
    <w:unhideWhenUsed/>
    <w:rsid w:val="00147A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h">
    <w:name w:val="sharh"/>
    <w:basedOn w:val="DefaultParagraphFont"/>
    <w:rsid w:val="00D92D14"/>
  </w:style>
  <w:style w:type="character" w:customStyle="1" w:styleId="m1">
    <w:name w:val="m1"/>
    <w:basedOn w:val="DefaultParagraphFont"/>
    <w:rsid w:val="00D92D14"/>
    <w:rPr>
      <w:b/>
      <w:bCs/>
      <w:color w:val="A52A2A"/>
    </w:rPr>
  </w:style>
  <w:style w:type="character" w:customStyle="1" w:styleId="line2">
    <w:name w:val="line2"/>
    <w:basedOn w:val="DefaultParagraphFont"/>
    <w:rsid w:val="00D92D14"/>
  </w:style>
  <w:style w:type="character" w:styleId="Hyperlink">
    <w:name w:val="Hyperlink"/>
    <w:basedOn w:val="DefaultParagraphFont"/>
    <w:uiPriority w:val="99"/>
    <w:unhideWhenUsed/>
    <w:rsid w:val="00C27AEE"/>
    <w:rPr>
      <w:color w:val="0563C1" w:themeColor="hyperlink"/>
      <w:u w:val="single"/>
    </w:rPr>
  </w:style>
  <w:style w:type="character" w:styleId="UnresolvedMention">
    <w:name w:val="Unresolved Mention"/>
    <w:basedOn w:val="DefaultParagraphFont"/>
    <w:uiPriority w:val="99"/>
    <w:semiHidden/>
    <w:unhideWhenUsed/>
    <w:rsid w:val="00C27AEE"/>
    <w:rPr>
      <w:color w:val="605E5C"/>
      <w:shd w:val="clear" w:color="auto" w:fill="E1DFDD"/>
    </w:rPr>
  </w:style>
  <w:style w:type="character" w:styleId="FollowedHyperlink">
    <w:name w:val="FollowedHyperlink"/>
    <w:basedOn w:val="DefaultParagraphFont"/>
    <w:uiPriority w:val="99"/>
    <w:semiHidden/>
    <w:unhideWhenUsed/>
    <w:rsid w:val="00DB09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330">
      <w:bodyDiv w:val="1"/>
      <w:marLeft w:val="0"/>
      <w:marRight w:val="0"/>
      <w:marTop w:val="0"/>
      <w:marBottom w:val="0"/>
      <w:divBdr>
        <w:top w:val="none" w:sz="0" w:space="0" w:color="auto"/>
        <w:left w:val="none" w:sz="0" w:space="0" w:color="auto"/>
        <w:bottom w:val="none" w:sz="0" w:space="0" w:color="auto"/>
        <w:right w:val="none" w:sz="0" w:space="0" w:color="auto"/>
      </w:divBdr>
    </w:div>
    <w:div w:id="37556946">
      <w:bodyDiv w:val="1"/>
      <w:marLeft w:val="0"/>
      <w:marRight w:val="0"/>
      <w:marTop w:val="0"/>
      <w:marBottom w:val="0"/>
      <w:divBdr>
        <w:top w:val="none" w:sz="0" w:space="0" w:color="auto"/>
        <w:left w:val="none" w:sz="0" w:space="0" w:color="auto"/>
        <w:bottom w:val="none" w:sz="0" w:space="0" w:color="auto"/>
        <w:right w:val="none" w:sz="0" w:space="0" w:color="auto"/>
      </w:divBdr>
    </w:div>
    <w:div w:id="52243009">
      <w:bodyDiv w:val="1"/>
      <w:marLeft w:val="0"/>
      <w:marRight w:val="0"/>
      <w:marTop w:val="0"/>
      <w:marBottom w:val="0"/>
      <w:divBdr>
        <w:top w:val="none" w:sz="0" w:space="0" w:color="auto"/>
        <w:left w:val="none" w:sz="0" w:space="0" w:color="auto"/>
        <w:bottom w:val="none" w:sz="0" w:space="0" w:color="auto"/>
        <w:right w:val="none" w:sz="0" w:space="0" w:color="auto"/>
      </w:divBdr>
    </w:div>
    <w:div w:id="54545492">
      <w:bodyDiv w:val="1"/>
      <w:marLeft w:val="0"/>
      <w:marRight w:val="0"/>
      <w:marTop w:val="0"/>
      <w:marBottom w:val="0"/>
      <w:divBdr>
        <w:top w:val="none" w:sz="0" w:space="0" w:color="auto"/>
        <w:left w:val="none" w:sz="0" w:space="0" w:color="auto"/>
        <w:bottom w:val="none" w:sz="0" w:space="0" w:color="auto"/>
        <w:right w:val="none" w:sz="0" w:space="0" w:color="auto"/>
      </w:divBdr>
    </w:div>
    <w:div w:id="87040689">
      <w:bodyDiv w:val="1"/>
      <w:marLeft w:val="0"/>
      <w:marRight w:val="0"/>
      <w:marTop w:val="0"/>
      <w:marBottom w:val="0"/>
      <w:divBdr>
        <w:top w:val="none" w:sz="0" w:space="0" w:color="auto"/>
        <w:left w:val="none" w:sz="0" w:space="0" w:color="auto"/>
        <w:bottom w:val="none" w:sz="0" w:space="0" w:color="auto"/>
        <w:right w:val="none" w:sz="0" w:space="0" w:color="auto"/>
      </w:divBdr>
    </w:div>
    <w:div w:id="162860903">
      <w:bodyDiv w:val="1"/>
      <w:marLeft w:val="0"/>
      <w:marRight w:val="0"/>
      <w:marTop w:val="0"/>
      <w:marBottom w:val="0"/>
      <w:divBdr>
        <w:top w:val="none" w:sz="0" w:space="0" w:color="auto"/>
        <w:left w:val="none" w:sz="0" w:space="0" w:color="auto"/>
        <w:bottom w:val="none" w:sz="0" w:space="0" w:color="auto"/>
        <w:right w:val="none" w:sz="0" w:space="0" w:color="auto"/>
      </w:divBdr>
    </w:div>
    <w:div w:id="194467414">
      <w:bodyDiv w:val="1"/>
      <w:marLeft w:val="0"/>
      <w:marRight w:val="0"/>
      <w:marTop w:val="0"/>
      <w:marBottom w:val="0"/>
      <w:divBdr>
        <w:top w:val="none" w:sz="0" w:space="0" w:color="auto"/>
        <w:left w:val="none" w:sz="0" w:space="0" w:color="auto"/>
        <w:bottom w:val="none" w:sz="0" w:space="0" w:color="auto"/>
        <w:right w:val="none" w:sz="0" w:space="0" w:color="auto"/>
      </w:divBdr>
    </w:div>
    <w:div w:id="222764528">
      <w:bodyDiv w:val="1"/>
      <w:marLeft w:val="0"/>
      <w:marRight w:val="0"/>
      <w:marTop w:val="0"/>
      <w:marBottom w:val="0"/>
      <w:divBdr>
        <w:top w:val="none" w:sz="0" w:space="0" w:color="auto"/>
        <w:left w:val="none" w:sz="0" w:space="0" w:color="auto"/>
        <w:bottom w:val="none" w:sz="0" w:space="0" w:color="auto"/>
        <w:right w:val="none" w:sz="0" w:space="0" w:color="auto"/>
      </w:divBdr>
    </w:div>
    <w:div w:id="256989208">
      <w:bodyDiv w:val="1"/>
      <w:marLeft w:val="0"/>
      <w:marRight w:val="0"/>
      <w:marTop w:val="0"/>
      <w:marBottom w:val="0"/>
      <w:divBdr>
        <w:top w:val="none" w:sz="0" w:space="0" w:color="auto"/>
        <w:left w:val="none" w:sz="0" w:space="0" w:color="auto"/>
        <w:bottom w:val="none" w:sz="0" w:space="0" w:color="auto"/>
        <w:right w:val="none" w:sz="0" w:space="0" w:color="auto"/>
      </w:divBdr>
    </w:div>
    <w:div w:id="263193260">
      <w:bodyDiv w:val="1"/>
      <w:marLeft w:val="0"/>
      <w:marRight w:val="0"/>
      <w:marTop w:val="0"/>
      <w:marBottom w:val="0"/>
      <w:divBdr>
        <w:top w:val="none" w:sz="0" w:space="0" w:color="auto"/>
        <w:left w:val="none" w:sz="0" w:space="0" w:color="auto"/>
        <w:bottom w:val="none" w:sz="0" w:space="0" w:color="auto"/>
        <w:right w:val="none" w:sz="0" w:space="0" w:color="auto"/>
      </w:divBdr>
    </w:div>
    <w:div w:id="270673937">
      <w:bodyDiv w:val="1"/>
      <w:marLeft w:val="0"/>
      <w:marRight w:val="0"/>
      <w:marTop w:val="0"/>
      <w:marBottom w:val="0"/>
      <w:divBdr>
        <w:top w:val="none" w:sz="0" w:space="0" w:color="auto"/>
        <w:left w:val="none" w:sz="0" w:space="0" w:color="auto"/>
        <w:bottom w:val="none" w:sz="0" w:space="0" w:color="auto"/>
        <w:right w:val="none" w:sz="0" w:space="0" w:color="auto"/>
      </w:divBdr>
    </w:div>
    <w:div w:id="278143468">
      <w:bodyDiv w:val="1"/>
      <w:marLeft w:val="0"/>
      <w:marRight w:val="0"/>
      <w:marTop w:val="0"/>
      <w:marBottom w:val="0"/>
      <w:divBdr>
        <w:top w:val="none" w:sz="0" w:space="0" w:color="auto"/>
        <w:left w:val="none" w:sz="0" w:space="0" w:color="auto"/>
        <w:bottom w:val="none" w:sz="0" w:space="0" w:color="auto"/>
        <w:right w:val="none" w:sz="0" w:space="0" w:color="auto"/>
      </w:divBdr>
    </w:div>
    <w:div w:id="296185279">
      <w:bodyDiv w:val="1"/>
      <w:marLeft w:val="0"/>
      <w:marRight w:val="0"/>
      <w:marTop w:val="0"/>
      <w:marBottom w:val="0"/>
      <w:divBdr>
        <w:top w:val="none" w:sz="0" w:space="0" w:color="auto"/>
        <w:left w:val="none" w:sz="0" w:space="0" w:color="auto"/>
        <w:bottom w:val="none" w:sz="0" w:space="0" w:color="auto"/>
        <w:right w:val="none" w:sz="0" w:space="0" w:color="auto"/>
      </w:divBdr>
    </w:div>
    <w:div w:id="332297133">
      <w:bodyDiv w:val="1"/>
      <w:marLeft w:val="0"/>
      <w:marRight w:val="0"/>
      <w:marTop w:val="0"/>
      <w:marBottom w:val="0"/>
      <w:divBdr>
        <w:top w:val="none" w:sz="0" w:space="0" w:color="auto"/>
        <w:left w:val="none" w:sz="0" w:space="0" w:color="auto"/>
        <w:bottom w:val="none" w:sz="0" w:space="0" w:color="auto"/>
        <w:right w:val="none" w:sz="0" w:space="0" w:color="auto"/>
      </w:divBdr>
    </w:div>
    <w:div w:id="353769417">
      <w:bodyDiv w:val="1"/>
      <w:marLeft w:val="0"/>
      <w:marRight w:val="0"/>
      <w:marTop w:val="0"/>
      <w:marBottom w:val="0"/>
      <w:divBdr>
        <w:top w:val="none" w:sz="0" w:space="0" w:color="auto"/>
        <w:left w:val="none" w:sz="0" w:space="0" w:color="auto"/>
        <w:bottom w:val="none" w:sz="0" w:space="0" w:color="auto"/>
        <w:right w:val="none" w:sz="0" w:space="0" w:color="auto"/>
      </w:divBdr>
    </w:div>
    <w:div w:id="366491627">
      <w:bodyDiv w:val="1"/>
      <w:marLeft w:val="0"/>
      <w:marRight w:val="0"/>
      <w:marTop w:val="0"/>
      <w:marBottom w:val="0"/>
      <w:divBdr>
        <w:top w:val="none" w:sz="0" w:space="0" w:color="auto"/>
        <w:left w:val="none" w:sz="0" w:space="0" w:color="auto"/>
        <w:bottom w:val="none" w:sz="0" w:space="0" w:color="auto"/>
        <w:right w:val="none" w:sz="0" w:space="0" w:color="auto"/>
      </w:divBdr>
    </w:div>
    <w:div w:id="464661030">
      <w:bodyDiv w:val="1"/>
      <w:marLeft w:val="0"/>
      <w:marRight w:val="0"/>
      <w:marTop w:val="0"/>
      <w:marBottom w:val="0"/>
      <w:divBdr>
        <w:top w:val="none" w:sz="0" w:space="0" w:color="auto"/>
        <w:left w:val="none" w:sz="0" w:space="0" w:color="auto"/>
        <w:bottom w:val="none" w:sz="0" w:space="0" w:color="auto"/>
        <w:right w:val="none" w:sz="0" w:space="0" w:color="auto"/>
      </w:divBdr>
    </w:div>
    <w:div w:id="506287488">
      <w:bodyDiv w:val="1"/>
      <w:marLeft w:val="0"/>
      <w:marRight w:val="0"/>
      <w:marTop w:val="0"/>
      <w:marBottom w:val="0"/>
      <w:divBdr>
        <w:top w:val="none" w:sz="0" w:space="0" w:color="auto"/>
        <w:left w:val="none" w:sz="0" w:space="0" w:color="auto"/>
        <w:bottom w:val="none" w:sz="0" w:space="0" w:color="auto"/>
        <w:right w:val="none" w:sz="0" w:space="0" w:color="auto"/>
      </w:divBdr>
    </w:div>
    <w:div w:id="529610460">
      <w:bodyDiv w:val="1"/>
      <w:marLeft w:val="0"/>
      <w:marRight w:val="0"/>
      <w:marTop w:val="0"/>
      <w:marBottom w:val="0"/>
      <w:divBdr>
        <w:top w:val="none" w:sz="0" w:space="0" w:color="auto"/>
        <w:left w:val="none" w:sz="0" w:space="0" w:color="auto"/>
        <w:bottom w:val="none" w:sz="0" w:space="0" w:color="auto"/>
        <w:right w:val="none" w:sz="0" w:space="0" w:color="auto"/>
      </w:divBdr>
    </w:div>
    <w:div w:id="534932097">
      <w:bodyDiv w:val="1"/>
      <w:marLeft w:val="0"/>
      <w:marRight w:val="0"/>
      <w:marTop w:val="0"/>
      <w:marBottom w:val="0"/>
      <w:divBdr>
        <w:top w:val="none" w:sz="0" w:space="0" w:color="auto"/>
        <w:left w:val="none" w:sz="0" w:space="0" w:color="auto"/>
        <w:bottom w:val="none" w:sz="0" w:space="0" w:color="auto"/>
        <w:right w:val="none" w:sz="0" w:space="0" w:color="auto"/>
      </w:divBdr>
    </w:div>
    <w:div w:id="549923524">
      <w:bodyDiv w:val="1"/>
      <w:marLeft w:val="0"/>
      <w:marRight w:val="0"/>
      <w:marTop w:val="0"/>
      <w:marBottom w:val="0"/>
      <w:divBdr>
        <w:top w:val="none" w:sz="0" w:space="0" w:color="auto"/>
        <w:left w:val="none" w:sz="0" w:space="0" w:color="auto"/>
        <w:bottom w:val="none" w:sz="0" w:space="0" w:color="auto"/>
        <w:right w:val="none" w:sz="0" w:space="0" w:color="auto"/>
      </w:divBdr>
    </w:div>
    <w:div w:id="573593284">
      <w:bodyDiv w:val="1"/>
      <w:marLeft w:val="0"/>
      <w:marRight w:val="0"/>
      <w:marTop w:val="0"/>
      <w:marBottom w:val="0"/>
      <w:divBdr>
        <w:top w:val="none" w:sz="0" w:space="0" w:color="auto"/>
        <w:left w:val="none" w:sz="0" w:space="0" w:color="auto"/>
        <w:bottom w:val="none" w:sz="0" w:space="0" w:color="auto"/>
        <w:right w:val="none" w:sz="0" w:space="0" w:color="auto"/>
      </w:divBdr>
    </w:div>
    <w:div w:id="702946215">
      <w:bodyDiv w:val="1"/>
      <w:marLeft w:val="0"/>
      <w:marRight w:val="0"/>
      <w:marTop w:val="0"/>
      <w:marBottom w:val="0"/>
      <w:divBdr>
        <w:top w:val="none" w:sz="0" w:space="0" w:color="auto"/>
        <w:left w:val="none" w:sz="0" w:space="0" w:color="auto"/>
        <w:bottom w:val="none" w:sz="0" w:space="0" w:color="auto"/>
        <w:right w:val="none" w:sz="0" w:space="0" w:color="auto"/>
      </w:divBdr>
    </w:div>
    <w:div w:id="708140281">
      <w:bodyDiv w:val="1"/>
      <w:marLeft w:val="0"/>
      <w:marRight w:val="0"/>
      <w:marTop w:val="0"/>
      <w:marBottom w:val="0"/>
      <w:divBdr>
        <w:top w:val="none" w:sz="0" w:space="0" w:color="auto"/>
        <w:left w:val="none" w:sz="0" w:space="0" w:color="auto"/>
        <w:bottom w:val="none" w:sz="0" w:space="0" w:color="auto"/>
        <w:right w:val="none" w:sz="0" w:space="0" w:color="auto"/>
      </w:divBdr>
    </w:div>
    <w:div w:id="762728557">
      <w:bodyDiv w:val="1"/>
      <w:marLeft w:val="0"/>
      <w:marRight w:val="0"/>
      <w:marTop w:val="0"/>
      <w:marBottom w:val="0"/>
      <w:divBdr>
        <w:top w:val="none" w:sz="0" w:space="0" w:color="auto"/>
        <w:left w:val="none" w:sz="0" w:space="0" w:color="auto"/>
        <w:bottom w:val="none" w:sz="0" w:space="0" w:color="auto"/>
        <w:right w:val="none" w:sz="0" w:space="0" w:color="auto"/>
      </w:divBdr>
    </w:div>
    <w:div w:id="777026289">
      <w:bodyDiv w:val="1"/>
      <w:marLeft w:val="0"/>
      <w:marRight w:val="0"/>
      <w:marTop w:val="0"/>
      <w:marBottom w:val="0"/>
      <w:divBdr>
        <w:top w:val="none" w:sz="0" w:space="0" w:color="auto"/>
        <w:left w:val="none" w:sz="0" w:space="0" w:color="auto"/>
        <w:bottom w:val="none" w:sz="0" w:space="0" w:color="auto"/>
        <w:right w:val="none" w:sz="0" w:space="0" w:color="auto"/>
      </w:divBdr>
    </w:div>
    <w:div w:id="777218294">
      <w:bodyDiv w:val="1"/>
      <w:marLeft w:val="0"/>
      <w:marRight w:val="0"/>
      <w:marTop w:val="0"/>
      <w:marBottom w:val="0"/>
      <w:divBdr>
        <w:top w:val="none" w:sz="0" w:space="0" w:color="auto"/>
        <w:left w:val="none" w:sz="0" w:space="0" w:color="auto"/>
        <w:bottom w:val="none" w:sz="0" w:space="0" w:color="auto"/>
        <w:right w:val="none" w:sz="0" w:space="0" w:color="auto"/>
      </w:divBdr>
    </w:div>
    <w:div w:id="803278173">
      <w:bodyDiv w:val="1"/>
      <w:marLeft w:val="0"/>
      <w:marRight w:val="0"/>
      <w:marTop w:val="0"/>
      <w:marBottom w:val="0"/>
      <w:divBdr>
        <w:top w:val="none" w:sz="0" w:space="0" w:color="auto"/>
        <w:left w:val="none" w:sz="0" w:space="0" w:color="auto"/>
        <w:bottom w:val="none" w:sz="0" w:space="0" w:color="auto"/>
        <w:right w:val="none" w:sz="0" w:space="0" w:color="auto"/>
      </w:divBdr>
    </w:div>
    <w:div w:id="856576922">
      <w:bodyDiv w:val="1"/>
      <w:marLeft w:val="0"/>
      <w:marRight w:val="0"/>
      <w:marTop w:val="0"/>
      <w:marBottom w:val="0"/>
      <w:divBdr>
        <w:top w:val="none" w:sz="0" w:space="0" w:color="auto"/>
        <w:left w:val="none" w:sz="0" w:space="0" w:color="auto"/>
        <w:bottom w:val="none" w:sz="0" w:space="0" w:color="auto"/>
        <w:right w:val="none" w:sz="0" w:space="0" w:color="auto"/>
      </w:divBdr>
    </w:div>
    <w:div w:id="870218464">
      <w:bodyDiv w:val="1"/>
      <w:marLeft w:val="0"/>
      <w:marRight w:val="0"/>
      <w:marTop w:val="0"/>
      <w:marBottom w:val="0"/>
      <w:divBdr>
        <w:top w:val="none" w:sz="0" w:space="0" w:color="auto"/>
        <w:left w:val="none" w:sz="0" w:space="0" w:color="auto"/>
        <w:bottom w:val="none" w:sz="0" w:space="0" w:color="auto"/>
        <w:right w:val="none" w:sz="0" w:space="0" w:color="auto"/>
      </w:divBdr>
    </w:div>
    <w:div w:id="876813294">
      <w:bodyDiv w:val="1"/>
      <w:marLeft w:val="0"/>
      <w:marRight w:val="0"/>
      <w:marTop w:val="0"/>
      <w:marBottom w:val="0"/>
      <w:divBdr>
        <w:top w:val="none" w:sz="0" w:space="0" w:color="auto"/>
        <w:left w:val="none" w:sz="0" w:space="0" w:color="auto"/>
        <w:bottom w:val="none" w:sz="0" w:space="0" w:color="auto"/>
        <w:right w:val="none" w:sz="0" w:space="0" w:color="auto"/>
      </w:divBdr>
    </w:div>
    <w:div w:id="887180462">
      <w:bodyDiv w:val="1"/>
      <w:marLeft w:val="0"/>
      <w:marRight w:val="0"/>
      <w:marTop w:val="0"/>
      <w:marBottom w:val="0"/>
      <w:divBdr>
        <w:top w:val="none" w:sz="0" w:space="0" w:color="auto"/>
        <w:left w:val="none" w:sz="0" w:space="0" w:color="auto"/>
        <w:bottom w:val="none" w:sz="0" w:space="0" w:color="auto"/>
        <w:right w:val="none" w:sz="0" w:space="0" w:color="auto"/>
      </w:divBdr>
    </w:div>
    <w:div w:id="923345275">
      <w:bodyDiv w:val="1"/>
      <w:marLeft w:val="0"/>
      <w:marRight w:val="0"/>
      <w:marTop w:val="0"/>
      <w:marBottom w:val="0"/>
      <w:divBdr>
        <w:top w:val="none" w:sz="0" w:space="0" w:color="auto"/>
        <w:left w:val="none" w:sz="0" w:space="0" w:color="auto"/>
        <w:bottom w:val="none" w:sz="0" w:space="0" w:color="auto"/>
        <w:right w:val="none" w:sz="0" w:space="0" w:color="auto"/>
      </w:divBdr>
    </w:div>
    <w:div w:id="929771726">
      <w:bodyDiv w:val="1"/>
      <w:marLeft w:val="0"/>
      <w:marRight w:val="0"/>
      <w:marTop w:val="0"/>
      <w:marBottom w:val="0"/>
      <w:divBdr>
        <w:top w:val="none" w:sz="0" w:space="0" w:color="auto"/>
        <w:left w:val="none" w:sz="0" w:space="0" w:color="auto"/>
        <w:bottom w:val="none" w:sz="0" w:space="0" w:color="auto"/>
        <w:right w:val="none" w:sz="0" w:space="0" w:color="auto"/>
      </w:divBdr>
    </w:div>
    <w:div w:id="930554205">
      <w:bodyDiv w:val="1"/>
      <w:marLeft w:val="0"/>
      <w:marRight w:val="0"/>
      <w:marTop w:val="0"/>
      <w:marBottom w:val="0"/>
      <w:divBdr>
        <w:top w:val="none" w:sz="0" w:space="0" w:color="auto"/>
        <w:left w:val="none" w:sz="0" w:space="0" w:color="auto"/>
        <w:bottom w:val="none" w:sz="0" w:space="0" w:color="auto"/>
        <w:right w:val="none" w:sz="0" w:space="0" w:color="auto"/>
      </w:divBdr>
    </w:div>
    <w:div w:id="933126254">
      <w:bodyDiv w:val="1"/>
      <w:marLeft w:val="0"/>
      <w:marRight w:val="0"/>
      <w:marTop w:val="0"/>
      <w:marBottom w:val="0"/>
      <w:divBdr>
        <w:top w:val="none" w:sz="0" w:space="0" w:color="auto"/>
        <w:left w:val="none" w:sz="0" w:space="0" w:color="auto"/>
        <w:bottom w:val="none" w:sz="0" w:space="0" w:color="auto"/>
        <w:right w:val="none" w:sz="0" w:space="0" w:color="auto"/>
      </w:divBdr>
    </w:div>
    <w:div w:id="1011420543">
      <w:bodyDiv w:val="1"/>
      <w:marLeft w:val="0"/>
      <w:marRight w:val="0"/>
      <w:marTop w:val="0"/>
      <w:marBottom w:val="0"/>
      <w:divBdr>
        <w:top w:val="none" w:sz="0" w:space="0" w:color="auto"/>
        <w:left w:val="none" w:sz="0" w:space="0" w:color="auto"/>
        <w:bottom w:val="none" w:sz="0" w:space="0" w:color="auto"/>
        <w:right w:val="none" w:sz="0" w:space="0" w:color="auto"/>
      </w:divBdr>
    </w:div>
    <w:div w:id="1032608502">
      <w:bodyDiv w:val="1"/>
      <w:marLeft w:val="0"/>
      <w:marRight w:val="0"/>
      <w:marTop w:val="0"/>
      <w:marBottom w:val="0"/>
      <w:divBdr>
        <w:top w:val="none" w:sz="0" w:space="0" w:color="auto"/>
        <w:left w:val="none" w:sz="0" w:space="0" w:color="auto"/>
        <w:bottom w:val="none" w:sz="0" w:space="0" w:color="auto"/>
        <w:right w:val="none" w:sz="0" w:space="0" w:color="auto"/>
      </w:divBdr>
    </w:div>
    <w:div w:id="1104497488">
      <w:bodyDiv w:val="1"/>
      <w:marLeft w:val="0"/>
      <w:marRight w:val="0"/>
      <w:marTop w:val="0"/>
      <w:marBottom w:val="0"/>
      <w:divBdr>
        <w:top w:val="none" w:sz="0" w:space="0" w:color="auto"/>
        <w:left w:val="none" w:sz="0" w:space="0" w:color="auto"/>
        <w:bottom w:val="none" w:sz="0" w:space="0" w:color="auto"/>
        <w:right w:val="none" w:sz="0" w:space="0" w:color="auto"/>
      </w:divBdr>
    </w:div>
    <w:div w:id="1113938337">
      <w:bodyDiv w:val="1"/>
      <w:marLeft w:val="0"/>
      <w:marRight w:val="0"/>
      <w:marTop w:val="0"/>
      <w:marBottom w:val="0"/>
      <w:divBdr>
        <w:top w:val="none" w:sz="0" w:space="0" w:color="auto"/>
        <w:left w:val="none" w:sz="0" w:space="0" w:color="auto"/>
        <w:bottom w:val="none" w:sz="0" w:space="0" w:color="auto"/>
        <w:right w:val="none" w:sz="0" w:space="0" w:color="auto"/>
      </w:divBdr>
    </w:div>
    <w:div w:id="1120806029">
      <w:bodyDiv w:val="1"/>
      <w:marLeft w:val="0"/>
      <w:marRight w:val="0"/>
      <w:marTop w:val="0"/>
      <w:marBottom w:val="0"/>
      <w:divBdr>
        <w:top w:val="none" w:sz="0" w:space="0" w:color="auto"/>
        <w:left w:val="none" w:sz="0" w:space="0" w:color="auto"/>
        <w:bottom w:val="none" w:sz="0" w:space="0" w:color="auto"/>
        <w:right w:val="none" w:sz="0" w:space="0" w:color="auto"/>
      </w:divBdr>
    </w:div>
    <w:div w:id="1177764974">
      <w:bodyDiv w:val="1"/>
      <w:marLeft w:val="0"/>
      <w:marRight w:val="0"/>
      <w:marTop w:val="0"/>
      <w:marBottom w:val="0"/>
      <w:divBdr>
        <w:top w:val="none" w:sz="0" w:space="0" w:color="auto"/>
        <w:left w:val="none" w:sz="0" w:space="0" w:color="auto"/>
        <w:bottom w:val="none" w:sz="0" w:space="0" w:color="auto"/>
        <w:right w:val="none" w:sz="0" w:space="0" w:color="auto"/>
      </w:divBdr>
    </w:div>
    <w:div w:id="1186406970">
      <w:bodyDiv w:val="1"/>
      <w:marLeft w:val="0"/>
      <w:marRight w:val="0"/>
      <w:marTop w:val="0"/>
      <w:marBottom w:val="0"/>
      <w:divBdr>
        <w:top w:val="none" w:sz="0" w:space="0" w:color="auto"/>
        <w:left w:val="none" w:sz="0" w:space="0" w:color="auto"/>
        <w:bottom w:val="none" w:sz="0" w:space="0" w:color="auto"/>
        <w:right w:val="none" w:sz="0" w:space="0" w:color="auto"/>
      </w:divBdr>
      <w:divsChild>
        <w:div w:id="203560520">
          <w:marLeft w:val="0"/>
          <w:marRight w:val="0"/>
          <w:marTop w:val="0"/>
          <w:marBottom w:val="0"/>
          <w:divBdr>
            <w:top w:val="none" w:sz="0" w:space="0" w:color="auto"/>
            <w:left w:val="none" w:sz="0" w:space="0" w:color="auto"/>
            <w:bottom w:val="none" w:sz="0" w:space="0" w:color="auto"/>
            <w:right w:val="none" w:sz="0" w:space="0" w:color="auto"/>
          </w:divBdr>
        </w:div>
        <w:div w:id="1431076057">
          <w:marLeft w:val="0"/>
          <w:marRight w:val="0"/>
          <w:marTop w:val="0"/>
          <w:marBottom w:val="0"/>
          <w:divBdr>
            <w:top w:val="none" w:sz="0" w:space="0" w:color="auto"/>
            <w:left w:val="none" w:sz="0" w:space="0" w:color="auto"/>
            <w:bottom w:val="none" w:sz="0" w:space="0" w:color="auto"/>
            <w:right w:val="none" w:sz="0" w:space="0" w:color="auto"/>
          </w:divBdr>
        </w:div>
        <w:div w:id="861020469">
          <w:marLeft w:val="0"/>
          <w:marRight w:val="0"/>
          <w:marTop w:val="0"/>
          <w:marBottom w:val="0"/>
          <w:divBdr>
            <w:top w:val="none" w:sz="0" w:space="0" w:color="auto"/>
            <w:left w:val="none" w:sz="0" w:space="0" w:color="auto"/>
            <w:bottom w:val="none" w:sz="0" w:space="0" w:color="auto"/>
            <w:right w:val="none" w:sz="0" w:space="0" w:color="auto"/>
          </w:divBdr>
        </w:div>
        <w:div w:id="859513872">
          <w:marLeft w:val="0"/>
          <w:marRight w:val="0"/>
          <w:marTop w:val="0"/>
          <w:marBottom w:val="0"/>
          <w:divBdr>
            <w:top w:val="none" w:sz="0" w:space="0" w:color="auto"/>
            <w:left w:val="none" w:sz="0" w:space="0" w:color="auto"/>
            <w:bottom w:val="none" w:sz="0" w:space="0" w:color="auto"/>
            <w:right w:val="none" w:sz="0" w:space="0" w:color="auto"/>
          </w:divBdr>
        </w:div>
        <w:div w:id="2112161537">
          <w:marLeft w:val="0"/>
          <w:marRight w:val="0"/>
          <w:marTop w:val="0"/>
          <w:marBottom w:val="0"/>
          <w:divBdr>
            <w:top w:val="none" w:sz="0" w:space="0" w:color="auto"/>
            <w:left w:val="none" w:sz="0" w:space="0" w:color="auto"/>
            <w:bottom w:val="none" w:sz="0" w:space="0" w:color="auto"/>
            <w:right w:val="none" w:sz="0" w:space="0" w:color="auto"/>
          </w:divBdr>
        </w:div>
      </w:divsChild>
    </w:div>
    <w:div w:id="1192843103">
      <w:bodyDiv w:val="1"/>
      <w:marLeft w:val="0"/>
      <w:marRight w:val="0"/>
      <w:marTop w:val="0"/>
      <w:marBottom w:val="0"/>
      <w:divBdr>
        <w:top w:val="none" w:sz="0" w:space="0" w:color="auto"/>
        <w:left w:val="none" w:sz="0" w:space="0" w:color="auto"/>
        <w:bottom w:val="none" w:sz="0" w:space="0" w:color="auto"/>
        <w:right w:val="none" w:sz="0" w:space="0" w:color="auto"/>
      </w:divBdr>
    </w:div>
    <w:div w:id="1203710094">
      <w:bodyDiv w:val="1"/>
      <w:marLeft w:val="0"/>
      <w:marRight w:val="0"/>
      <w:marTop w:val="0"/>
      <w:marBottom w:val="0"/>
      <w:divBdr>
        <w:top w:val="none" w:sz="0" w:space="0" w:color="auto"/>
        <w:left w:val="none" w:sz="0" w:space="0" w:color="auto"/>
        <w:bottom w:val="none" w:sz="0" w:space="0" w:color="auto"/>
        <w:right w:val="none" w:sz="0" w:space="0" w:color="auto"/>
      </w:divBdr>
    </w:div>
    <w:div w:id="1264344820">
      <w:bodyDiv w:val="1"/>
      <w:marLeft w:val="0"/>
      <w:marRight w:val="0"/>
      <w:marTop w:val="0"/>
      <w:marBottom w:val="0"/>
      <w:divBdr>
        <w:top w:val="none" w:sz="0" w:space="0" w:color="auto"/>
        <w:left w:val="none" w:sz="0" w:space="0" w:color="auto"/>
        <w:bottom w:val="none" w:sz="0" w:space="0" w:color="auto"/>
        <w:right w:val="none" w:sz="0" w:space="0" w:color="auto"/>
      </w:divBdr>
    </w:div>
    <w:div w:id="1288244255">
      <w:bodyDiv w:val="1"/>
      <w:marLeft w:val="0"/>
      <w:marRight w:val="0"/>
      <w:marTop w:val="0"/>
      <w:marBottom w:val="0"/>
      <w:divBdr>
        <w:top w:val="none" w:sz="0" w:space="0" w:color="auto"/>
        <w:left w:val="none" w:sz="0" w:space="0" w:color="auto"/>
        <w:bottom w:val="none" w:sz="0" w:space="0" w:color="auto"/>
        <w:right w:val="none" w:sz="0" w:space="0" w:color="auto"/>
      </w:divBdr>
    </w:div>
    <w:div w:id="1290280532">
      <w:bodyDiv w:val="1"/>
      <w:marLeft w:val="0"/>
      <w:marRight w:val="0"/>
      <w:marTop w:val="0"/>
      <w:marBottom w:val="0"/>
      <w:divBdr>
        <w:top w:val="none" w:sz="0" w:space="0" w:color="auto"/>
        <w:left w:val="none" w:sz="0" w:space="0" w:color="auto"/>
        <w:bottom w:val="none" w:sz="0" w:space="0" w:color="auto"/>
        <w:right w:val="none" w:sz="0" w:space="0" w:color="auto"/>
      </w:divBdr>
    </w:div>
    <w:div w:id="1308431828">
      <w:bodyDiv w:val="1"/>
      <w:marLeft w:val="0"/>
      <w:marRight w:val="0"/>
      <w:marTop w:val="0"/>
      <w:marBottom w:val="0"/>
      <w:divBdr>
        <w:top w:val="none" w:sz="0" w:space="0" w:color="auto"/>
        <w:left w:val="none" w:sz="0" w:space="0" w:color="auto"/>
        <w:bottom w:val="none" w:sz="0" w:space="0" w:color="auto"/>
        <w:right w:val="none" w:sz="0" w:space="0" w:color="auto"/>
      </w:divBdr>
    </w:div>
    <w:div w:id="1323851333">
      <w:bodyDiv w:val="1"/>
      <w:marLeft w:val="0"/>
      <w:marRight w:val="0"/>
      <w:marTop w:val="0"/>
      <w:marBottom w:val="0"/>
      <w:divBdr>
        <w:top w:val="none" w:sz="0" w:space="0" w:color="auto"/>
        <w:left w:val="none" w:sz="0" w:space="0" w:color="auto"/>
        <w:bottom w:val="none" w:sz="0" w:space="0" w:color="auto"/>
        <w:right w:val="none" w:sz="0" w:space="0" w:color="auto"/>
      </w:divBdr>
    </w:div>
    <w:div w:id="1327974911">
      <w:bodyDiv w:val="1"/>
      <w:marLeft w:val="0"/>
      <w:marRight w:val="0"/>
      <w:marTop w:val="0"/>
      <w:marBottom w:val="0"/>
      <w:divBdr>
        <w:top w:val="none" w:sz="0" w:space="0" w:color="auto"/>
        <w:left w:val="none" w:sz="0" w:space="0" w:color="auto"/>
        <w:bottom w:val="none" w:sz="0" w:space="0" w:color="auto"/>
        <w:right w:val="none" w:sz="0" w:space="0" w:color="auto"/>
      </w:divBdr>
    </w:div>
    <w:div w:id="1346516133">
      <w:bodyDiv w:val="1"/>
      <w:marLeft w:val="0"/>
      <w:marRight w:val="0"/>
      <w:marTop w:val="0"/>
      <w:marBottom w:val="0"/>
      <w:divBdr>
        <w:top w:val="none" w:sz="0" w:space="0" w:color="auto"/>
        <w:left w:val="none" w:sz="0" w:space="0" w:color="auto"/>
        <w:bottom w:val="none" w:sz="0" w:space="0" w:color="auto"/>
        <w:right w:val="none" w:sz="0" w:space="0" w:color="auto"/>
      </w:divBdr>
    </w:div>
    <w:div w:id="1415711260">
      <w:bodyDiv w:val="1"/>
      <w:marLeft w:val="0"/>
      <w:marRight w:val="0"/>
      <w:marTop w:val="0"/>
      <w:marBottom w:val="0"/>
      <w:divBdr>
        <w:top w:val="none" w:sz="0" w:space="0" w:color="auto"/>
        <w:left w:val="none" w:sz="0" w:space="0" w:color="auto"/>
        <w:bottom w:val="none" w:sz="0" w:space="0" w:color="auto"/>
        <w:right w:val="none" w:sz="0" w:space="0" w:color="auto"/>
      </w:divBdr>
    </w:div>
    <w:div w:id="1418330925">
      <w:bodyDiv w:val="1"/>
      <w:marLeft w:val="0"/>
      <w:marRight w:val="0"/>
      <w:marTop w:val="0"/>
      <w:marBottom w:val="0"/>
      <w:divBdr>
        <w:top w:val="none" w:sz="0" w:space="0" w:color="auto"/>
        <w:left w:val="none" w:sz="0" w:space="0" w:color="auto"/>
        <w:bottom w:val="none" w:sz="0" w:space="0" w:color="auto"/>
        <w:right w:val="none" w:sz="0" w:space="0" w:color="auto"/>
      </w:divBdr>
    </w:div>
    <w:div w:id="1435514777">
      <w:bodyDiv w:val="1"/>
      <w:marLeft w:val="0"/>
      <w:marRight w:val="0"/>
      <w:marTop w:val="0"/>
      <w:marBottom w:val="0"/>
      <w:divBdr>
        <w:top w:val="none" w:sz="0" w:space="0" w:color="auto"/>
        <w:left w:val="none" w:sz="0" w:space="0" w:color="auto"/>
        <w:bottom w:val="none" w:sz="0" w:space="0" w:color="auto"/>
        <w:right w:val="none" w:sz="0" w:space="0" w:color="auto"/>
      </w:divBdr>
    </w:div>
    <w:div w:id="1521970933">
      <w:bodyDiv w:val="1"/>
      <w:marLeft w:val="0"/>
      <w:marRight w:val="0"/>
      <w:marTop w:val="0"/>
      <w:marBottom w:val="0"/>
      <w:divBdr>
        <w:top w:val="none" w:sz="0" w:space="0" w:color="auto"/>
        <w:left w:val="none" w:sz="0" w:space="0" w:color="auto"/>
        <w:bottom w:val="none" w:sz="0" w:space="0" w:color="auto"/>
        <w:right w:val="none" w:sz="0" w:space="0" w:color="auto"/>
      </w:divBdr>
    </w:div>
    <w:div w:id="1585190284">
      <w:bodyDiv w:val="1"/>
      <w:marLeft w:val="0"/>
      <w:marRight w:val="0"/>
      <w:marTop w:val="0"/>
      <w:marBottom w:val="0"/>
      <w:divBdr>
        <w:top w:val="none" w:sz="0" w:space="0" w:color="auto"/>
        <w:left w:val="none" w:sz="0" w:space="0" w:color="auto"/>
        <w:bottom w:val="none" w:sz="0" w:space="0" w:color="auto"/>
        <w:right w:val="none" w:sz="0" w:space="0" w:color="auto"/>
      </w:divBdr>
    </w:div>
    <w:div w:id="1594704869">
      <w:bodyDiv w:val="1"/>
      <w:marLeft w:val="0"/>
      <w:marRight w:val="0"/>
      <w:marTop w:val="0"/>
      <w:marBottom w:val="0"/>
      <w:divBdr>
        <w:top w:val="none" w:sz="0" w:space="0" w:color="auto"/>
        <w:left w:val="none" w:sz="0" w:space="0" w:color="auto"/>
        <w:bottom w:val="none" w:sz="0" w:space="0" w:color="auto"/>
        <w:right w:val="none" w:sz="0" w:space="0" w:color="auto"/>
      </w:divBdr>
    </w:div>
    <w:div w:id="1612125884">
      <w:bodyDiv w:val="1"/>
      <w:marLeft w:val="0"/>
      <w:marRight w:val="0"/>
      <w:marTop w:val="0"/>
      <w:marBottom w:val="0"/>
      <w:divBdr>
        <w:top w:val="none" w:sz="0" w:space="0" w:color="auto"/>
        <w:left w:val="none" w:sz="0" w:space="0" w:color="auto"/>
        <w:bottom w:val="none" w:sz="0" w:space="0" w:color="auto"/>
        <w:right w:val="none" w:sz="0" w:space="0" w:color="auto"/>
      </w:divBdr>
    </w:div>
    <w:div w:id="1612278299">
      <w:bodyDiv w:val="1"/>
      <w:marLeft w:val="0"/>
      <w:marRight w:val="0"/>
      <w:marTop w:val="0"/>
      <w:marBottom w:val="0"/>
      <w:divBdr>
        <w:top w:val="none" w:sz="0" w:space="0" w:color="auto"/>
        <w:left w:val="none" w:sz="0" w:space="0" w:color="auto"/>
        <w:bottom w:val="none" w:sz="0" w:space="0" w:color="auto"/>
        <w:right w:val="none" w:sz="0" w:space="0" w:color="auto"/>
      </w:divBdr>
    </w:div>
    <w:div w:id="1636134417">
      <w:bodyDiv w:val="1"/>
      <w:marLeft w:val="0"/>
      <w:marRight w:val="0"/>
      <w:marTop w:val="0"/>
      <w:marBottom w:val="0"/>
      <w:divBdr>
        <w:top w:val="none" w:sz="0" w:space="0" w:color="auto"/>
        <w:left w:val="none" w:sz="0" w:space="0" w:color="auto"/>
        <w:bottom w:val="none" w:sz="0" w:space="0" w:color="auto"/>
        <w:right w:val="none" w:sz="0" w:space="0" w:color="auto"/>
      </w:divBdr>
    </w:div>
    <w:div w:id="1659072790">
      <w:bodyDiv w:val="1"/>
      <w:marLeft w:val="0"/>
      <w:marRight w:val="0"/>
      <w:marTop w:val="0"/>
      <w:marBottom w:val="0"/>
      <w:divBdr>
        <w:top w:val="none" w:sz="0" w:space="0" w:color="auto"/>
        <w:left w:val="none" w:sz="0" w:space="0" w:color="auto"/>
        <w:bottom w:val="none" w:sz="0" w:space="0" w:color="auto"/>
        <w:right w:val="none" w:sz="0" w:space="0" w:color="auto"/>
      </w:divBdr>
    </w:div>
    <w:div w:id="1681274570">
      <w:bodyDiv w:val="1"/>
      <w:marLeft w:val="0"/>
      <w:marRight w:val="0"/>
      <w:marTop w:val="0"/>
      <w:marBottom w:val="0"/>
      <w:divBdr>
        <w:top w:val="none" w:sz="0" w:space="0" w:color="auto"/>
        <w:left w:val="none" w:sz="0" w:space="0" w:color="auto"/>
        <w:bottom w:val="none" w:sz="0" w:space="0" w:color="auto"/>
        <w:right w:val="none" w:sz="0" w:space="0" w:color="auto"/>
      </w:divBdr>
    </w:div>
    <w:div w:id="1687096677">
      <w:bodyDiv w:val="1"/>
      <w:marLeft w:val="0"/>
      <w:marRight w:val="0"/>
      <w:marTop w:val="0"/>
      <w:marBottom w:val="0"/>
      <w:divBdr>
        <w:top w:val="none" w:sz="0" w:space="0" w:color="auto"/>
        <w:left w:val="none" w:sz="0" w:space="0" w:color="auto"/>
        <w:bottom w:val="none" w:sz="0" w:space="0" w:color="auto"/>
        <w:right w:val="none" w:sz="0" w:space="0" w:color="auto"/>
      </w:divBdr>
    </w:div>
    <w:div w:id="1688360764">
      <w:bodyDiv w:val="1"/>
      <w:marLeft w:val="0"/>
      <w:marRight w:val="0"/>
      <w:marTop w:val="0"/>
      <w:marBottom w:val="0"/>
      <w:divBdr>
        <w:top w:val="none" w:sz="0" w:space="0" w:color="auto"/>
        <w:left w:val="none" w:sz="0" w:space="0" w:color="auto"/>
        <w:bottom w:val="none" w:sz="0" w:space="0" w:color="auto"/>
        <w:right w:val="none" w:sz="0" w:space="0" w:color="auto"/>
      </w:divBdr>
    </w:div>
    <w:div w:id="1699576495">
      <w:bodyDiv w:val="1"/>
      <w:marLeft w:val="0"/>
      <w:marRight w:val="0"/>
      <w:marTop w:val="0"/>
      <w:marBottom w:val="0"/>
      <w:divBdr>
        <w:top w:val="none" w:sz="0" w:space="0" w:color="auto"/>
        <w:left w:val="none" w:sz="0" w:space="0" w:color="auto"/>
        <w:bottom w:val="none" w:sz="0" w:space="0" w:color="auto"/>
        <w:right w:val="none" w:sz="0" w:space="0" w:color="auto"/>
      </w:divBdr>
    </w:div>
    <w:div w:id="1711881762">
      <w:bodyDiv w:val="1"/>
      <w:marLeft w:val="0"/>
      <w:marRight w:val="0"/>
      <w:marTop w:val="0"/>
      <w:marBottom w:val="0"/>
      <w:divBdr>
        <w:top w:val="none" w:sz="0" w:space="0" w:color="auto"/>
        <w:left w:val="none" w:sz="0" w:space="0" w:color="auto"/>
        <w:bottom w:val="none" w:sz="0" w:space="0" w:color="auto"/>
        <w:right w:val="none" w:sz="0" w:space="0" w:color="auto"/>
      </w:divBdr>
    </w:div>
    <w:div w:id="1742945020">
      <w:bodyDiv w:val="1"/>
      <w:marLeft w:val="0"/>
      <w:marRight w:val="0"/>
      <w:marTop w:val="0"/>
      <w:marBottom w:val="0"/>
      <w:divBdr>
        <w:top w:val="none" w:sz="0" w:space="0" w:color="auto"/>
        <w:left w:val="none" w:sz="0" w:space="0" w:color="auto"/>
        <w:bottom w:val="none" w:sz="0" w:space="0" w:color="auto"/>
        <w:right w:val="none" w:sz="0" w:space="0" w:color="auto"/>
      </w:divBdr>
    </w:div>
    <w:div w:id="1750616916">
      <w:bodyDiv w:val="1"/>
      <w:marLeft w:val="0"/>
      <w:marRight w:val="0"/>
      <w:marTop w:val="0"/>
      <w:marBottom w:val="0"/>
      <w:divBdr>
        <w:top w:val="none" w:sz="0" w:space="0" w:color="auto"/>
        <w:left w:val="none" w:sz="0" w:space="0" w:color="auto"/>
        <w:bottom w:val="none" w:sz="0" w:space="0" w:color="auto"/>
        <w:right w:val="none" w:sz="0" w:space="0" w:color="auto"/>
      </w:divBdr>
    </w:div>
    <w:div w:id="1765304584">
      <w:bodyDiv w:val="1"/>
      <w:marLeft w:val="0"/>
      <w:marRight w:val="0"/>
      <w:marTop w:val="0"/>
      <w:marBottom w:val="0"/>
      <w:divBdr>
        <w:top w:val="none" w:sz="0" w:space="0" w:color="auto"/>
        <w:left w:val="none" w:sz="0" w:space="0" w:color="auto"/>
        <w:bottom w:val="none" w:sz="0" w:space="0" w:color="auto"/>
        <w:right w:val="none" w:sz="0" w:space="0" w:color="auto"/>
      </w:divBdr>
    </w:div>
    <w:div w:id="1783651142">
      <w:bodyDiv w:val="1"/>
      <w:marLeft w:val="0"/>
      <w:marRight w:val="0"/>
      <w:marTop w:val="0"/>
      <w:marBottom w:val="0"/>
      <w:divBdr>
        <w:top w:val="none" w:sz="0" w:space="0" w:color="auto"/>
        <w:left w:val="none" w:sz="0" w:space="0" w:color="auto"/>
        <w:bottom w:val="none" w:sz="0" w:space="0" w:color="auto"/>
        <w:right w:val="none" w:sz="0" w:space="0" w:color="auto"/>
      </w:divBdr>
    </w:div>
    <w:div w:id="1817145952">
      <w:bodyDiv w:val="1"/>
      <w:marLeft w:val="0"/>
      <w:marRight w:val="0"/>
      <w:marTop w:val="0"/>
      <w:marBottom w:val="0"/>
      <w:divBdr>
        <w:top w:val="none" w:sz="0" w:space="0" w:color="auto"/>
        <w:left w:val="none" w:sz="0" w:space="0" w:color="auto"/>
        <w:bottom w:val="none" w:sz="0" w:space="0" w:color="auto"/>
        <w:right w:val="none" w:sz="0" w:space="0" w:color="auto"/>
      </w:divBdr>
    </w:div>
    <w:div w:id="1905556695">
      <w:bodyDiv w:val="1"/>
      <w:marLeft w:val="0"/>
      <w:marRight w:val="0"/>
      <w:marTop w:val="0"/>
      <w:marBottom w:val="0"/>
      <w:divBdr>
        <w:top w:val="none" w:sz="0" w:space="0" w:color="auto"/>
        <w:left w:val="none" w:sz="0" w:space="0" w:color="auto"/>
        <w:bottom w:val="none" w:sz="0" w:space="0" w:color="auto"/>
        <w:right w:val="none" w:sz="0" w:space="0" w:color="auto"/>
      </w:divBdr>
    </w:div>
    <w:div w:id="1908226406">
      <w:bodyDiv w:val="1"/>
      <w:marLeft w:val="0"/>
      <w:marRight w:val="0"/>
      <w:marTop w:val="0"/>
      <w:marBottom w:val="0"/>
      <w:divBdr>
        <w:top w:val="none" w:sz="0" w:space="0" w:color="auto"/>
        <w:left w:val="none" w:sz="0" w:space="0" w:color="auto"/>
        <w:bottom w:val="none" w:sz="0" w:space="0" w:color="auto"/>
        <w:right w:val="none" w:sz="0" w:space="0" w:color="auto"/>
      </w:divBdr>
    </w:div>
    <w:div w:id="1921019651">
      <w:bodyDiv w:val="1"/>
      <w:marLeft w:val="0"/>
      <w:marRight w:val="0"/>
      <w:marTop w:val="0"/>
      <w:marBottom w:val="0"/>
      <w:divBdr>
        <w:top w:val="none" w:sz="0" w:space="0" w:color="auto"/>
        <w:left w:val="none" w:sz="0" w:space="0" w:color="auto"/>
        <w:bottom w:val="none" w:sz="0" w:space="0" w:color="auto"/>
        <w:right w:val="none" w:sz="0" w:space="0" w:color="auto"/>
      </w:divBdr>
    </w:div>
    <w:div w:id="1925605239">
      <w:bodyDiv w:val="1"/>
      <w:marLeft w:val="0"/>
      <w:marRight w:val="0"/>
      <w:marTop w:val="0"/>
      <w:marBottom w:val="0"/>
      <w:divBdr>
        <w:top w:val="none" w:sz="0" w:space="0" w:color="auto"/>
        <w:left w:val="none" w:sz="0" w:space="0" w:color="auto"/>
        <w:bottom w:val="none" w:sz="0" w:space="0" w:color="auto"/>
        <w:right w:val="none" w:sz="0" w:space="0" w:color="auto"/>
      </w:divBdr>
    </w:div>
    <w:div w:id="1956280822">
      <w:bodyDiv w:val="1"/>
      <w:marLeft w:val="0"/>
      <w:marRight w:val="0"/>
      <w:marTop w:val="0"/>
      <w:marBottom w:val="0"/>
      <w:divBdr>
        <w:top w:val="none" w:sz="0" w:space="0" w:color="auto"/>
        <w:left w:val="none" w:sz="0" w:space="0" w:color="auto"/>
        <w:bottom w:val="none" w:sz="0" w:space="0" w:color="auto"/>
        <w:right w:val="none" w:sz="0" w:space="0" w:color="auto"/>
      </w:divBdr>
    </w:div>
    <w:div w:id="1971784178">
      <w:bodyDiv w:val="1"/>
      <w:marLeft w:val="0"/>
      <w:marRight w:val="0"/>
      <w:marTop w:val="0"/>
      <w:marBottom w:val="0"/>
      <w:divBdr>
        <w:top w:val="none" w:sz="0" w:space="0" w:color="auto"/>
        <w:left w:val="none" w:sz="0" w:space="0" w:color="auto"/>
        <w:bottom w:val="none" w:sz="0" w:space="0" w:color="auto"/>
        <w:right w:val="none" w:sz="0" w:space="0" w:color="auto"/>
      </w:divBdr>
    </w:div>
    <w:div w:id="1988585421">
      <w:bodyDiv w:val="1"/>
      <w:marLeft w:val="0"/>
      <w:marRight w:val="0"/>
      <w:marTop w:val="0"/>
      <w:marBottom w:val="0"/>
      <w:divBdr>
        <w:top w:val="none" w:sz="0" w:space="0" w:color="auto"/>
        <w:left w:val="none" w:sz="0" w:space="0" w:color="auto"/>
        <w:bottom w:val="none" w:sz="0" w:space="0" w:color="auto"/>
        <w:right w:val="none" w:sz="0" w:space="0" w:color="auto"/>
      </w:divBdr>
    </w:div>
    <w:div w:id="2036880344">
      <w:bodyDiv w:val="1"/>
      <w:marLeft w:val="0"/>
      <w:marRight w:val="0"/>
      <w:marTop w:val="0"/>
      <w:marBottom w:val="0"/>
      <w:divBdr>
        <w:top w:val="none" w:sz="0" w:space="0" w:color="auto"/>
        <w:left w:val="none" w:sz="0" w:space="0" w:color="auto"/>
        <w:bottom w:val="none" w:sz="0" w:space="0" w:color="auto"/>
        <w:right w:val="none" w:sz="0" w:space="0" w:color="auto"/>
      </w:divBdr>
    </w:div>
    <w:div w:id="2058970689">
      <w:bodyDiv w:val="1"/>
      <w:marLeft w:val="0"/>
      <w:marRight w:val="0"/>
      <w:marTop w:val="0"/>
      <w:marBottom w:val="0"/>
      <w:divBdr>
        <w:top w:val="none" w:sz="0" w:space="0" w:color="auto"/>
        <w:left w:val="none" w:sz="0" w:space="0" w:color="auto"/>
        <w:bottom w:val="none" w:sz="0" w:space="0" w:color="auto"/>
        <w:right w:val="none" w:sz="0" w:space="0" w:color="auto"/>
      </w:divBdr>
    </w:div>
    <w:div w:id="2110152072">
      <w:bodyDiv w:val="1"/>
      <w:marLeft w:val="0"/>
      <w:marRight w:val="0"/>
      <w:marTop w:val="0"/>
      <w:marBottom w:val="0"/>
      <w:divBdr>
        <w:top w:val="none" w:sz="0" w:space="0" w:color="auto"/>
        <w:left w:val="none" w:sz="0" w:space="0" w:color="auto"/>
        <w:bottom w:val="none" w:sz="0" w:space="0" w:color="auto"/>
        <w:right w:val="none" w:sz="0" w:space="0" w:color="auto"/>
      </w:divBdr>
    </w:div>
    <w:div w:id="2112510077">
      <w:bodyDiv w:val="1"/>
      <w:marLeft w:val="0"/>
      <w:marRight w:val="0"/>
      <w:marTop w:val="0"/>
      <w:marBottom w:val="0"/>
      <w:divBdr>
        <w:top w:val="none" w:sz="0" w:space="0" w:color="auto"/>
        <w:left w:val="none" w:sz="0" w:space="0" w:color="auto"/>
        <w:bottom w:val="none" w:sz="0" w:space="0" w:color="auto"/>
        <w:right w:val="none" w:sz="0" w:space="0" w:color="auto"/>
      </w:divBdr>
    </w:div>
    <w:div w:id="212330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82AE-513B-4A85-A7A4-8F06EA65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4117</TotalTime>
  <Pages>1</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1310</cp:revision>
  <cp:lastPrinted>2025-04-15T09:36:00Z</cp:lastPrinted>
  <dcterms:created xsi:type="dcterms:W3CDTF">2022-10-16T08:36:00Z</dcterms:created>
  <dcterms:modified xsi:type="dcterms:W3CDTF">2026-01-18T17:43:00Z</dcterms:modified>
</cp:coreProperties>
</file>