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004E38" w14:textId="77777777" w:rsidR="005411C7" w:rsidRPr="00C27AEE" w:rsidRDefault="005411C7" w:rsidP="005411C7">
      <w:pPr>
        <w:widowControl w:val="0"/>
        <w:spacing w:after="0" w:line="259" w:lineRule="auto"/>
        <w:jc w:val="center"/>
        <w:rPr>
          <w:rFonts w:cs="QuranTaha"/>
          <w:sz w:val="28"/>
          <w:szCs w:val="28"/>
          <w:rtl/>
          <w:lang w:bidi="fa-IR"/>
        </w:rPr>
      </w:pPr>
      <w:bookmarkStart w:id="0" w:name="_Hlk115512063"/>
      <w:r w:rsidRPr="00C27AEE">
        <w:rPr>
          <w:rFonts w:cs="QuranTaha"/>
          <w:sz w:val="28"/>
          <w:szCs w:val="28"/>
          <w:rtl/>
          <w:lang w:bidi="fa-IR"/>
        </w:rPr>
        <w:t>بِسْمِ اللَّهِ الرَّحْم</w:t>
      </w:r>
      <w:r w:rsidRPr="00C27AEE">
        <w:rPr>
          <w:rFonts w:ascii="Times New Roman" w:hAnsi="Times New Roman" w:cs="QuranTaha" w:hint="cs"/>
          <w:sz w:val="28"/>
          <w:szCs w:val="28"/>
          <w:rtl/>
          <w:lang w:bidi="fa-IR"/>
        </w:rPr>
        <w:t>ٰ</w:t>
      </w:r>
      <w:r w:rsidRPr="00C27AEE">
        <w:rPr>
          <w:rFonts w:cs="QuranTaha" w:hint="cs"/>
          <w:sz w:val="28"/>
          <w:szCs w:val="28"/>
          <w:rtl/>
          <w:lang w:bidi="fa-IR"/>
        </w:rPr>
        <w:t>نِ</w:t>
      </w:r>
      <w:r w:rsidRPr="00C27AEE">
        <w:rPr>
          <w:rFonts w:cs="QuranTaha"/>
          <w:sz w:val="28"/>
          <w:szCs w:val="28"/>
          <w:rtl/>
          <w:lang w:bidi="fa-IR"/>
        </w:rPr>
        <w:t xml:space="preserve"> </w:t>
      </w:r>
      <w:r w:rsidRPr="00C27AEE">
        <w:rPr>
          <w:rFonts w:cs="QuranTaha" w:hint="cs"/>
          <w:sz w:val="28"/>
          <w:szCs w:val="28"/>
          <w:rtl/>
          <w:lang w:bidi="fa-IR"/>
        </w:rPr>
        <w:t>الرَّحِيم</w:t>
      </w:r>
      <w:r w:rsidRPr="00C27AEE">
        <w:rPr>
          <w:rFonts w:cs="QuranTaha"/>
          <w:sz w:val="28"/>
          <w:szCs w:val="28"/>
          <w:rtl/>
          <w:lang w:bidi="fa-IR"/>
        </w:rPr>
        <w:t>ِ</w:t>
      </w:r>
    </w:p>
    <w:p w14:paraId="6CC5B66C" w14:textId="77777777" w:rsidR="005411C7" w:rsidRDefault="005411C7" w:rsidP="005411C7">
      <w:pPr>
        <w:widowControl w:val="0"/>
        <w:bidi/>
        <w:spacing w:after="0" w:line="259" w:lineRule="auto"/>
        <w:jc w:val="center"/>
        <w:rPr>
          <w:rFonts w:cs="B Mitra"/>
          <w:b/>
          <w:bCs/>
          <w:sz w:val="32"/>
          <w:szCs w:val="32"/>
          <w:rtl/>
          <w:lang w:bidi="fa-IR"/>
        </w:rPr>
      </w:pPr>
      <w:r>
        <w:rPr>
          <w:rFonts w:cs="B Mitra" w:hint="cs"/>
          <w:b/>
          <w:bCs/>
          <w:sz w:val="32"/>
          <w:szCs w:val="32"/>
          <w:rtl/>
          <w:lang w:bidi="fa-IR"/>
        </w:rPr>
        <w:t>تقریر بحث اصول</w:t>
      </w:r>
    </w:p>
    <w:p w14:paraId="77F445A4" w14:textId="77777777" w:rsidR="005411C7" w:rsidRDefault="005411C7" w:rsidP="005411C7">
      <w:pPr>
        <w:widowControl w:val="0"/>
        <w:bidi/>
        <w:spacing w:after="240" w:line="259" w:lineRule="auto"/>
        <w:jc w:val="center"/>
        <w:rPr>
          <w:rFonts w:cs="B Mitra"/>
          <w:b/>
          <w:bCs/>
          <w:sz w:val="32"/>
          <w:szCs w:val="32"/>
          <w:rtl/>
          <w:lang w:bidi="fa-IR"/>
        </w:rPr>
      </w:pPr>
      <w:r>
        <w:rPr>
          <w:rFonts w:cs="B Mitra" w:hint="cs"/>
          <w:b/>
          <w:bCs/>
          <w:sz w:val="32"/>
          <w:szCs w:val="32"/>
          <w:rtl/>
          <w:lang w:bidi="fa-IR"/>
        </w:rPr>
        <w:t>جلسه 911</w:t>
      </w:r>
    </w:p>
    <w:bookmarkEnd w:id="0"/>
    <w:p w14:paraId="7120A0E2" w14:textId="77777777" w:rsidR="005411C7" w:rsidRDefault="005411C7" w:rsidP="005411C7">
      <w:pPr>
        <w:widowControl w:val="0"/>
        <w:bidi/>
        <w:spacing w:before="240" w:line="247" w:lineRule="auto"/>
        <w:ind w:firstLine="289"/>
        <w:jc w:val="both"/>
        <w:rPr>
          <w:rFonts w:ascii="Amiri" w:hAnsi="Amiri" w:cs="Amiri"/>
          <w:b/>
          <w:bCs/>
          <w:sz w:val="24"/>
          <w:szCs w:val="24"/>
          <w:rtl/>
          <w:lang w:bidi="fa-IR"/>
        </w:rPr>
      </w:pPr>
    </w:p>
    <w:p w14:paraId="0BC8E522" w14:textId="77777777" w:rsidR="005411C7" w:rsidRDefault="005411C7" w:rsidP="005411C7">
      <w:pPr>
        <w:widowControl w:val="0"/>
        <w:bidi/>
        <w:spacing w:before="240" w:line="259" w:lineRule="auto"/>
        <w:ind w:firstLine="289"/>
        <w:jc w:val="both"/>
        <w:rPr>
          <w:rFonts w:cs="2  Mitra"/>
          <w:sz w:val="28"/>
          <w:szCs w:val="28"/>
          <w:rtl/>
          <w:lang w:bidi="fa-IR"/>
        </w:rPr>
      </w:pPr>
      <w:r w:rsidRPr="0012496B">
        <w:rPr>
          <w:rFonts w:cs="2  Homa" w:hint="cs"/>
          <w:sz w:val="24"/>
          <w:szCs w:val="24"/>
          <w:rtl/>
          <w:lang w:bidi="fa-IR"/>
        </w:rPr>
        <w:t xml:space="preserve">استدلال </w:t>
      </w:r>
      <w:r>
        <w:rPr>
          <w:rFonts w:cs="2  Homa" w:hint="cs"/>
          <w:sz w:val="24"/>
          <w:szCs w:val="24"/>
          <w:rtl/>
          <w:lang w:bidi="fa-IR"/>
        </w:rPr>
        <w:t>دوم</w:t>
      </w:r>
      <w:r w:rsidRPr="0012496B">
        <w:rPr>
          <w:rFonts w:cs="2  Homa" w:hint="cs"/>
          <w:sz w:val="24"/>
          <w:szCs w:val="24"/>
          <w:rtl/>
          <w:lang w:bidi="fa-IR"/>
        </w:rPr>
        <w:t>:</w:t>
      </w:r>
      <w:r>
        <w:rPr>
          <w:rFonts w:cs="2  Homa" w:hint="cs"/>
          <w:sz w:val="24"/>
          <w:szCs w:val="24"/>
          <w:rtl/>
          <w:lang w:bidi="fa-IR"/>
        </w:rPr>
        <w:t xml:space="preserve"> </w:t>
      </w:r>
      <w:r w:rsidRPr="00A80B2E">
        <w:rPr>
          <w:rFonts w:cs="2  Mitra" w:hint="cs"/>
          <w:sz w:val="28"/>
          <w:szCs w:val="28"/>
          <w:rtl/>
          <w:lang w:bidi="fa-IR"/>
        </w:rPr>
        <w:t xml:space="preserve">همان گونه که سابقاً </w:t>
      </w:r>
      <w:r>
        <w:rPr>
          <w:rFonts w:cs="2  Mitra" w:hint="cs"/>
          <w:sz w:val="28"/>
          <w:szCs w:val="28"/>
          <w:rtl/>
          <w:lang w:bidi="fa-IR"/>
        </w:rPr>
        <w:t xml:space="preserve">و در مباحث مقدماتی گذشت، </w:t>
      </w:r>
      <w:r w:rsidRPr="00A80B2E">
        <w:rPr>
          <w:rFonts w:cs="2  Mitra" w:hint="cs"/>
          <w:sz w:val="28"/>
          <w:szCs w:val="28"/>
          <w:rtl/>
          <w:lang w:bidi="fa-IR"/>
        </w:rPr>
        <w:t xml:space="preserve">مرحوم محقق عراقی </w:t>
      </w:r>
      <w:r>
        <w:rPr>
          <w:rFonts w:cs="2  Mitra" w:hint="cs"/>
          <w:sz w:val="28"/>
          <w:szCs w:val="28"/>
          <w:rtl/>
          <w:lang w:bidi="fa-IR"/>
        </w:rPr>
        <w:t>عليّت انحصاری هر قیدی از قیود قضیه برای حکم مذکور در آن را غير قابل انکار دانسته</w:t>
      </w:r>
      <w:r>
        <w:rPr>
          <w:rFonts w:cs="2  Mitra"/>
          <w:sz w:val="28"/>
          <w:szCs w:val="28"/>
          <w:rtl/>
          <w:lang w:bidi="fa-IR"/>
        </w:rPr>
        <w:softHyphen/>
      </w:r>
      <w:r>
        <w:rPr>
          <w:rFonts w:cs="2  Mitra" w:hint="cs"/>
          <w:sz w:val="28"/>
          <w:szCs w:val="28"/>
          <w:rtl/>
          <w:lang w:bidi="fa-IR"/>
        </w:rPr>
        <w:t>اند و تنها ملاک افاده مفهوم و عدم افاده آن توسط يک قيد را اين دانسته</w:t>
      </w:r>
      <w:r>
        <w:rPr>
          <w:rFonts w:cs="2  Mitra"/>
          <w:sz w:val="28"/>
          <w:szCs w:val="28"/>
          <w:rtl/>
          <w:lang w:bidi="fa-IR"/>
        </w:rPr>
        <w:softHyphen/>
      </w:r>
      <w:r>
        <w:rPr>
          <w:rFonts w:cs="2  Mitra" w:hint="cs"/>
          <w:sz w:val="28"/>
          <w:szCs w:val="28"/>
          <w:rtl/>
          <w:lang w:bidi="fa-IR"/>
        </w:rPr>
        <w:t>اند که آيا قضیه دلالت بر تعلیق سنخ حکم بر آن قید دارد يا بر تعلیق شخص حکم؟ اثبات اين که قضیه دلالت بر سنخ حکم دارد نيز در نزد ايشان با تمسّک به اطلاق آن امکان</w:t>
      </w:r>
      <w:r>
        <w:rPr>
          <w:rFonts w:cs="2  Mitra"/>
          <w:sz w:val="28"/>
          <w:szCs w:val="28"/>
          <w:rtl/>
          <w:lang w:bidi="fa-IR"/>
        </w:rPr>
        <w:softHyphen/>
      </w:r>
      <w:r>
        <w:rPr>
          <w:rFonts w:cs="2  Mitra" w:hint="cs"/>
          <w:sz w:val="28"/>
          <w:szCs w:val="28"/>
          <w:rtl/>
          <w:lang w:bidi="fa-IR"/>
        </w:rPr>
        <w:t>پذير می</w:t>
      </w:r>
      <w:r>
        <w:rPr>
          <w:rFonts w:cs="2  Mitra"/>
          <w:sz w:val="28"/>
          <w:szCs w:val="28"/>
          <w:rtl/>
          <w:lang w:bidi="fa-IR"/>
        </w:rPr>
        <w:softHyphen/>
      </w:r>
      <w:r>
        <w:rPr>
          <w:rFonts w:cs="2  Mitra" w:hint="cs"/>
          <w:sz w:val="28"/>
          <w:szCs w:val="28"/>
          <w:rtl/>
          <w:lang w:bidi="fa-IR"/>
        </w:rPr>
        <w:t>باشد.</w:t>
      </w:r>
    </w:p>
    <w:p w14:paraId="350AF38A" w14:textId="77777777" w:rsidR="005411C7" w:rsidRPr="00352DCC" w:rsidRDefault="005411C7" w:rsidP="005411C7">
      <w:pPr>
        <w:widowControl w:val="0"/>
        <w:bidi/>
        <w:spacing w:before="240" w:line="259" w:lineRule="auto"/>
        <w:ind w:firstLine="289"/>
        <w:jc w:val="both"/>
        <w:rPr>
          <w:rFonts w:cs="Abz-2 (Badr)"/>
          <w:sz w:val="28"/>
          <w:szCs w:val="28"/>
          <w:lang w:bidi="fa-IR"/>
        </w:rPr>
      </w:pPr>
      <w:r>
        <w:rPr>
          <w:rFonts w:cs="2  Mitra" w:hint="cs"/>
          <w:sz w:val="28"/>
          <w:szCs w:val="28"/>
          <w:rtl/>
          <w:lang w:bidi="fa-IR"/>
        </w:rPr>
        <w:t>فلذا در موردی از بحث مفهوم شرط، در خصوص وجه وجود مفهوم برای شرط و نفی مفهوم وصف می</w:t>
      </w:r>
      <w:r>
        <w:rPr>
          <w:rFonts w:cs="2  Mitra"/>
          <w:sz w:val="28"/>
          <w:szCs w:val="28"/>
          <w:rtl/>
          <w:lang w:bidi="fa-IR"/>
        </w:rPr>
        <w:softHyphen/>
      </w:r>
      <w:r>
        <w:rPr>
          <w:rFonts w:cs="2  Mitra" w:hint="cs"/>
          <w:sz w:val="28"/>
          <w:szCs w:val="28"/>
          <w:rtl/>
          <w:lang w:bidi="fa-IR"/>
        </w:rPr>
        <w:t>فرمایند: «</w:t>
      </w:r>
      <w:r w:rsidRPr="00352DCC">
        <w:rPr>
          <w:rFonts w:cs="Abz-2 (Badr)" w:hint="cs"/>
          <w:sz w:val="28"/>
          <w:szCs w:val="28"/>
          <w:rtl/>
          <w:lang w:bidi="fa-IR"/>
        </w:rPr>
        <w:t>إنّ طبع القضيّة باقتضاء ذاتها ليس إلا ترتّب الحكم مهملة</w:t>
      </w:r>
      <w:r>
        <w:rPr>
          <w:rFonts w:cs="Abz-2 (Badr)" w:hint="cs"/>
          <w:sz w:val="28"/>
          <w:szCs w:val="28"/>
          <w:rtl/>
          <w:lang w:bidi="fa-IR"/>
        </w:rPr>
        <w:t xml:space="preserve"> </w:t>
      </w:r>
      <w:r w:rsidRPr="00352DCC">
        <w:rPr>
          <w:rFonts w:cs="Abz-2 (Badr)" w:hint="cs"/>
          <w:sz w:val="28"/>
          <w:szCs w:val="28"/>
          <w:rtl/>
          <w:lang w:bidi="fa-IR"/>
        </w:rPr>
        <w:t>على موضوعه.</w:t>
      </w:r>
    </w:p>
    <w:p w14:paraId="002DB2BA" w14:textId="77777777" w:rsidR="005411C7" w:rsidRDefault="005411C7" w:rsidP="005411C7">
      <w:pPr>
        <w:widowControl w:val="0"/>
        <w:bidi/>
        <w:spacing w:before="240" w:line="259" w:lineRule="auto"/>
        <w:ind w:firstLine="289"/>
        <w:jc w:val="both"/>
        <w:rPr>
          <w:rFonts w:cs="Abz-2 (Badr)"/>
          <w:sz w:val="28"/>
          <w:szCs w:val="28"/>
          <w:rtl/>
          <w:lang w:bidi="fa-IR"/>
        </w:rPr>
      </w:pPr>
      <w:r w:rsidRPr="00352DCC">
        <w:rPr>
          <w:rFonts w:cs="Abz-2 (Badr)" w:hint="cs"/>
          <w:sz w:val="28"/>
          <w:szCs w:val="28"/>
          <w:rtl/>
          <w:lang w:bidi="fa-IR"/>
        </w:rPr>
        <w:t>ولكن لو كان في البين جهة زائدة عن ربط الحكم بموضوعه</w:t>
      </w:r>
      <w:r>
        <w:rPr>
          <w:rFonts w:cs="Abz-2 (Badr)" w:hint="cs"/>
          <w:sz w:val="28"/>
          <w:szCs w:val="28"/>
          <w:rtl/>
          <w:lang w:bidi="fa-IR"/>
        </w:rPr>
        <w:t xml:space="preserve"> ـ</w:t>
      </w:r>
      <w:r w:rsidRPr="00352DCC">
        <w:rPr>
          <w:rFonts w:cs="Abz-2 (Badr)" w:hint="cs"/>
          <w:sz w:val="28"/>
          <w:szCs w:val="28"/>
          <w:rtl/>
          <w:lang w:bidi="fa-IR"/>
        </w:rPr>
        <w:t xml:space="preserve"> كما في المقام من حيث اقتضاء أداة الشرط ربط الحكم بشرط زائدا</w:t>
      </w:r>
      <w:r>
        <w:rPr>
          <w:rFonts w:cs="Abz-2 (Badr)" w:hint="cs"/>
          <w:sz w:val="28"/>
          <w:szCs w:val="28"/>
          <w:rtl/>
          <w:lang w:bidi="fa-IR"/>
        </w:rPr>
        <w:t>ً</w:t>
      </w:r>
      <w:r w:rsidRPr="00352DCC">
        <w:rPr>
          <w:rFonts w:cs="Abz-2 (Badr)" w:hint="cs"/>
          <w:sz w:val="28"/>
          <w:szCs w:val="28"/>
          <w:rtl/>
          <w:lang w:bidi="fa-IR"/>
        </w:rPr>
        <w:t xml:space="preserve"> [على‏] ربطه بموضوعه</w:t>
      </w:r>
      <w:r>
        <w:rPr>
          <w:rFonts w:cs="Abz-2 (Badr)" w:hint="cs"/>
          <w:sz w:val="28"/>
          <w:szCs w:val="28"/>
          <w:rtl/>
          <w:lang w:bidi="fa-IR"/>
        </w:rPr>
        <w:t xml:space="preserve"> ـ</w:t>
      </w:r>
      <w:r w:rsidRPr="00352DCC">
        <w:rPr>
          <w:rFonts w:cs="Abz-2 (Badr)" w:hint="cs"/>
          <w:sz w:val="28"/>
          <w:szCs w:val="28"/>
          <w:rtl/>
          <w:lang w:bidi="fa-IR"/>
        </w:rPr>
        <w:t xml:space="preserve"> فهل القضيّة في هذه الجهة الخارجة عن مدلولها أيضا</w:t>
      </w:r>
      <w:r>
        <w:rPr>
          <w:rFonts w:cs="Abz-2 (Badr)" w:hint="cs"/>
          <w:sz w:val="28"/>
          <w:szCs w:val="28"/>
          <w:rtl/>
          <w:lang w:bidi="fa-IR"/>
        </w:rPr>
        <w:t>ً</w:t>
      </w:r>
      <w:r w:rsidRPr="00352DCC">
        <w:rPr>
          <w:rFonts w:cs="Abz-2 (Badr)" w:hint="cs"/>
          <w:sz w:val="28"/>
          <w:szCs w:val="28"/>
          <w:rtl/>
          <w:lang w:bidi="fa-IR"/>
        </w:rPr>
        <w:t xml:space="preserve"> [تقتضي‏] إهمال الجزاء أو [لا تقتضيه‏]</w:t>
      </w:r>
      <w:r>
        <w:rPr>
          <w:rFonts w:cs="Abz-2 (Badr)" w:hint="cs"/>
          <w:sz w:val="28"/>
          <w:szCs w:val="28"/>
          <w:rtl/>
          <w:lang w:bidi="fa-IR"/>
        </w:rPr>
        <w:t xml:space="preserve">، </w:t>
      </w:r>
      <w:r w:rsidRPr="00352DCC">
        <w:rPr>
          <w:rFonts w:cs="Abz-2 (Badr)" w:hint="cs"/>
          <w:sz w:val="28"/>
          <w:szCs w:val="28"/>
          <w:rtl/>
          <w:lang w:bidi="fa-IR"/>
        </w:rPr>
        <w:t>بل مقتضى مقدّمات الحكمة تعليق إطلاق حكمه الملازم لتجريده عن هذه الجهة</w:t>
      </w:r>
      <w:r>
        <w:rPr>
          <w:rFonts w:cs="Abz-2 (Badr)" w:hint="cs"/>
          <w:sz w:val="28"/>
          <w:szCs w:val="28"/>
          <w:rtl/>
          <w:lang w:bidi="fa-IR"/>
        </w:rPr>
        <w:t>؟</w:t>
      </w:r>
    </w:p>
    <w:p w14:paraId="742E48E2" w14:textId="77777777" w:rsidR="005411C7" w:rsidRPr="00352DCC" w:rsidRDefault="005411C7" w:rsidP="005411C7">
      <w:pPr>
        <w:widowControl w:val="0"/>
        <w:bidi/>
        <w:spacing w:before="240" w:line="264" w:lineRule="auto"/>
        <w:ind w:firstLine="289"/>
        <w:jc w:val="both"/>
        <w:rPr>
          <w:rFonts w:cs="Abz-2 (Badr)"/>
          <w:sz w:val="28"/>
          <w:szCs w:val="28"/>
          <w:rtl/>
          <w:lang w:bidi="fa-IR"/>
        </w:rPr>
      </w:pPr>
      <w:r w:rsidRPr="00352DCC">
        <w:rPr>
          <w:rFonts w:cs="Abz-2 (Badr)" w:hint="cs"/>
          <w:sz w:val="28"/>
          <w:szCs w:val="28"/>
          <w:rtl/>
          <w:lang w:bidi="fa-IR"/>
        </w:rPr>
        <w:t>أمكن أن يقال</w:t>
      </w:r>
      <w:r>
        <w:rPr>
          <w:rFonts w:cs="Abz-2 (Badr)" w:hint="cs"/>
          <w:sz w:val="28"/>
          <w:szCs w:val="28"/>
          <w:rtl/>
          <w:lang w:bidi="fa-IR"/>
        </w:rPr>
        <w:t>:</w:t>
      </w:r>
      <w:r w:rsidRPr="00352DCC">
        <w:rPr>
          <w:rFonts w:cs="Abz-2 (Badr)" w:hint="cs"/>
          <w:sz w:val="28"/>
          <w:szCs w:val="28"/>
          <w:rtl/>
          <w:lang w:bidi="fa-IR"/>
        </w:rPr>
        <w:t xml:space="preserve"> إنّ أصالة الإطلاق [تقتضي‏] التجريد من هذه الجهة ويبقى حيث الإضافة إلى الموضوع على طبعه [الأوّلي‏] في</w:t>
      </w:r>
      <w:r>
        <w:rPr>
          <w:rFonts w:cs="Abz-2 (Badr)" w:hint="cs"/>
          <w:sz w:val="28"/>
          <w:szCs w:val="28"/>
          <w:rtl/>
          <w:lang w:bidi="fa-IR"/>
        </w:rPr>
        <w:t xml:space="preserve"> </w:t>
      </w:r>
      <w:r w:rsidRPr="00352DCC">
        <w:rPr>
          <w:rFonts w:cs="Abz-2 (Badr)" w:hint="cs"/>
          <w:sz w:val="28"/>
          <w:szCs w:val="28"/>
          <w:rtl/>
          <w:lang w:bidi="fa-IR"/>
        </w:rPr>
        <w:t>القضايا الظاهرة نوعا</w:t>
      </w:r>
      <w:r>
        <w:rPr>
          <w:rFonts w:cs="Abz-2 (Badr)" w:hint="cs"/>
          <w:sz w:val="28"/>
          <w:szCs w:val="28"/>
          <w:rtl/>
          <w:lang w:bidi="fa-IR"/>
        </w:rPr>
        <w:t>ً</w:t>
      </w:r>
      <w:r w:rsidRPr="00352DCC">
        <w:rPr>
          <w:rFonts w:cs="Abz-2 (Badr)" w:hint="cs"/>
          <w:sz w:val="28"/>
          <w:szCs w:val="28"/>
          <w:rtl/>
          <w:lang w:bidi="fa-IR"/>
        </w:rPr>
        <w:t xml:space="preserve"> في [إهمال‏] المحمول من حيث الإضافة إلى موضوعه.</w:t>
      </w:r>
    </w:p>
    <w:p w14:paraId="2EAEF29A" w14:textId="77777777" w:rsidR="005411C7" w:rsidRPr="00352DCC" w:rsidRDefault="005411C7" w:rsidP="005411C7">
      <w:pPr>
        <w:widowControl w:val="0"/>
        <w:bidi/>
        <w:spacing w:before="240" w:line="264" w:lineRule="auto"/>
        <w:ind w:firstLine="289"/>
        <w:jc w:val="both"/>
        <w:rPr>
          <w:rFonts w:cs="Abz-2 (Badr)"/>
          <w:sz w:val="28"/>
          <w:szCs w:val="28"/>
          <w:rtl/>
          <w:lang w:bidi="fa-IR"/>
        </w:rPr>
      </w:pPr>
      <w:r w:rsidRPr="00352DCC">
        <w:rPr>
          <w:rFonts w:cs="Abz-2 (Badr)" w:hint="cs"/>
          <w:sz w:val="28"/>
          <w:szCs w:val="28"/>
          <w:rtl/>
          <w:lang w:bidi="fa-IR"/>
        </w:rPr>
        <w:t>وبعبارة أ</w:t>
      </w:r>
      <w:r>
        <w:rPr>
          <w:rFonts w:cs="Abz-2 (Badr)" w:hint="cs"/>
          <w:sz w:val="28"/>
          <w:szCs w:val="28"/>
          <w:rtl/>
          <w:lang w:bidi="fa-IR"/>
        </w:rPr>
        <w:t>ُ</w:t>
      </w:r>
      <w:r w:rsidRPr="00352DCC">
        <w:rPr>
          <w:rFonts w:cs="Abz-2 (Badr)" w:hint="cs"/>
          <w:sz w:val="28"/>
          <w:szCs w:val="28"/>
          <w:rtl/>
          <w:lang w:bidi="fa-IR"/>
        </w:rPr>
        <w:t>خرى نقول: إنّ ظهور القضايا نوعا</w:t>
      </w:r>
      <w:r>
        <w:rPr>
          <w:rFonts w:cs="Abz-2 (Badr)" w:hint="cs"/>
          <w:sz w:val="28"/>
          <w:szCs w:val="28"/>
          <w:rtl/>
          <w:lang w:bidi="fa-IR"/>
        </w:rPr>
        <w:t>ً</w:t>
      </w:r>
      <w:r w:rsidRPr="00352DCC">
        <w:rPr>
          <w:rFonts w:cs="Abz-2 (Badr)" w:hint="cs"/>
          <w:sz w:val="28"/>
          <w:szCs w:val="28"/>
          <w:rtl/>
          <w:lang w:bidi="fa-IR"/>
        </w:rPr>
        <w:t xml:space="preserve"> في إهمال المحمول بالنسبة إلى موضوعه مانع عن الأخذ بأصالة الإطلاق في مثله، ولكن ذلك لا يمنع عن الأخذ بأصالة الإطلاق في سائر الجهات.</w:t>
      </w:r>
    </w:p>
    <w:p w14:paraId="089DC069" w14:textId="77777777" w:rsidR="005411C7" w:rsidRPr="00352DCC" w:rsidRDefault="005411C7" w:rsidP="005411C7">
      <w:pPr>
        <w:widowControl w:val="0"/>
        <w:bidi/>
        <w:spacing w:before="240" w:line="264" w:lineRule="auto"/>
        <w:ind w:firstLine="289"/>
        <w:jc w:val="both"/>
        <w:rPr>
          <w:rFonts w:cs="Abz-2 (Badr)"/>
          <w:sz w:val="28"/>
          <w:szCs w:val="28"/>
          <w:rtl/>
          <w:lang w:bidi="fa-IR"/>
        </w:rPr>
      </w:pPr>
      <w:r w:rsidRPr="00352DCC">
        <w:rPr>
          <w:rFonts w:cs="Abz-2 (Badr)" w:hint="cs"/>
          <w:sz w:val="28"/>
          <w:szCs w:val="28"/>
          <w:rtl/>
          <w:lang w:bidi="fa-IR"/>
        </w:rPr>
        <w:t>وبهذه العناية أيضا</w:t>
      </w:r>
      <w:r>
        <w:rPr>
          <w:rFonts w:cs="Abz-2 (Badr)" w:hint="cs"/>
          <w:sz w:val="28"/>
          <w:szCs w:val="28"/>
          <w:rtl/>
          <w:lang w:bidi="fa-IR"/>
        </w:rPr>
        <w:t>ً</w:t>
      </w:r>
      <w:r w:rsidRPr="00352DCC">
        <w:rPr>
          <w:rFonts w:cs="Abz-2 (Badr)" w:hint="cs"/>
          <w:sz w:val="28"/>
          <w:szCs w:val="28"/>
          <w:rtl/>
          <w:lang w:bidi="fa-IR"/>
        </w:rPr>
        <w:t xml:space="preserve"> نقول بالمفهوم في الغاية وأداة الحصر</w:t>
      </w:r>
      <w:r>
        <w:rPr>
          <w:rFonts w:cs="Abz-2 (Badr)" w:hint="cs"/>
          <w:sz w:val="28"/>
          <w:szCs w:val="28"/>
          <w:rtl/>
          <w:lang w:bidi="fa-IR"/>
        </w:rPr>
        <w:t>.</w:t>
      </w:r>
      <w:r w:rsidRPr="00352DCC">
        <w:rPr>
          <w:rFonts w:cs="Abz-2 (Badr)" w:hint="cs"/>
          <w:sz w:val="28"/>
          <w:szCs w:val="28"/>
          <w:rtl/>
          <w:lang w:bidi="fa-IR"/>
        </w:rPr>
        <w:t xml:space="preserve"> وأمّا التوصيف فحيث إنّه من ش</w:t>
      </w:r>
      <w:r>
        <w:rPr>
          <w:rFonts w:cs="Abz-2 (Badr)" w:hint="cs"/>
          <w:sz w:val="28"/>
          <w:szCs w:val="28"/>
          <w:rtl/>
          <w:lang w:bidi="fa-IR"/>
        </w:rPr>
        <w:t>ؤ</w:t>
      </w:r>
      <w:r w:rsidRPr="00352DCC">
        <w:rPr>
          <w:rFonts w:cs="Abz-2 (Badr)" w:hint="cs"/>
          <w:sz w:val="28"/>
          <w:szCs w:val="28"/>
          <w:rtl/>
          <w:lang w:bidi="fa-IR"/>
        </w:rPr>
        <w:t xml:space="preserve">ون الموضوع وكان نسبة الحكم </w:t>
      </w:r>
      <w:r w:rsidRPr="00352DCC">
        <w:rPr>
          <w:rFonts w:cs="Abz-2 (Badr)" w:hint="cs"/>
          <w:sz w:val="28"/>
          <w:szCs w:val="28"/>
          <w:rtl/>
          <w:lang w:bidi="fa-IR"/>
        </w:rPr>
        <w:lastRenderedPageBreak/>
        <w:t>إليه كنسبته إلى ذات موضوعه</w:t>
      </w:r>
      <w:r>
        <w:rPr>
          <w:rFonts w:cs="Abz-2 (Badr)" w:hint="cs"/>
          <w:sz w:val="28"/>
          <w:szCs w:val="28"/>
          <w:rtl/>
          <w:lang w:bidi="fa-IR"/>
        </w:rPr>
        <w:t>،</w:t>
      </w:r>
      <w:r w:rsidRPr="00352DCC">
        <w:rPr>
          <w:rFonts w:cs="Abz-2 (Badr)" w:hint="cs"/>
          <w:sz w:val="28"/>
          <w:szCs w:val="28"/>
          <w:rtl/>
          <w:lang w:bidi="fa-IR"/>
        </w:rPr>
        <w:t xml:space="preserve"> صار منش</w:t>
      </w:r>
      <w:r>
        <w:rPr>
          <w:rFonts w:cs="Abz-2 (Badr)" w:hint="cs"/>
          <w:sz w:val="28"/>
          <w:szCs w:val="28"/>
          <w:rtl/>
          <w:lang w:bidi="fa-IR"/>
        </w:rPr>
        <w:t>ئاً</w:t>
      </w:r>
      <w:r w:rsidRPr="00352DCC">
        <w:rPr>
          <w:rFonts w:cs="Abz-2 (Badr)" w:hint="cs"/>
          <w:sz w:val="28"/>
          <w:szCs w:val="28"/>
          <w:rtl/>
          <w:lang w:bidi="fa-IR"/>
        </w:rPr>
        <w:t xml:space="preserve"> للتشكيك في أصالة الإطلاق إلى حيث إضافة الحكم إليه</w:t>
      </w:r>
      <w:r>
        <w:rPr>
          <w:rFonts w:cs="Abz-2 (Badr)" w:hint="cs"/>
          <w:sz w:val="28"/>
          <w:szCs w:val="28"/>
          <w:rtl/>
          <w:lang w:bidi="fa-IR"/>
        </w:rPr>
        <w:t>،</w:t>
      </w:r>
      <w:r w:rsidRPr="00352DCC">
        <w:rPr>
          <w:rFonts w:cs="Abz-2 (Badr)" w:hint="cs"/>
          <w:sz w:val="28"/>
          <w:szCs w:val="28"/>
          <w:rtl/>
          <w:lang w:bidi="fa-IR"/>
        </w:rPr>
        <w:t xml:space="preserve"> إذ كان لدعوى اقتضاء طبع القضي</w:t>
      </w:r>
      <w:r>
        <w:rPr>
          <w:rFonts w:cs="Abz-2 (Badr)" w:hint="cs"/>
          <w:sz w:val="28"/>
          <w:szCs w:val="28"/>
          <w:rtl/>
          <w:lang w:bidi="fa-IR"/>
        </w:rPr>
        <w:t>ّ</w:t>
      </w:r>
      <w:r w:rsidRPr="00352DCC">
        <w:rPr>
          <w:rFonts w:cs="Abz-2 (Badr)" w:hint="cs"/>
          <w:sz w:val="28"/>
          <w:szCs w:val="28"/>
          <w:rtl/>
          <w:lang w:bidi="fa-IR"/>
        </w:rPr>
        <w:t>ة إهمال الحكم بالإضافة إلى موضوعه بجميع ش</w:t>
      </w:r>
      <w:r>
        <w:rPr>
          <w:rFonts w:cs="Abz-2 (Badr)" w:hint="cs"/>
          <w:sz w:val="28"/>
          <w:szCs w:val="28"/>
          <w:rtl/>
          <w:lang w:bidi="fa-IR"/>
        </w:rPr>
        <w:t>ؤ</w:t>
      </w:r>
      <w:r w:rsidRPr="00352DCC">
        <w:rPr>
          <w:rFonts w:cs="Abz-2 (Badr)" w:hint="cs"/>
          <w:sz w:val="28"/>
          <w:szCs w:val="28"/>
          <w:rtl/>
          <w:lang w:bidi="fa-IR"/>
        </w:rPr>
        <w:t>ونه كمال مجال.</w:t>
      </w:r>
      <w:r w:rsidRPr="00352DCC">
        <w:rPr>
          <w:rFonts w:cs="2  Mitra" w:hint="cs"/>
          <w:sz w:val="28"/>
          <w:szCs w:val="28"/>
          <w:rtl/>
          <w:lang w:bidi="fa-IR"/>
        </w:rPr>
        <w:t>»</w:t>
      </w:r>
      <w:r w:rsidRPr="00D606E9">
        <w:rPr>
          <w:rStyle w:val="FootnoteReference"/>
          <w:rFonts w:cs="2  Mitra"/>
          <w:sz w:val="28"/>
          <w:szCs w:val="28"/>
          <w:rtl/>
          <w:lang w:bidi="fa-IR"/>
        </w:rPr>
        <w:footnoteReference w:id="2"/>
      </w:r>
    </w:p>
    <w:p w14:paraId="26EB340B" w14:textId="77777777" w:rsidR="005411C7" w:rsidRDefault="005411C7" w:rsidP="005411C7">
      <w:pPr>
        <w:widowControl w:val="0"/>
        <w:bidi/>
        <w:spacing w:before="240" w:line="259" w:lineRule="auto"/>
        <w:ind w:firstLine="289"/>
        <w:jc w:val="both"/>
        <w:rPr>
          <w:rFonts w:cs="Abz-2 (Badr)"/>
          <w:sz w:val="28"/>
          <w:szCs w:val="28"/>
          <w:rtl/>
          <w:lang w:bidi="fa-IR"/>
        </w:rPr>
      </w:pPr>
      <w:r>
        <w:rPr>
          <w:rFonts w:cs="2  Mitra" w:hint="cs"/>
          <w:sz w:val="28"/>
          <w:szCs w:val="28"/>
          <w:rtl/>
          <w:lang w:bidi="fa-IR"/>
        </w:rPr>
        <w:t>و در جايی ديگر نيز در اين خصوص فرموده</w:t>
      </w:r>
      <w:r>
        <w:rPr>
          <w:rFonts w:cs="2  Mitra"/>
          <w:sz w:val="28"/>
          <w:szCs w:val="28"/>
          <w:rtl/>
          <w:lang w:bidi="fa-IR"/>
        </w:rPr>
        <w:softHyphen/>
      </w:r>
      <w:r>
        <w:rPr>
          <w:rFonts w:cs="2  Mitra" w:hint="cs"/>
          <w:sz w:val="28"/>
          <w:szCs w:val="28"/>
          <w:rtl/>
          <w:lang w:bidi="fa-IR"/>
        </w:rPr>
        <w:t>اند: «</w:t>
      </w:r>
      <w:r w:rsidRPr="00C248E4">
        <w:rPr>
          <w:rFonts w:cs="Abz-2 (Badr)" w:hint="cs"/>
          <w:sz w:val="28"/>
          <w:szCs w:val="28"/>
          <w:rtl/>
          <w:lang w:bidi="fa-IR"/>
        </w:rPr>
        <w:t>توهّم أنّ التوصيف أيضا</w:t>
      </w:r>
      <w:r>
        <w:rPr>
          <w:rFonts w:cs="Abz-2 (Badr)" w:hint="cs"/>
          <w:sz w:val="28"/>
          <w:szCs w:val="28"/>
          <w:rtl/>
          <w:lang w:bidi="fa-IR"/>
        </w:rPr>
        <w:t>ً</w:t>
      </w:r>
      <w:r w:rsidRPr="00C248E4">
        <w:rPr>
          <w:rFonts w:cs="Abz-2 (Badr)" w:hint="cs"/>
          <w:sz w:val="28"/>
          <w:szCs w:val="28"/>
          <w:rtl/>
          <w:lang w:bidi="fa-IR"/>
        </w:rPr>
        <w:t xml:space="preserve"> جهة زائدة عمّا يقتضيه طبع القضيّة من الاحتياج إلى محمول وموضوع وأنّ ما هو مقتضى طبع الكلام من الإهمال إنّما هو بالنسبة إلى ما به قوام كلاميّة الكلام</w:t>
      </w:r>
      <w:r>
        <w:rPr>
          <w:rFonts w:cs="Abz-2 (Badr)" w:hint="cs"/>
          <w:sz w:val="28"/>
          <w:szCs w:val="28"/>
          <w:rtl/>
          <w:lang w:bidi="fa-IR"/>
        </w:rPr>
        <w:t>،</w:t>
      </w:r>
      <w:r w:rsidRPr="00C248E4">
        <w:rPr>
          <w:rFonts w:cs="Abz-2 (Badr)" w:hint="cs"/>
          <w:sz w:val="28"/>
          <w:szCs w:val="28"/>
          <w:rtl/>
          <w:lang w:bidi="fa-IR"/>
        </w:rPr>
        <w:t xml:space="preserve"> والأوصاف جهة زائدة عنها</w:t>
      </w:r>
      <w:r>
        <w:rPr>
          <w:rFonts w:cs="Abz-2 (Badr)" w:hint="cs"/>
          <w:sz w:val="28"/>
          <w:szCs w:val="28"/>
          <w:rtl/>
          <w:lang w:bidi="fa-IR"/>
        </w:rPr>
        <w:t>،</w:t>
      </w:r>
      <w:r w:rsidRPr="00C248E4">
        <w:rPr>
          <w:rFonts w:cs="Abz-2 (Badr)" w:hint="cs"/>
          <w:sz w:val="28"/>
          <w:szCs w:val="28"/>
          <w:rtl/>
          <w:lang w:bidi="fa-IR"/>
        </w:rPr>
        <w:t xml:space="preserve"> ولا مانع حينئذ</w:t>
      </w:r>
      <w:r>
        <w:rPr>
          <w:rFonts w:cs="Abz-2 (Badr)" w:hint="cs"/>
          <w:sz w:val="28"/>
          <w:szCs w:val="28"/>
          <w:rtl/>
          <w:lang w:bidi="fa-IR"/>
        </w:rPr>
        <w:t>ٍ</w:t>
      </w:r>
      <w:r w:rsidRPr="00C248E4">
        <w:rPr>
          <w:rFonts w:cs="Abz-2 (Badr)" w:hint="cs"/>
          <w:sz w:val="28"/>
          <w:szCs w:val="28"/>
          <w:rtl/>
          <w:lang w:bidi="fa-IR"/>
        </w:rPr>
        <w:t xml:space="preserve"> من الأخذ بالإطلاق والتجريد في الأوصاف أيضا</w:t>
      </w:r>
      <w:r>
        <w:rPr>
          <w:rFonts w:cs="Abz-2 (Badr)" w:hint="cs"/>
          <w:sz w:val="28"/>
          <w:szCs w:val="28"/>
          <w:rtl/>
          <w:lang w:bidi="fa-IR"/>
        </w:rPr>
        <w:t>ً.</w:t>
      </w:r>
    </w:p>
    <w:p w14:paraId="283850CE" w14:textId="77777777" w:rsidR="005411C7" w:rsidRPr="00676130" w:rsidRDefault="005411C7" w:rsidP="005411C7">
      <w:pPr>
        <w:widowControl w:val="0"/>
        <w:bidi/>
        <w:spacing w:before="240" w:line="259" w:lineRule="auto"/>
        <w:ind w:firstLine="289"/>
        <w:jc w:val="both"/>
        <w:rPr>
          <w:rFonts w:cs="Abz-2 (Badr)"/>
          <w:spacing w:val="-2"/>
          <w:sz w:val="28"/>
          <w:szCs w:val="28"/>
          <w:rtl/>
          <w:lang w:bidi="fa-IR"/>
        </w:rPr>
      </w:pPr>
      <w:r w:rsidRPr="00676130">
        <w:rPr>
          <w:rFonts w:cs="Abz-2 (Badr)" w:hint="cs"/>
          <w:spacing w:val="-2"/>
          <w:sz w:val="28"/>
          <w:szCs w:val="28"/>
          <w:rtl/>
          <w:lang w:bidi="fa-IR"/>
        </w:rPr>
        <w:t>بل ربّما يدّعى أيضاً في كليّة الأوصاف بأنّ الوصف مشعر بالغلبة، وأنّ غرضه أنّ نسبة الحكم إلى الوصف بنسبة أُخرى زائدة عن نسبة الحكم إلى موضوعه، فلا بأس حينئذٍ بالتفكيك بينهما من حيث الإهمال والإطلاق كسائر القضايا الشرطيّة.</w:t>
      </w:r>
    </w:p>
    <w:p w14:paraId="1380BB44" w14:textId="77777777" w:rsidR="005411C7" w:rsidRPr="00C248E4" w:rsidRDefault="005411C7" w:rsidP="005411C7">
      <w:pPr>
        <w:widowControl w:val="0"/>
        <w:bidi/>
        <w:spacing w:before="240" w:line="259" w:lineRule="auto"/>
        <w:ind w:firstLine="289"/>
        <w:jc w:val="both"/>
        <w:rPr>
          <w:rFonts w:cs="Abz-2 (Badr)"/>
          <w:sz w:val="28"/>
          <w:szCs w:val="28"/>
          <w:rtl/>
          <w:lang w:bidi="fa-IR"/>
        </w:rPr>
      </w:pPr>
      <w:r w:rsidRPr="00C248E4">
        <w:rPr>
          <w:rFonts w:cs="Abz-2 (Badr)" w:hint="cs"/>
          <w:sz w:val="28"/>
          <w:szCs w:val="28"/>
          <w:rtl/>
          <w:lang w:bidi="fa-IR"/>
        </w:rPr>
        <w:t>مدفوع</w:t>
      </w:r>
      <w:r>
        <w:rPr>
          <w:rFonts w:cs="Abz-2 (Badr)" w:hint="cs"/>
          <w:sz w:val="28"/>
          <w:szCs w:val="28"/>
          <w:rtl/>
          <w:lang w:bidi="fa-IR"/>
        </w:rPr>
        <w:t>:</w:t>
      </w:r>
      <w:r w:rsidRPr="00C248E4">
        <w:rPr>
          <w:rFonts w:cs="Abz-2 (Badr)" w:hint="cs"/>
          <w:sz w:val="28"/>
          <w:szCs w:val="28"/>
          <w:rtl/>
          <w:lang w:bidi="fa-IR"/>
        </w:rPr>
        <w:t xml:space="preserve"> بأنّ مجرد خروج الأوصاف عمّا به قوام كلاميّة الكلام لا يقتضي اختلاف نسبة المحمول إلى ذات الموضوع أو وصفه</w:t>
      </w:r>
      <w:r>
        <w:rPr>
          <w:rFonts w:cs="Abz-2 (Badr)" w:hint="cs"/>
          <w:sz w:val="28"/>
          <w:szCs w:val="28"/>
          <w:rtl/>
          <w:lang w:bidi="fa-IR"/>
        </w:rPr>
        <w:t>،</w:t>
      </w:r>
      <w:r w:rsidRPr="00C248E4">
        <w:rPr>
          <w:rFonts w:cs="Abz-2 (Badr)" w:hint="cs"/>
          <w:sz w:val="28"/>
          <w:szCs w:val="28"/>
          <w:rtl/>
          <w:lang w:bidi="fa-IR"/>
        </w:rPr>
        <w:t xml:space="preserve"> بل نسبة المحمول إلى الموصوف بالوصف نسبة واحدة شخصيّة و</w:t>
      </w:r>
      <w:r>
        <w:rPr>
          <w:rFonts w:cs="Abz-2 (Badr)" w:hint="cs"/>
          <w:sz w:val="28"/>
          <w:szCs w:val="28"/>
          <w:rtl/>
          <w:lang w:bidi="fa-IR"/>
        </w:rPr>
        <w:t>أ</w:t>
      </w:r>
      <w:r w:rsidRPr="00C248E4">
        <w:rPr>
          <w:rFonts w:cs="Abz-2 (Badr)" w:hint="cs"/>
          <w:sz w:val="28"/>
          <w:szCs w:val="28"/>
          <w:rtl/>
          <w:lang w:bidi="fa-IR"/>
        </w:rPr>
        <w:t>نّ اختلافها إلى الذات أو الوصف ليس إل</w:t>
      </w:r>
      <w:r>
        <w:rPr>
          <w:rFonts w:cs="Abz-2 (Badr)" w:hint="cs"/>
          <w:sz w:val="28"/>
          <w:szCs w:val="28"/>
          <w:rtl/>
          <w:lang w:bidi="fa-IR"/>
        </w:rPr>
        <w:t>ا</w:t>
      </w:r>
      <w:r w:rsidRPr="00C248E4">
        <w:rPr>
          <w:rFonts w:cs="Abz-2 (Badr)" w:hint="cs"/>
          <w:sz w:val="28"/>
          <w:szCs w:val="28"/>
          <w:rtl/>
          <w:lang w:bidi="fa-IR"/>
        </w:rPr>
        <w:t xml:space="preserve"> [تحليليّا</w:t>
      </w:r>
      <w:r>
        <w:rPr>
          <w:rFonts w:cs="Abz-2 (Badr)" w:hint="cs"/>
          <w:sz w:val="28"/>
          <w:szCs w:val="28"/>
          <w:rtl/>
          <w:lang w:bidi="fa-IR"/>
        </w:rPr>
        <w:t>ً</w:t>
      </w:r>
      <w:r w:rsidRPr="00C248E4">
        <w:rPr>
          <w:rFonts w:cs="Abz-2 (Badr)" w:hint="cs"/>
          <w:sz w:val="28"/>
          <w:szCs w:val="28"/>
          <w:rtl/>
          <w:lang w:bidi="fa-IR"/>
        </w:rPr>
        <w:t xml:space="preserve"> عقليّا</w:t>
      </w:r>
      <w:r>
        <w:rPr>
          <w:rFonts w:cs="Abz-2 (Badr)" w:hint="cs"/>
          <w:sz w:val="28"/>
          <w:szCs w:val="28"/>
          <w:rtl/>
          <w:lang w:bidi="fa-IR"/>
        </w:rPr>
        <w:t>ً</w:t>
      </w:r>
      <w:r w:rsidRPr="00C248E4">
        <w:rPr>
          <w:rFonts w:cs="Abz-2 (Badr)" w:hint="cs"/>
          <w:sz w:val="28"/>
          <w:szCs w:val="28"/>
          <w:rtl/>
          <w:lang w:bidi="fa-IR"/>
        </w:rPr>
        <w:t>]</w:t>
      </w:r>
      <w:r>
        <w:rPr>
          <w:rFonts w:cs="Abz-2 (Badr)" w:hint="cs"/>
          <w:sz w:val="28"/>
          <w:szCs w:val="28"/>
          <w:rtl/>
          <w:lang w:bidi="fa-IR"/>
        </w:rPr>
        <w:t>،</w:t>
      </w:r>
      <w:r w:rsidRPr="00C248E4">
        <w:rPr>
          <w:rFonts w:cs="Abz-2 (Badr)" w:hint="cs"/>
          <w:sz w:val="28"/>
          <w:szCs w:val="28"/>
          <w:rtl/>
          <w:lang w:bidi="fa-IR"/>
        </w:rPr>
        <w:t xml:space="preserve"> وإلا ففي الخارج ليس إلا شخص نسبة واحدة</w:t>
      </w:r>
      <w:r>
        <w:rPr>
          <w:rFonts w:cs="Abz-2 (Badr)" w:hint="cs"/>
          <w:sz w:val="28"/>
          <w:szCs w:val="28"/>
          <w:rtl/>
          <w:lang w:bidi="fa-IR"/>
        </w:rPr>
        <w:t>،</w:t>
      </w:r>
      <w:r w:rsidRPr="00C248E4">
        <w:rPr>
          <w:rFonts w:cs="Abz-2 (Badr)" w:hint="cs"/>
          <w:sz w:val="28"/>
          <w:szCs w:val="28"/>
          <w:rtl/>
          <w:lang w:bidi="fa-IR"/>
        </w:rPr>
        <w:t xml:space="preserve"> والعرف يأبى عن التفكيك في هذه النسبة الشخصيّة من حيث التجريد وعدمه في هذا الموضوع الشخصي الخارجي لمحض اختلافهما تحليلا</w:t>
      </w:r>
      <w:r>
        <w:rPr>
          <w:rFonts w:cs="Abz-2 (Badr)" w:hint="cs"/>
          <w:sz w:val="28"/>
          <w:szCs w:val="28"/>
          <w:rtl/>
          <w:lang w:bidi="fa-IR"/>
        </w:rPr>
        <w:t>ً</w:t>
      </w:r>
      <w:r w:rsidRPr="00C248E4">
        <w:rPr>
          <w:rFonts w:cs="Abz-2 (Badr)" w:hint="cs"/>
          <w:sz w:val="28"/>
          <w:szCs w:val="28"/>
          <w:rtl/>
          <w:lang w:bidi="fa-IR"/>
        </w:rPr>
        <w:t>.</w:t>
      </w:r>
    </w:p>
    <w:p w14:paraId="4C9CDDAB" w14:textId="77777777" w:rsidR="005411C7" w:rsidRPr="00C248E4" w:rsidRDefault="005411C7" w:rsidP="005411C7">
      <w:pPr>
        <w:widowControl w:val="0"/>
        <w:bidi/>
        <w:spacing w:before="240" w:line="259" w:lineRule="auto"/>
        <w:ind w:firstLine="289"/>
        <w:jc w:val="both"/>
        <w:rPr>
          <w:rFonts w:cs="Abz-2 (Badr)"/>
          <w:sz w:val="28"/>
          <w:szCs w:val="28"/>
          <w:rtl/>
          <w:lang w:bidi="fa-IR"/>
        </w:rPr>
      </w:pPr>
      <w:r w:rsidRPr="00C248E4">
        <w:rPr>
          <w:rFonts w:cs="Abz-2 (Badr)" w:hint="cs"/>
          <w:sz w:val="28"/>
          <w:szCs w:val="28"/>
          <w:rtl/>
          <w:lang w:bidi="fa-IR"/>
        </w:rPr>
        <w:t>ومن هنا ظهر أنّ إشعاره بالعل</w:t>
      </w:r>
      <w:r>
        <w:rPr>
          <w:rFonts w:cs="Abz-2 (Badr)" w:hint="cs"/>
          <w:sz w:val="28"/>
          <w:szCs w:val="28"/>
          <w:rtl/>
          <w:lang w:bidi="fa-IR"/>
        </w:rPr>
        <w:t>ّ</w:t>
      </w:r>
      <w:r w:rsidRPr="00C248E4">
        <w:rPr>
          <w:rFonts w:cs="Abz-2 (Badr)" w:hint="cs"/>
          <w:sz w:val="28"/>
          <w:szCs w:val="28"/>
          <w:rtl/>
          <w:lang w:bidi="fa-IR"/>
        </w:rPr>
        <w:t>يّة لا يوجب تغيير النسبة بين الذات ووصفه خارجا</w:t>
      </w:r>
      <w:r>
        <w:rPr>
          <w:rFonts w:cs="Abz-2 (Badr)" w:hint="cs"/>
          <w:sz w:val="28"/>
          <w:szCs w:val="28"/>
          <w:rtl/>
          <w:lang w:bidi="fa-IR"/>
        </w:rPr>
        <w:t>ً</w:t>
      </w:r>
      <w:r w:rsidRPr="00C248E4">
        <w:rPr>
          <w:rFonts w:cs="Abz-2 (Badr)" w:hint="cs"/>
          <w:sz w:val="28"/>
          <w:szCs w:val="28"/>
          <w:rtl/>
          <w:lang w:bidi="fa-IR"/>
        </w:rPr>
        <w:t>، ومع عدم اختلافهما في الخارج لا يبقى مجال للتفكيك بينهما من حيث الإطلاق والتقييد كما هو ظاهر.</w:t>
      </w:r>
      <w:r w:rsidRPr="00754042">
        <w:rPr>
          <w:rFonts w:cs="2  Mitra" w:hint="cs"/>
          <w:sz w:val="28"/>
          <w:szCs w:val="28"/>
          <w:rtl/>
          <w:lang w:bidi="fa-IR"/>
        </w:rPr>
        <w:t>»</w:t>
      </w:r>
      <w:r w:rsidRPr="00D606E9">
        <w:rPr>
          <w:rStyle w:val="FootnoteReference"/>
          <w:rFonts w:cs="2  Mitra"/>
          <w:sz w:val="28"/>
          <w:szCs w:val="28"/>
          <w:rtl/>
          <w:lang w:bidi="fa-IR"/>
        </w:rPr>
        <w:footnoteReference w:id="3"/>
      </w:r>
    </w:p>
    <w:p w14:paraId="38F0CB47" w14:textId="77777777" w:rsidR="005411C7" w:rsidRDefault="005411C7" w:rsidP="005411C7">
      <w:pPr>
        <w:widowControl w:val="0"/>
        <w:bidi/>
        <w:spacing w:before="240" w:line="259" w:lineRule="auto"/>
        <w:ind w:firstLine="289"/>
        <w:jc w:val="both"/>
        <w:rPr>
          <w:rFonts w:cs="2  Mitra"/>
          <w:sz w:val="28"/>
          <w:szCs w:val="28"/>
          <w:rtl/>
          <w:lang w:bidi="fa-IR"/>
        </w:rPr>
      </w:pPr>
      <w:r>
        <w:rPr>
          <w:rFonts w:cs="2  Mitra" w:hint="cs"/>
          <w:sz w:val="28"/>
          <w:szCs w:val="28"/>
          <w:rtl/>
          <w:lang w:bidi="fa-IR"/>
        </w:rPr>
        <w:t>اما اشکال این مدعا این است که اولاً: همان گونه که سابقاً گذشت، ادعای اين که تمام قیود مذکور در قضیه دارای عليّت منحصره برای حکمی هستند که در آن امده است، ادعای صحيحی نیست.</w:t>
      </w:r>
    </w:p>
    <w:p w14:paraId="08B33AB0" w14:textId="77777777" w:rsidR="005411C7" w:rsidRDefault="005411C7" w:rsidP="005411C7">
      <w:pPr>
        <w:widowControl w:val="0"/>
        <w:bidi/>
        <w:spacing w:before="240" w:line="259" w:lineRule="auto"/>
        <w:ind w:firstLine="289"/>
        <w:jc w:val="both"/>
        <w:rPr>
          <w:rFonts w:cs="2  Mitra"/>
          <w:spacing w:val="-4"/>
          <w:sz w:val="28"/>
          <w:szCs w:val="28"/>
          <w:rtl/>
          <w:lang w:bidi="fa-IR"/>
        </w:rPr>
      </w:pPr>
      <w:r w:rsidRPr="00EC335D">
        <w:rPr>
          <w:rFonts w:cs="2  Mitra" w:hint="cs"/>
          <w:spacing w:val="-4"/>
          <w:sz w:val="28"/>
          <w:szCs w:val="28"/>
          <w:rtl/>
          <w:lang w:bidi="fa-IR"/>
        </w:rPr>
        <w:t>و ثانياً: اهمال حکم به نسبت به موضوع و يا قيودات آن</w:t>
      </w:r>
      <w:r>
        <w:rPr>
          <w:rFonts w:cs="2  Mitra" w:hint="cs"/>
          <w:spacing w:val="-4"/>
          <w:sz w:val="28"/>
          <w:szCs w:val="28"/>
          <w:rtl/>
          <w:lang w:bidi="fa-IR"/>
        </w:rPr>
        <w:t>،</w:t>
      </w:r>
      <w:r w:rsidRPr="00EC335D">
        <w:rPr>
          <w:rFonts w:cs="2  Mitra" w:hint="cs"/>
          <w:spacing w:val="-4"/>
          <w:sz w:val="28"/>
          <w:szCs w:val="28"/>
          <w:rtl/>
          <w:lang w:bidi="fa-IR"/>
        </w:rPr>
        <w:t xml:space="preserve"> معنای محصلی ندارد و هر حکمی ثبوتاً يا مقيّد به قيدی لحاظ می</w:t>
      </w:r>
      <w:r>
        <w:rPr>
          <w:rFonts w:cs="2  Mitra" w:hint="cs"/>
          <w:spacing w:val="-4"/>
          <w:sz w:val="28"/>
          <w:szCs w:val="28"/>
          <w:rtl/>
          <w:lang w:bidi="fa-IR"/>
        </w:rPr>
        <w:t>‎</w:t>
      </w:r>
      <w:r w:rsidRPr="00EC335D">
        <w:rPr>
          <w:rFonts w:cs="2  Mitra" w:hint="cs"/>
          <w:spacing w:val="-4"/>
          <w:sz w:val="28"/>
          <w:szCs w:val="28"/>
          <w:rtl/>
          <w:lang w:bidi="fa-IR"/>
        </w:rPr>
        <w:t xml:space="preserve">شود و يا به نسبت به آن قيد مطلق است، زيرا اطلاق به معنای «رفض القيود» است نه به معنای «جمع القيود» تا اين که ادعا شود که </w:t>
      </w:r>
      <w:r w:rsidRPr="00EC335D">
        <w:rPr>
          <w:rFonts w:cs="2  Mitra" w:hint="cs"/>
          <w:spacing w:val="-4"/>
          <w:sz w:val="28"/>
          <w:szCs w:val="28"/>
          <w:rtl/>
          <w:lang w:bidi="fa-IR"/>
        </w:rPr>
        <w:lastRenderedPageBreak/>
        <w:t>اگر قیدی مد نظر متکلم در حين بيان قضیه نبود، معنی آن اين است که حکم به نسبت به آن قید مهمل بوده است.</w:t>
      </w:r>
    </w:p>
    <w:p w14:paraId="5EDF27E2" w14:textId="77777777" w:rsidR="005411C7" w:rsidRPr="00EC335D" w:rsidRDefault="005411C7" w:rsidP="005411C7">
      <w:pPr>
        <w:widowControl w:val="0"/>
        <w:bidi/>
        <w:spacing w:before="240" w:line="259" w:lineRule="auto"/>
        <w:ind w:firstLine="289"/>
        <w:jc w:val="both"/>
        <w:rPr>
          <w:rFonts w:cs="2  Mitra"/>
          <w:spacing w:val="-4"/>
          <w:sz w:val="28"/>
          <w:szCs w:val="28"/>
          <w:rtl/>
          <w:lang w:bidi="fa-IR"/>
        </w:rPr>
      </w:pPr>
      <w:r>
        <w:rPr>
          <w:rFonts w:cs="2  Mitra" w:hint="cs"/>
          <w:spacing w:val="-4"/>
          <w:sz w:val="28"/>
          <w:szCs w:val="28"/>
          <w:rtl/>
          <w:lang w:bidi="fa-IR"/>
        </w:rPr>
        <w:t>ادامه اشکالات بر مدعای مرحوم محقق عراقی را جلسه آينده مطرح خواهيم کرد ان شاء الله.</w:t>
      </w:r>
    </w:p>
    <w:p w14:paraId="7D9979DE" w14:textId="4586B5E2" w:rsidR="001B24FC" w:rsidRPr="005411C7" w:rsidRDefault="001B24FC" w:rsidP="005411C7">
      <w:pPr>
        <w:rPr>
          <w:rtl/>
        </w:rPr>
      </w:pPr>
    </w:p>
    <w:sectPr w:rsidR="001B24FC" w:rsidRPr="005411C7" w:rsidSect="008666ED">
      <w:headerReference w:type="default" r:id="rId7"/>
      <w:footerReference w:type="default" r:id="rId8"/>
      <w:footnotePr>
        <w:numRestart w:val="eachPage"/>
      </w:footnotePr>
      <w:pgSz w:w="12240" w:h="15840"/>
      <w:pgMar w:top="3870" w:right="1418" w:bottom="1134" w:left="141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B089D9" w14:textId="77777777" w:rsidR="00AD213B" w:rsidRDefault="00AD213B" w:rsidP="00C336C5">
      <w:pPr>
        <w:spacing w:after="0" w:line="240" w:lineRule="auto"/>
      </w:pPr>
      <w:r>
        <w:separator/>
      </w:r>
    </w:p>
  </w:endnote>
  <w:endnote w:type="continuationSeparator" w:id="0">
    <w:p w14:paraId="3FCBA766" w14:textId="77777777" w:rsidR="00AD213B" w:rsidRDefault="00AD213B" w:rsidP="00C336C5">
      <w:pPr>
        <w:spacing w:after="0" w:line="240" w:lineRule="auto"/>
      </w:pPr>
      <w:r>
        <w:continuationSeparator/>
      </w:r>
    </w:p>
  </w:endnote>
  <w:endnote w:type="continuationNotice" w:id="1">
    <w:p w14:paraId="2C20364E" w14:textId="77777777" w:rsidR="00AD213B" w:rsidRDefault="00AD213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2  Badr">
    <w:panose1 w:val="000004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QuranTaha">
    <w:panose1 w:val="02010000000000000000"/>
    <w:charset w:val="B2"/>
    <w:family w:val="auto"/>
    <w:pitch w:val="variable"/>
    <w:sig w:usb0="00002001" w:usb1="00000000" w:usb2="00000000" w:usb3="00000000" w:csb0="00000040" w:csb1="00000000"/>
  </w:font>
  <w:font w:name="Amiri">
    <w:panose1 w:val="00000500000000000000"/>
    <w:charset w:val="00"/>
    <w:family w:val="auto"/>
    <w:pitch w:val="variable"/>
    <w:sig w:usb0="A000206F" w:usb1="82002043" w:usb2="00000008" w:usb3="00000000" w:csb0="000000D3" w:csb1="00000000"/>
  </w:font>
  <w:font w:name="2  Homa">
    <w:panose1 w:val="00000400000000000000"/>
    <w:charset w:val="B2"/>
    <w:family w:val="auto"/>
    <w:pitch w:val="variable"/>
    <w:sig w:usb0="00002001" w:usb1="80000000" w:usb2="00000008" w:usb3="00000000" w:csb0="00000040" w:csb1="00000000"/>
  </w:font>
  <w:font w:name="2  Mitra">
    <w:panose1 w:val="00000400000000000000"/>
    <w:charset w:val="B2"/>
    <w:family w:val="auto"/>
    <w:pitch w:val="variable"/>
    <w:sig w:usb0="00002001" w:usb1="80000000" w:usb2="00000008" w:usb3="00000000" w:csb0="00000040" w:csb1="00000000"/>
  </w:font>
  <w:font w:name="Abz-2 (Badr)">
    <w:panose1 w:val="00000400000000000000"/>
    <w:charset w:val="B2"/>
    <w:family w:val="auto"/>
    <w:pitch w:val="variable"/>
    <w:sig w:usb0="00002001" w:usb1="00000000" w:usb2="00000000" w:usb3="00000000" w:csb0="00000040" w:csb1="00000000"/>
  </w:font>
  <w:font w:name="B Mehr">
    <w:panose1 w:val="00000700000000000000"/>
    <w:charset w:val="B2"/>
    <w:family w:val="auto"/>
    <w:pitch w:val="variable"/>
    <w:sig w:usb0="00002001" w:usb1="80000000" w:usb2="00000008" w:usb3="00000000" w:csb0="00000040" w:csb1="00000000"/>
  </w:font>
  <w:font w:name="Dubai">
    <w:panose1 w:val="020B0503030403030204"/>
    <w:charset w:val="00"/>
    <w:family w:val="swiss"/>
    <w:pitch w:val="variable"/>
    <w:sig w:usb0="80002067" w:usb1="80000000" w:usb2="00000008" w:usb3="00000000" w:csb0="0000004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4798970"/>
      <w:docPartObj>
        <w:docPartGallery w:val="Page Numbers (Bottom of Page)"/>
        <w:docPartUnique/>
      </w:docPartObj>
    </w:sdtPr>
    <w:sdtEndPr>
      <w:rPr>
        <w:noProof/>
      </w:rPr>
    </w:sdtEndPr>
    <w:sdtContent>
      <w:p w14:paraId="02FC1C1C" w14:textId="4EF61E34" w:rsidR="002B074C" w:rsidRDefault="002B074C">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53FF32D9" w14:textId="77777777" w:rsidR="002B074C" w:rsidRDefault="002B074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F3525" w14:textId="77777777" w:rsidR="00AD213B" w:rsidRDefault="00AD213B" w:rsidP="00C336C5">
      <w:pPr>
        <w:bidi/>
        <w:spacing w:after="0" w:line="240" w:lineRule="auto"/>
      </w:pPr>
      <w:r>
        <w:separator/>
      </w:r>
    </w:p>
  </w:footnote>
  <w:footnote w:type="continuationSeparator" w:id="0">
    <w:p w14:paraId="45C9884B" w14:textId="77777777" w:rsidR="00AD213B" w:rsidRDefault="00AD213B" w:rsidP="00C336C5">
      <w:pPr>
        <w:spacing w:after="0" w:line="240" w:lineRule="auto"/>
      </w:pPr>
      <w:r>
        <w:continuationSeparator/>
      </w:r>
    </w:p>
  </w:footnote>
  <w:footnote w:type="continuationNotice" w:id="1">
    <w:p w14:paraId="12236913" w14:textId="77777777" w:rsidR="00AD213B" w:rsidRDefault="00AD213B">
      <w:pPr>
        <w:spacing w:after="0" w:line="240" w:lineRule="auto"/>
      </w:pPr>
    </w:p>
  </w:footnote>
  <w:footnote w:id="2">
    <w:p w14:paraId="320A00EA" w14:textId="77777777" w:rsidR="005411C7" w:rsidRPr="00DE53E8" w:rsidRDefault="005411C7" w:rsidP="005411C7">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مقالات الأُصول،ج1،ص</w:t>
      </w:r>
      <w:r>
        <w:rPr>
          <w:rFonts w:cs="Abz-2 (Badr)" w:hint="cs"/>
          <w:rtl/>
          <w:lang w:bidi="fa-IR"/>
        </w:rPr>
        <w:t>405 و 406.</w:t>
      </w:r>
    </w:p>
  </w:footnote>
  <w:footnote w:id="3">
    <w:p w14:paraId="44D1D57E" w14:textId="77777777" w:rsidR="005411C7" w:rsidRPr="00DE53E8" w:rsidRDefault="005411C7" w:rsidP="005411C7">
      <w:pPr>
        <w:pStyle w:val="FootnoteText"/>
        <w:bidi/>
        <w:jc w:val="left"/>
        <w:rPr>
          <w:rFonts w:cs="Abz-2 (Badr)"/>
          <w:rtl/>
          <w:lang w:bidi="fa-IR"/>
        </w:rPr>
      </w:pPr>
      <w:r w:rsidRPr="00DE53E8">
        <w:rPr>
          <w:rStyle w:val="FootnoteReference"/>
          <w:rFonts w:cs="Abz-2 (Badr)"/>
          <w:vertAlign w:val="baseline"/>
        </w:rPr>
        <w:footnoteRef/>
      </w:r>
      <w:r w:rsidRPr="00DE53E8">
        <w:rPr>
          <w:rFonts w:cs="Abz-2 (Badr)"/>
        </w:rPr>
        <w:t xml:space="preserve"> </w:t>
      </w:r>
      <w:r>
        <w:rPr>
          <w:rFonts w:cs="Abz-2 (Badr)" w:hint="cs"/>
          <w:rtl/>
        </w:rPr>
        <w:t>ـ همان،ص</w:t>
      </w:r>
      <w:r>
        <w:rPr>
          <w:rFonts w:cs="Abz-2 (Badr)" w:hint="cs"/>
          <w:rtl/>
          <w:lang w:bidi="fa-IR"/>
        </w:rPr>
        <w:t>411 و 412.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0C06B6" w14:textId="23AAAAE8" w:rsidR="008666ED" w:rsidRDefault="008666ED">
    <w:pPr>
      <w:pStyle w:val="Header"/>
    </w:pPr>
    <w:r>
      <w:rPr>
        <w:noProof/>
      </w:rPr>
      <mc:AlternateContent>
        <mc:Choice Requires="wps">
          <w:drawing>
            <wp:anchor distT="45720" distB="45720" distL="114300" distR="114300" simplePos="0" relativeHeight="251661312" behindDoc="0" locked="0" layoutInCell="1" allowOverlap="1" wp14:anchorId="656B4452" wp14:editId="011E38FF">
              <wp:simplePos x="0" y="0"/>
              <wp:positionH relativeFrom="column">
                <wp:posOffset>2080895</wp:posOffset>
              </wp:positionH>
              <wp:positionV relativeFrom="paragraph">
                <wp:posOffset>266700</wp:posOffset>
              </wp:positionV>
              <wp:extent cx="4284345" cy="1476375"/>
              <wp:effectExtent l="0" t="0" r="1905" b="952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84345" cy="1476375"/>
                      </a:xfrm>
                      <a:prstGeom prst="rect">
                        <a:avLst/>
                      </a:prstGeom>
                      <a:solidFill>
                        <a:srgbClr val="FFFFFF"/>
                      </a:solidFill>
                      <a:ln w="9525">
                        <a:noFill/>
                        <a:miter lim="800000"/>
                        <a:headEnd/>
                        <a:tailEnd/>
                      </a:ln>
                    </wps:spPr>
                    <wps:txb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3BDBB7B"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5411C7">
                            <w:rPr>
                              <w:rFonts w:cs="B Mehr" w:hint="cs"/>
                              <w:rtl/>
                              <w:lang w:bidi="fa-IR"/>
                            </w:rPr>
                            <w:t>یک</w:t>
                          </w:r>
                          <w:r>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5411C7">
                            <w:rPr>
                              <w:rFonts w:cs="B Mehr" w:hint="cs"/>
                              <w:rtl/>
                              <w:lang w:bidi="fa-IR"/>
                            </w:rPr>
                            <w:t>31</w:t>
                          </w:r>
                          <w:r>
                            <w:rPr>
                              <w:rFonts w:cs="B Mehr" w:hint="cs"/>
                              <w:rtl/>
                              <w:lang w:bidi="fa-IR"/>
                            </w:rPr>
                            <w:t xml:space="preserve">   </w:t>
                          </w:r>
                          <w:r>
                            <w:rPr>
                              <w:rFonts w:cs="B Mehr" w:hint="cs"/>
                              <w:lang w:bidi="fa-IR"/>
                            </w:rPr>
                            <w:t xml:space="preserve"> </w:t>
                          </w:r>
                          <w:r>
                            <w:rPr>
                              <w:rFonts w:cs="B Mehr" w:hint="cs"/>
                              <w:rtl/>
                              <w:lang w:bidi="fa-IR"/>
                            </w:rPr>
                            <w:t xml:space="preserve">فروردین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6B4452" id="_x0000_t202" coordsize="21600,21600" o:spt="202" path="m,l,21600r21600,l21600,xe">
              <v:stroke joinstyle="miter"/>
              <v:path gradientshapeok="t" o:connecttype="rect"/>
            </v:shapetype>
            <v:shape id="Text Box 2" o:spid="_x0000_s1026" type="#_x0000_t202" style="position:absolute;margin-left:163.85pt;margin-top:21pt;width:337.35pt;height:116.2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" stroked="f">
              <v:textbox>
                <w:txbxContent>
                  <w:p w14:paraId="215046B5" w14:textId="3A5A64B0" w:rsidR="008666ED" w:rsidRDefault="008666ED" w:rsidP="008666ED">
                    <w:pPr>
                      <w:bidi/>
                      <w:rPr>
                        <w:rFonts w:cs="B Mehr"/>
                      </w:rPr>
                    </w:pPr>
                    <w:r>
                      <w:rPr>
                        <w:rFonts w:cs="B Mehr" w:hint="cs"/>
                        <w:rtl/>
                      </w:rPr>
                      <w:t>تقریر درس خارج اصول،  استاد حاج سید علی موسوی اردبیلی</w:t>
                    </w:r>
                    <w:r>
                      <w:rPr>
                        <w:rFonts w:cs="B Mehr" w:hint="cs"/>
                      </w:rPr>
                      <w:t xml:space="preserve"> </w:t>
                    </w:r>
                  </w:p>
                  <w:p w14:paraId="1FB55F6E" w14:textId="77777777" w:rsidR="008666ED" w:rsidRDefault="008666ED" w:rsidP="008666ED">
                    <w:pPr>
                      <w:bidi/>
                      <w:rPr>
                        <w:rFonts w:cs="B Mehr"/>
                      </w:rPr>
                    </w:pPr>
                    <w:r>
                      <w:rPr>
                        <w:rFonts w:cs="B Mehr" w:hint="cs"/>
                        <w:rtl/>
                      </w:rPr>
                      <w:t xml:space="preserve"> مبحث:    مفاهیم</w:t>
                    </w:r>
                  </w:p>
                  <w:p w14:paraId="0C1AB1FE" w14:textId="43BDBB7B" w:rsidR="008666ED" w:rsidRDefault="008666ED" w:rsidP="008666ED">
                    <w:pPr>
                      <w:bidi/>
                    </w:pPr>
                    <w:r>
                      <w:rPr>
                        <w:rFonts w:cs="B Mehr" w:hint="cs"/>
                        <w:rtl/>
                      </w:rPr>
                      <w:t xml:space="preserve">تاریخ :  </w:t>
                    </w:r>
                    <w:r>
                      <w:rPr>
                        <w:rFonts w:cs="B Mehr" w:hint="cs"/>
                        <w:rtl/>
                        <w:lang w:bidi="fa-IR"/>
                      </w:rPr>
                      <w:t xml:space="preserve"> </w:t>
                    </w:r>
                    <w:r w:rsidR="001F6F30">
                      <w:rPr>
                        <w:rFonts w:cs="B Mehr" w:hint="cs"/>
                        <w:rtl/>
                        <w:lang w:bidi="fa-IR"/>
                      </w:rPr>
                      <w:t xml:space="preserve"> </w:t>
                    </w:r>
                    <w:r>
                      <w:rPr>
                        <w:rFonts w:cs="B Mehr" w:hint="cs"/>
                        <w:rtl/>
                        <w:lang w:bidi="fa-IR"/>
                      </w:rPr>
                      <w:t xml:space="preserve"> </w:t>
                    </w:r>
                    <w:r w:rsidR="005411C7">
                      <w:rPr>
                        <w:rFonts w:cs="B Mehr" w:hint="cs"/>
                        <w:rtl/>
                        <w:lang w:bidi="fa-IR"/>
                      </w:rPr>
                      <w:t>یک</w:t>
                    </w:r>
                    <w:r>
                      <w:rPr>
                        <w:rFonts w:cs="B Mehr" w:hint="cs"/>
                        <w:rtl/>
                        <w:lang w:bidi="fa-IR"/>
                      </w:rPr>
                      <w:t>شنبه</w:t>
                    </w:r>
                    <w:r>
                      <w:rPr>
                        <w:rFonts w:cs="B Mehr" w:hint="cs"/>
                        <w:lang w:bidi="fa-IR"/>
                      </w:rPr>
                      <w:t xml:space="preserve"> </w:t>
                    </w:r>
                    <w:r>
                      <w:rPr>
                        <w:rFonts w:cs="B Mehr" w:hint="cs"/>
                        <w:rtl/>
                        <w:lang w:bidi="fa-IR"/>
                      </w:rPr>
                      <w:t xml:space="preserve"> </w:t>
                    </w:r>
                    <w:r>
                      <w:rPr>
                        <w:rFonts w:cs="B Mehr" w:hint="cs"/>
                        <w:rtl/>
                      </w:rPr>
                      <w:t xml:space="preserve">،    </w:t>
                    </w:r>
                    <w:r>
                      <w:rPr>
                        <w:rFonts w:cs="B Mehr" w:hint="cs"/>
                      </w:rPr>
                      <w:t xml:space="preserve"> </w:t>
                    </w:r>
                    <w:r w:rsidR="005411C7">
                      <w:rPr>
                        <w:rFonts w:cs="B Mehr" w:hint="cs"/>
                        <w:rtl/>
                        <w:lang w:bidi="fa-IR"/>
                      </w:rPr>
                      <w:t>31</w:t>
                    </w:r>
                    <w:r>
                      <w:rPr>
                        <w:rFonts w:cs="B Mehr" w:hint="cs"/>
                        <w:rtl/>
                        <w:lang w:bidi="fa-IR"/>
                      </w:rPr>
                      <w:t xml:space="preserve">   </w:t>
                    </w:r>
                    <w:r>
                      <w:rPr>
                        <w:rFonts w:cs="B Mehr" w:hint="cs"/>
                        <w:lang w:bidi="fa-IR"/>
                      </w:rPr>
                      <w:t xml:space="preserve"> </w:t>
                    </w:r>
                    <w:r>
                      <w:rPr>
                        <w:rFonts w:cs="B Mehr" w:hint="cs"/>
                        <w:rtl/>
                        <w:lang w:bidi="fa-IR"/>
                      </w:rPr>
                      <w:t xml:space="preserve">فروردین </w:t>
                    </w:r>
                    <w:r>
                      <w:rPr>
                        <w:rFonts w:cs="B Mehr" w:hint="cs"/>
                        <w:rtl/>
                      </w:rPr>
                      <w:t xml:space="preserve">  ماه - 1404ه.ش</w:t>
                    </w:r>
                  </w:p>
                  <w:p w14:paraId="772B0522" w14:textId="77777777" w:rsidR="008666ED" w:rsidRDefault="008666ED" w:rsidP="008666ED"/>
                  <w:p w14:paraId="4870DB78" w14:textId="77777777" w:rsidR="008666ED" w:rsidRDefault="008666ED" w:rsidP="008666ED"/>
                  <w:p w14:paraId="2CA056A6" w14:textId="77777777" w:rsidR="008666ED" w:rsidRDefault="008666ED" w:rsidP="008666ED"/>
                  <w:p w14:paraId="5EB43604" w14:textId="7DDDA045" w:rsidR="008666ED" w:rsidRDefault="008666ED"/>
                </w:txbxContent>
              </v:textbox>
              <w10:wrap type="square"/>
            </v:shape>
          </w:pict>
        </mc:Fallback>
      </mc:AlternateContent>
    </w:r>
    <w:r>
      <w:rPr>
        <w:rFonts w:ascii="Dubai" w:hAnsi="Dubai" w:cs="Dubai"/>
        <w:noProof/>
        <w:sz w:val="18"/>
        <w:szCs w:val="18"/>
        <w:lang w:val="ar-SA"/>
      </w:rPr>
      <w:drawing>
        <wp:anchor distT="0" distB="0" distL="114300" distR="114300" simplePos="0" relativeHeight="251659264" behindDoc="0" locked="0" layoutInCell="1" allowOverlap="1" wp14:anchorId="3BA0C3F3" wp14:editId="218A05B0">
          <wp:simplePos x="0" y="0"/>
          <wp:positionH relativeFrom="margin">
            <wp:posOffset>-885825</wp:posOffset>
          </wp:positionH>
          <wp:positionV relativeFrom="paragraph">
            <wp:posOffset>-409575</wp:posOffset>
          </wp:positionV>
          <wp:extent cx="7955280" cy="1789430"/>
          <wp:effectExtent l="0" t="0" r="7620" b="1270"/>
          <wp:wrapThrough wrapText="bothSides">
            <wp:wrapPolygon edited="0">
              <wp:start x="0" y="0"/>
              <wp:lineTo x="0" y="21385"/>
              <wp:lineTo x="828" y="21385"/>
              <wp:lineTo x="879" y="21385"/>
              <wp:lineTo x="2897" y="14717"/>
              <wp:lineTo x="3155" y="14717"/>
              <wp:lineTo x="4707" y="11498"/>
              <wp:lineTo x="7345" y="8048"/>
              <wp:lineTo x="7293" y="7358"/>
              <wp:lineTo x="21569" y="4829"/>
              <wp:lineTo x="21569"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955280" cy="1789430"/>
                  </a:xfrm>
                  <a:prstGeom prst="rect">
                    <a:avLst/>
                  </a:prstGeom>
                </pic:spPr>
              </pic:pic>
            </a:graphicData>
          </a:graphic>
          <wp14:sizeRelH relativeFrom="page">
            <wp14:pctWidth>0</wp14:pctWidth>
          </wp14:sizeRelH>
          <wp14:sizeRelV relativeFrom="page">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spelling="clean" w:grammar="clean"/>
  <w:defaultTabStop w:val="720"/>
  <w:characterSpacingControl w:val="doNotCompress"/>
  <w:hdrShapeDefaults>
    <o:shapedefaults v:ext="edit" spidmax="2050"/>
  </w:hdrShapeDefaults>
  <w:footnotePr>
    <w:numRestart w:val="eachPage"/>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413E"/>
    <w:rsid w:val="00000C40"/>
    <w:rsid w:val="0000217A"/>
    <w:rsid w:val="000025B0"/>
    <w:rsid w:val="0000319A"/>
    <w:rsid w:val="00005D3F"/>
    <w:rsid w:val="00006DA9"/>
    <w:rsid w:val="000108B3"/>
    <w:rsid w:val="0001138C"/>
    <w:rsid w:val="00012094"/>
    <w:rsid w:val="0001214B"/>
    <w:rsid w:val="0001241E"/>
    <w:rsid w:val="000128D9"/>
    <w:rsid w:val="000154F3"/>
    <w:rsid w:val="00016488"/>
    <w:rsid w:val="0001799F"/>
    <w:rsid w:val="0002119A"/>
    <w:rsid w:val="00021628"/>
    <w:rsid w:val="00021DD7"/>
    <w:rsid w:val="0002236E"/>
    <w:rsid w:val="0002472C"/>
    <w:rsid w:val="00024A9F"/>
    <w:rsid w:val="000254C3"/>
    <w:rsid w:val="000263FD"/>
    <w:rsid w:val="00026E5C"/>
    <w:rsid w:val="000271B0"/>
    <w:rsid w:val="00027801"/>
    <w:rsid w:val="0003068F"/>
    <w:rsid w:val="00030CC3"/>
    <w:rsid w:val="00030F06"/>
    <w:rsid w:val="000331CD"/>
    <w:rsid w:val="00034331"/>
    <w:rsid w:val="00034B51"/>
    <w:rsid w:val="00034E65"/>
    <w:rsid w:val="00036217"/>
    <w:rsid w:val="00036B77"/>
    <w:rsid w:val="000402D8"/>
    <w:rsid w:val="0004094D"/>
    <w:rsid w:val="00041614"/>
    <w:rsid w:val="00041953"/>
    <w:rsid w:val="0004284B"/>
    <w:rsid w:val="000429F8"/>
    <w:rsid w:val="00044AF5"/>
    <w:rsid w:val="00045819"/>
    <w:rsid w:val="00045897"/>
    <w:rsid w:val="000458F9"/>
    <w:rsid w:val="00045E06"/>
    <w:rsid w:val="0004627F"/>
    <w:rsid w:val="00046829"/>
    <w:rsid w:val="000509AB"/>
    <w:rsid w:val="00050FFD"/>
    <w:rsid w:val="00051007"/>
    <w:rsid w:val="00051D65"/>
    <w:rsid w:val="00051DA2"/>
    <w:rsid w:val="00054B8B"/>
    <w:rsid w:val="000555E5"/>
    <w:rsid w:val="000559DF"/>
    <w:rsid w:val="00060654"/>
    <w:rsid w:val="00060B31"/>
    <w:rsid w:val="00060C3C"/>
    <w:rsid w:val="000613D8"/>
    <w:rsid w:val="000622A5"/>
    <w:rsid w:val="000623A4"/>
    <w:rsid w:val="00062739"/>
    <w:rsid w:val="00063F40"/>
    <w:rsid w:val="00065A73"/>
    <w:rsid w:val="000669E3"/>
    <w:rsid w:val="0006777C"/>
    <w:rsid w:val="00067EF3"/>
    <w:rsid w:val="000704A4"/>
    <w:rsid w:val="0007057C"/>
    <w:rsid w:val="00071110"/>
    <w:rsid w:val="00071340"/>
    <w:rsid w:val="00071407"/>
    <w:rsid w:val="000714F0"/>
    <w:rsid w:val="0007306C"/>
    <w:rsid w:val="0007313F"/>
    <w:rsid w:val="00073FD9"/>
    <w:rsid w:val="00074254"/>
    <w:rsid w:val="000744F3"/>
    <w:rsid w:val="000753BE"/>
    <w:rsid w:val="00075ED0"/>
    <w:rsid w:val="0007610A"/>
    <w:rsid w:val="0007653A"/>
    <w:rsid w:val="000801A6"/>
    <w:rsid w:val="000831B5"/>
    <w:rsid w:val="00084929"/>
    <w:rsid w:val="00085173"/>
    <w:rsid w:val="00086B22"/>
    <w:rsid w:val="000878AA"/>
    <w:rsid w:val="00087932"/>
    <w:rsid w:val="00087DE4"/>
    <w:rsid w:val="00087EC6"/>
    <w:rsid w:val="00090BE7"/>
    <w:rsid w:val="0009239B"/>
    <w:rsid w:val="00092CB5"/>
    <w:rsid w:val="00094AAD"/>
    <w:rsid w:val="00095C8B"/>
    <w:rsid w:val="00096B80"/>
    <w:rsid w:val="000A05C2"/>
    <w:rsid w:val="000A2090"/>
    <w:rsid w:val="000A233D"/>
    <w:rsid w:val="000A2985"/>
    <w:rsid w:val="000A4458"/>
    <w:rsid w:val="000A48CB"/>
    <w:rsid w:val="000A4B14"/>
    <w:rsid w:val="000A6670"/>
    <w:rsid w:val="000A7CD7"/>
    <w:rsid w:val="000B089D"/>
    <w:rsid w:val="000B0FE5"/>
    <w:rsid w:val="000B21AF"/>
    <w:rsid w:val="000B3B20"/>
    <w:rsid w:val="000B45F3"/>
    <w:rsid w:val="000B4680"/>
    <w:rsid w:val="000B6C43"/>
    <w:rsid w:val="000B7220"/>
    <w:rsid w:val="000B766D"/>
    <w:rsid w:val="000B76C7"/>
    <w:rsid w:val="000B7AE1"/>
    <w:rsid w:val="000B7B96"/>
    <w:rsid w:val="000C10EB"/>
    <w:rsid w:val="000C2522"/>
    <w:rsid w:val="000C35DD"/>
    <w:rsid w:val="000C4625"/>
    <w:rsid w:val="000C4CF0"/>
    <w:rsid w:val="000C4E0D"/>
    <w:rsid w:val="000C53A7"/>
    <w:rsid w:val="000C5548"/>
    <w:rsid w:val="000C5990"/>
    <w:rsid w:val="000C75D9"/>
    <w:rsid w:val="000C7BAC"/>
    <w:rsid w:val="000D0957"/>
    <w:rsid w:val="000D2204"/>
    <w:rsid w:val="000D222B"/>
    <w:rsid w:val="000D32B5"/>
    <w:rsid w:val="000D4B99"/>
    <w:rsid w:val="000D513C"/>
    <w:rsid w:val="000D5BB1"/>
    <w:rsid w:val="000D7960"/>
    <w:rsid w:val="000E05E4"/>
    <w:rsid w:val="000E1566"/>
    <w:rsid w:val="000E3498"/>
    <w:rsid w:val="000E3B8A"/>
    <w:rsid w:val="000E459D"/>
    <w:rsid w:val="000E4CDC"/>
    <w:rsid w:val="000E575A"/>
    <w:rsid w:val="000E619B"/>
    <w:rsid w:val="000F09D8"/>
    <w:rsid w:val="000F13FC"/>
    <w:rsid w:val="000F14AF"/>
    <w:rsid w:val="000F1B33"/>
    <w:rsid w:val="000F2EAB"/>
    <w:rsid w:val="000F45E0"/>
    <w:rsid w:val="000F4B39"/>
    <w:rsid w:val="000F4D09"/>
    <w:rsid w:val="00101BF0"/>
    <w:rsid w:val="00101E09"/>
    <w:rsid w:val="00102C92"/>
    <w:rsid w:val="00104FDC"/>
    <w:rsid w:val="00105564"/>
    <w:rsid w:val="001058BC"/>
    <w:rsid w:val="0010639C"/>
    <w:rsid w:val="00106F00"/>
    <w:rsid w:val="001079E6"/>
    <w:rsid w:val="00111B9D"/>
    <w:rsid w:val="001121BE"/>
    <w:rsid w:val="00112338"/>
    <w:rsid w:val="00112E25"/>
    <w:rsid w:val="00113458"/>
    <w:rsid w:val="00113932"/>
    <w:rsid w:val="00113BC3"/>
    <w:rsid w:val="0011633F"/>
    <w:rsid w:val="00116DCD"/>
    <w:rsid w:val="00116FA9"/>
    <w:rsid w:val="00120694"/>
    <w:rsid w:val="0012137D"/>
    <w:rsid w:val="001227F2"/>
    <w:rsid w:val="00122C40"/>
    <w:rsid w:val="00123FAA"/>
    <w:rsid w:val="00125A9D"/>
    <w:rsid w:val="00125C91"/>
    <w:rsid w:val="00126016"/>
    <w:rsid w:val="001262DF"/>
    <w:rsid w:val="0013020B"/>
    <w:rsid w:val="0013025B"/>
    <w:rsid w:val="0013331D"/>
    <w:rsid w:val="00133674"/>
    <w:rsid w:val="00133946"/>
    <w:rsid w:val="00134104"/>
    <w:rsid w:val="00134425"/>
    <w:rsid w:val="00135F56"/>
    <w:rsid w:val="00135F7A"/>
    <w:rsid w:val="0013711F"/>
    <w:rsid w:val="0013776A"/>
    <w:rsid w:val="0014010E"/>
    <w:rsid w:val="001403B0"/>
    <w:rsid w:val="001407AA"/>
    <w:rsid w:val="0014208E"/>
    <w:rsid w:val="00142479"/>
    <w:rsid w:val="00143F36"/>
    <w:rsid w:val="0014420E"/>
    <w:rsid w:val="00147AB8"/>
    <w:rsid w:val="001500BF"/>
    <w:rsid w:val="00150102"/>
    <w:rsid w:val="001512F1"/>
    <w:rsid w:val="00154253"/>
    <w:rsid w:val="0015455F"/>
    <w:rsid w:val="001550C4"/>
    <w:rsid w:val="001554B6"/>
    <w:rsid w:val="0015569E"/>
    <w:rsid w:val="001556F1"/>
    <w:rsid w:val="00157BB0"/>
    <w:rsid w:val="0016176E"/>
    <w:rsid w:val="0016185C"/>
    <w:rsid w:val="0016195C"/>
    <w:rsid w:val="00161E7A"/>
    <w:rsid w:val="00161FF7"/>
    <w:rsid w:val="00163582"/>
    <w:rsid w:val="00164F38"/>
    <w:rsid w:val="0016580C"/>
    <w:rsid w:val="00166D53"/>
    <w:rsid w:val="00170B2C"/>
    <w:rsid w:val="001712CF"/>
    <w:rsid w:val="00171C29"/>
    <w:rsid w:val="001724FF"/>
    <w:rsid w:val="0017407D"/>
    <w:rsid w:val="00180336"/>
    <w:rsid w:val="00180E0E"/>
    <w:rsid w:val="001813CD"/>
    <w:rsid w:val="0018172F"/>
    <w:rsid w:val="00181CBA"/>
    <w:rsid w:val="00181D15"/>
    <w:rsid w:val="00181DA2"/>
    <w:rsid w:val="00182551"/>
    <w:rsid w:val="00182AA8"/>
    <w:rsid w:val="00182B67"/>
    <w:rsid w:val="00185AB8"/>
    <w:rsid w:val="00185EE7"/>
    <w:rsid w:val="00185FB9"/>
    <w:rsid w:val="001861A5"/>
    <w:rsid w:val="0018629E"/>
    <w:rsid w:val="00190593"/>
    <w:rsid w:val="001905E7"/>
    <w:rsid w:val="00190A5B"/>
    <w:rsid w:val="00193C3D"/>
    <w:rsid w:val="00193D9C"/>
    <w:rsid w:val="00195702"/>
    <w:rsid w:val="00196C46"/>
    <w:rsid w:val="00196ED4"/>
    <w:rsid w:val="00196F72"/>
    <w:rsid w:val="00196FD8"/>
    <w:rsid w:val="00197860"/>
    <w:rsid w:val="00197B55"/>
    <w:rsid w:val="001A2538"/>
    <w:rsid w:val="001A2FAC"/>
    <w:rsid w:val="001A431B"/>
    <w:rsid w:val="001A44AE"/>
    <w:rsid w:val="001A51F2"/>
    <w:rsid w:val="001A5BAA"/>
    <w:rsid w:val="001A5D0A"/>
    <w:rsid w:val="001A74DA"/>
    <w:rsid w:val="001B105A"/>
    <w:rsid w:val="001B24FC"/>
    <w:rsid w:val="001B286E"/>
    <w:rsid w:val="001B2F63"/>
    <w:rsid w:val="001B34BE"/>
    <w:rsid w:val="001B36BA"/>
    <w:rsid w:val="001B3C8A"/>
    <w:rsid w:val="001B4B44"/>
    <w:rsid w:val="001B5931"/>
    <w:rsid w:val="001C08B9"/>
    <w:rsid w:val="001C0C54"/>
    <w:rsid w:val="001C271B"/>
    <w:rsid w:val="001C4B75"/>
    <w:rsid w:val="001C6753"/>
    <w:rsid w:val="001C7741"/>
    <w:rsid w:val="001C7E18"/>
    <w:rsid w:val="001C7E66"/>
    <w:rsid w:val="001D02D6"/>
    <w:rsid w:val="001D037F"/>
    <w:rsid w:val="001D1E8F"/>
    <w:rsid w:val="001D3812"/>
    <w:rsid w:val="001D3D04"/>
    <w:rsid w:val="001D441D"/>
    <w:rsid w:val="001D46D2"/>
    <w:rsid w:val="001D48B3"/>
    <w:rsid w:val="001D4966"/>
    <w:rsid w:val="001D4E2E"/>
    <w:rsid w:val="001D52DD"/>
    <w:rsid w:val="001D59D0"/>
    <w:rsid w:val="001D6F2F"/>
    <w:rsid w:val="001D7AEE"/>
    <w:rsid w:val="001E13E9"/>
    <w:rsid w:val="001E17B1"/>
    <w:rsid w:val="001E2A07"/>
    <w:rsid w:val="001E471E"/>
    <w:rsid w:val="001E5645"/>
    <w:rsid w:val="001E6B79"/>
    <w:rsid w:val="001E6C64"/>
    <w:rsid w:val="001E70EC"/>
    <w:rsid w:val="001E72F2"/>
    <w:rsid w:val="001E7404"/>
    <w:rsid w:val="001F12F0"/>
    <w:rsid w:val="001F1B86"/>
    <w:rsid w:val="001F1D8C"/>
    <w:rsid w:val="001F292B"/>
    <w:rsid w:val="001F3580"/>
    <w:rsid w:val="001F3879"/>
    <w:rsid w:val="001F40F2"/>
    <w:rsid w:val="001F43C1"/>
    <w:rsid w:val="001F4576"/>
    <w:rsid w:val="001F462D"/>
    <w:rsid w:val="001F5B97"/>
    <w:rsid w:val="001F6B82"/>
    <w:rsid w:val="001F6F30"/>
    <w:rsid w:val="001F70B7"/>
    <w:rsid w:val="00200635"/>
    <w:rsid w:val="00200718"/>
    <w:rsid w:val="00200C54"/>
    <w:rsid w:val="002024C6"/>
    <w:rsid w:val="0020300C"/>
    <w:rsid w:val="002037FC"/>
    <w:rsid w:val="002046F0"/>
    <w:rsid w:val="00205B90"/>
    <w:rsid w:val="00206758"/>
    <w:rsid w:val="00207228"/>
    <w:rsid w:val="002111F1"/>
    <w:rsid w:val="0021279C"/>
    <w:rsid w:val="002135FE"/>
    <w:rsid w:val="00213689"/>
    <w:rsid w:val="00213D02"/>
    <w:rsid w:val="002144BB"/>
    <w:rsid w:val="00214C24"/>
    <w:rsid w:val="0021745D"/>
    <w:rsid w:val="00217B0F"/>
    <w:rsid w:val="0022005B"/>
    <w:rsid w:val="00221FF9"/>
    <w:rsid w:val="002223DB"/>
    <w:rsid w:val="002232A9"/>
    <w:rsid w:val="002243D8"/>
    <w:rsid w:val="002275E8"/>
    <w:rsid w:val="002302B5"/>
    <w:rsid w:val="00230DD8"/>
    <w:rsid w:val="00230DE9"/>
    <w:rsid w:val="002318C2"/>
    <w:rsid w:val="00232A18"/>
    <w:rsid w:val="002331F7"/>
    <w:rsid w:val="0023362F"/>
    <w:rsid w:val="00234A42"/>
    <w:rsid w:val="00236B1F"/>
    <w:rsid w:val="002375F8"/>
    <w:rsid w:val="00241A87"/>
    <w:rsid w:val="002422BE"/>
    <w:rsid w:val="00242D33"/>
    <w:rsid w:val="00245CD7"/>
    <w:rsid w:val="002505E2"/>
    <w:rsid w:val="0025120A"/>
    <w:rsid w:val="00251D75"/>
    <w:rsid w:val="0025360C"/>
    <w:rsid w:val="00253F4B"/>
    <w:rsid w:val="002547DD"/>
    <w:rsid w:val="002552A5"/>
    <w:rsid w:val="00255F56"/>
    <w:rsid w:val="00256E9D"/>
    <w:rsid w:val="00257E6C"/>
    <w:rsid w:val="00260039"/>
    <w:rsid w:val="00260595"/>
    <w:rsid w:val="002630F5"/>
    <w:rsid w:val="0026375A"/>
    <w:rsid w:val="002641E2"/>
    <w:rsid w:val="00265B83"/>
    <w:rsid w:val="0026614E"/>
    <w:rsid w:val="002668CA"/>
    <w:rsid w:val="00266D24"/>
    <w:rsid w:val="002672CD"/>
    <w:rsid w:val="0027043D"/>
    <w:rsid w:val="00271022"/>
    <w:rsid w:val="0027112F"/>
    <w:rsid w:val="00272EC0"/>
    <w:rsid w:val="002758ED"/>
    <w:rsid w:val="002763EE"/>
    <w:rsid w:val="00277B71"/>
    <w:rsid w:val="0028266C"/>
    <w:rsid w:val="0028333D"/>
    <w:rsid w:val="00283354"/>
    <w:rsid w:val="00285D69"/>
    <w:rsid w:val="00287AC9"/>
    <w:rsid w:val="00291172"/>
    <w:rsid w:val="00293F26"/>
    <w:rsid w:val="00294B7B"/>
    <w:rsid w:val="00295DE5"/>
    <w:rsid w:val="002964DD"/>
    <w:rsid w:val="00297A69"/>
    <w:rsid w:val="002A0C88"/>
    <w:rsid w:val="002A0E7B"/>
    <w:rsid w:val="002A161D"/>
    <w:rsid w:val="002A19C3"/>
    <w:rsid w:val="002A3A20"/>
    <w:rsid w:val="002A477E"/>
    <w:rsid w:val="002A50A2"/>
    <w:rsid w:val="002A54B0"/>
    <w:rsid w:val="002A5A45"/>
    <w:rsid w:val="002A5E92"/>
    <w:rsid w:val="002A5EC1"/>
    <w:rsid w:val="002A76F6"/>
    <w:rsid w:val="002B074C"/>
    <w:rsid w:val="002B0791"/>
    <w:rsid w:val="002B13B2"/>
    <w:rsid w:val="002B1943"/>
    <w:rsid w:val="002B252F"/>
    <w:rsid w:val="002B288F"/>
    <w:rsid w:val="002B3ABD"/>
    <w:rsid w:val="002B4804"/>
    <w:rsid w:val="002B5B4E"/>
    <w:rsid w:val="002C069A"/>
    <w:rsid w:val="002C30A4"/>
    <w:rsid w:val="002C55DC"/>
    <w:rsid w:val="002C66AA"/>
    <w:rsid w:val="002C6D4F"/>
    <w:rsid w:val="002C6FF9"/>
    <w:rsid w:val="002C76EF"/>
    <w:rsid w:val="002D1A86"/>
    <w:rsid w:val="002D3163"/>
    <w:rsid w:val="002D4493"/>
    <w:rsid w:val="002D66CD"/>
    <w:rsid w:val="002D688D"/>
    <w:rsid w:val="002E0167"/>
    <w:rsid w:val="002E0803"/>
    <w:rsid w:val="002E11CF"/>
    <w:rsid w:val="002E228B"/>
    <w:rsid w:val="002E514A"/>
    <w:rsid w:val="002E5DFD"/>
    <w:rsid w:val="002E6148"/>
    <w:rsid w:val="002E6DCF"/>
    <w:rsid w:val="002E7556"/>
    <w:rsid w:val="002F208D"/>
    <w:rsid w:val="002F2BA5"/>
    <w:rsid w:val="002F6968"/>
    <w:rsid w:val="002F6A19"/>
    <w:rsid w:val="002F7E25"/>
    <w:rsid w:val="00301919"/>
    <w:rsid w:val="00301FFA"/>
    <w:rsid w:val="00302CDB"/>
    <w:rsid w:val="00305A6B"/>
    <w:rsid w:val="00305D51"/>
    <w:rsid w:val="00306835"/>
    <w:rsid w:val="00307194"/>
    <w:rsid w:val="00314007"/>
    <w:rsid w:val="003206D3"/>
    <w:rsid w:val="00321535"/>
    <w:rsid w:val="00323013"/>
    <w:rsid w:val="003232B0"/>
    <w:rsid w:val="00323688"/>
    <w:rsid w:val="0032374F"/>
    <w:rsid w:val="00323960"/>
    <w:rsid w:val="00323C4F"/>
    <w:rsid w:val="00323F4E"/>
    <w:rsid w:val="00324E05"/>
    <w:rsid w:val="0032621B"/>
    <w:rsid w:val="00333BD0"/>
    <w:rsid w:val="00333FFD"/>
    <w:rsid w:val="00334A62"/>
    <w:rsid w:val="003350D4"/>
    <w:rsid w:val="00335481"/>
    <w:rsid w:val="00335B9F"/>
    <w:rsid w:val="00335D52"/>
    <w:rsid w:val="003360C3"/>
    <w:rsid w:val="00336B80"/>
    <w:rsid w:val="003370DB"/>
    <w:rsid w:val="00337F79"/>
    <w:rsid w:val="0034048D"/>
    <w:rsid w:val="003404A4"/>
    <w:rsid w:val="00342A22"/>
    <w:rsid w:val="00343904"/>
    <w:rsid w:val="00345792"/>
    <w:rsid w:val="0034583A"/>
    <w:rsid w:val="00350571"/>
    <w:rsid w:val="00351D58"/>
    <w:rsid w:val="003528A2"/>
    <w:rsid w:val="003532CC"/>
    <w:rsid w:val="003539FC"/>
    <w:rsid w:val="00353A7C"/>
    <w:rsid w:val="00353CFD"/>
    <w:rsid w:val="00354BC5"/>
    <w:rsid w:val="00355BD9"/>
    <w:rsid w:val="0035753D"/>
    <w:rsid w:val="00357F87"/>
    <w:rsid w:val="00360537"/>
    <w:rsid w:val="0036127B"/>
    <w:rsid w:val="0036184D"/>
    <w:rsid w:val="00363529"/>
    <w:rsid w:val="00364CAC"/>
    <w:rsid w:val="0037198A"/>
    <w:rsid w:val="00371AE5"/>
    <w:rsid w:val="0037283B"/>
    <w:rsid w:val="003731C0"/>
    <w:rsid w:val="00375833"/>
    <w:rsid w:val="00375AA3"/>
    <w:rsid w:val="003763BB"/>
    <w:rsid w:val="00377FB0"/>
    <w:rsid w:val="00380F9A"/>
    <w:rsid w:val="00381E67"/>
    <w:rsid w:val="00383399"/>
    <w:rsid w:val="003843C5"/>
    <w:rsid w:val="00385AF5"/>
    <w:rsid w:val="00391AA2"/>
    <w:rsid w:val="00394672"/>
    <w:rsid w:val="0039636F"/>
    <w:rsid w:val="003975CD"/>
    <w:rsid w:val="003A0729"/>
    <w:rsid w:val="003A07B4"/>
    <w:rsid w:val="003A33D0"/>
    <w:rsid w:val="003A377D"/>
    <w:rsid w:val="003A38D6"/>
    <w:rsid w:val="003B0824"/>
    <w:rsid w:val="003B12F2"/>
    <w:rsid w:val="003B238B"/>
    <w:rsid w:val="003B3287"/>
    <w:rsid w:val="003B4141"/>
    <w:rsid w:val="003B41DD"/>
    <w:rsid w:val="003B4617"/>
    <w:rsid w:val="003B4FB6"/>
    <w:rsid w:val="003B604D"/>
    <w:rsid w:val="003B6FF0"/>
    <w:rsid w:val="003B761C"/>
    <w:rsid w:val="003C00A1"/>
    <w:rsid w:val="003C0428"/>
    <w:rsid w:val="003C04AB"/>
    <w:rsid w:val="003C061E"/>
    <w:rsid w:val="003C0EBB"/>
    <w:rsid w:val="003C1F7F"/>
    <w:rsid w:val="003C32D6"/>
    <w:rsid w:val="003C4B8B"/>
    <w:rsid w:val="003C4F10"/>
    <w:rsid w:val="003C4F33"/>
    <w:rsid w:val="003C7200"/>
    <w:rsid w:val="003C7B73"/>
    <w:rsid w:val="003D0302"/>
    <w:rsid w:val="003D1BBB"/>
    <w:rsid w:val="003D2C3C"/>
    <w:rsid w:val="003D2C80"/>
    <w:rsid w:val="003D2FA1"/>
    <w:rsid w:val="003D3E28"/>
    <w:rsid w:val="003D505E"/>
    <w:rsid w:val="003D5D50"/>
    <w:rsid w:val="003D75B3"/>
    <w:rsid w:val="003E13E7"/>
    <w:rsid w:val="003E32A4"/>
    <w:rsid w:val="003E3352"/>
    <w:rsid w:val="003E34E0"/>
    <w:rsid w:val="003E45BD"/>
    <w:rsid w:val="003E48BC"/>
    <w:rsid w:val="003E530A"/>
    <w:rsid w:val="003E6387"/>
    <w:rsid w:val="003E6FB9"/>
    <w:rsid w:val="003E7035"/>
    <w:rsid w:val="003E70C5"/>
    <w:rsid w:val="003F022A"/>
    <w:rsid w:val="003F103B"/>
    <w:rsid w:val="003F235C"/>
    <w:rsid w:val="003F23EE"/>
    <w:rsid w:val="003F2464"/>
    <w:rsid w:val="003F440F"/>
    <w:rsid w:val="003F4ED6"/>
    <w:rsid w:val="003F5056"/>
    <w:rsid w:val="003F5550"/>
    <w:rsid w:val="003F693A"/>
    <w:rsid w:val="003F75BC"/>
    <w:rsid w:val="00400660"/>
    <w:rsid w:val="004029A2"/>
    <w:rsid w:val="00405BFD"/>
    <w:rsid w:val="00406D63"/>
    <w:rsid w:val="00410FE2"/>
    <w:rsid w:val="0041397C"/>
    <w:rsid w:val="004144EA"/>
    <w:rsid w:val="004152CE"/>
    <w:rsid w:val="00415DAA"/>
    <w:rsid w:val="004200CB"/>
    <w:rsid w:val="00421132"/>
    <w:rsid w:val="00422171"/>
    <w:rsid w:val="00423A75"/>
    <w:rsid w:val="00423D66"/>
    <w:rsid w:val="00424475"/>
    <w:rsid w:val="004249E2"/>
    <w:rsid w:val="0042595B"/>
    <w:rsid w:val="004259A9"/>
    <w:rsid w:val="0042700C"/>
    <w:rsid w:val="00430761"/>
    <w:rsid w:val="00435FD2"/>
    <w:rsid w:val="00441952"/>
    <w:rsid w:val="00441EED"/>
    <w:rsid w:val="00442199"/>
    <w:rsid w:val="0044303D"/>
    <w:rsid w:val="004435C8"/>
    <w:rsid w:val="0044394E"/>
    <w:rsid w:val="0044440E"/>
    <w:rsid w:val="0044460F"/>
    <w:rsid w:val="0044632F"/>
    <w:rsid w:val="0044637A"/>
    <w:rsid w:val="004465F6"/>
    <w:rsid w:val="00447218"/>
    <w:rsid w:val="004475C3"/>
    <w:rsid w:val="00447EED"/>
    <w:rsid w:val="004501CA"/>
    <w:rsid w:val="004504A4"/>
    <w:rsid w:val="00450FB1"/>
    <w:rsid w:val="004528CE"/>
    <w:rsid w:val="00453FFA"/>
    <w:rsid w:val="004544D7"/>
    <w:rsid w:val="00455536"/>
    <w:rsid w:val="0045722F"/>
    <w:rsid w:val="004578F3"/>
    <w:rsid w:val="004603F9"/>
    <w:rsid w:val="00462BAC"/>
    <w:rsid w:val="00464824"/>
    <w:rsid w:val="00464EE5"/>
    <w:rsid w:val="00465E13"/>
    <w:rsid w:val="00466F57"/>
    <w:rsid w:val="0046720B"/>
    <w:rsid w:val="00467771"/>
    <w:rsid w:val="00470204"/>
    <w:rsid w:val="00471F33"/>
    <w:rsid w:val="0047354B"/>
    <w:rsid w:val="0047372A"/>
    <w:rsid w:val="0047418E"/>
    <w:rsid w:val="00474192"/>
    <w:rsid w:val="00474425"/>
    <w:rsid w:val="00474567"/>
    <w:rsid w:val="0047558F"/>
    <w:rsid w:val="00475BB5"/>
    <w:rsid w:val="004763B7"/>
    <w:rsid w:val="0047680B"/>
    <w:rsid w:val="004776B7"/>
    <w:rsid w:val="00480D78"/>
    <w:rsid w:val="004834D7"/>
    <w:rsid w:val="00483EDB"/>
    <w:rsid w:val="004845B4"/>
    <w:rsid w:val="00485784"/>
    <w:rsid w:val="00486433"/>
    <w:rsid w:val="00486AE4"/>
    <w:rsid w:val="00490ED3"/>
    <w:rsid w:val="00491113"/>
    <w:rsid w:val="00491389"/>
    <w:rsid w:val="00492837"/>
    <w:rsid w:val="00493BF2"/>
    <w:rsid w:val="004944F1"/>
    <w:rsid w:val="004945C3"/>
    <w:rsid w:val="00495BF5"/>
    <w:rsid w:val="00497FE1"/>
    <w:rsid w:val="004A087B"/>
    <w:rsid w:val="004A0CAC"/>
    <w:rsid w:val="004A3838"/>
    <w:rsid w:val="004A4E47"/>
    <w:rsid w:val="004A4E5C"/>
    <w:rsid w:val="004A6282"/>
    <w:rsid w:val="004B1D5B"/>
    <w:rsid w:val="004B20CA"/>
    <w:rsid w:val="004B2E67"/>
    <w:rsid w:val="004B3C1F"/>
    <w:rsid w:val="004B5396"/>
    <w:rsid w:val="004B5FA4"/>
    <w:rsid w:val="004B626D"/>
    <w:rsid w:val="004C15B1"/>
    <w:rsid w:val="004C358E"/>
    <w:rsid w:val="004C3ED6"/>
    <w:rsid w:val="004C5E0C"/>
    <w:rsid w:val="004C69B2"/>
    <w:rsid w:val="004C75E6"/>
    <w:rsid w:val="004D07D0"/>
    <w:rsid w:val="004D1F23"/>
    <w:rsid w:val="004D2107"/>
    <w:rsid w:val="004D4221"/>
    <w:rsid w:val="004D5471"/>
    <w:rsid w:val="004D708B"/>
    <w:rsid w:val="004D72B0"/>
    <w:rsid w:val="004D7CED"/>
    <w:rsid w:val="004D7DC2"/>
    <w:rsid w:val="004E02CB"/>
    <w:rsid w:val="004E105A"/>
    <w:rsid w:val="004E1EA0"/>
    <w:rsid w:val="004E2639"/>
    <w:rsid w:val="004E44E4"/>
    <w:rsid w:val="004E45F8"/>
    <w:rsid w:val="004E54E2"/>
    <w:rsid w:val="004E5A1C"/>
    <w:rsid w:val="004E63E6"/>
    <w:rsid w:val="004E686F"/>
    <w:rsid w:val="004E6B0F"/>
    <w:rsid w:val="004E78A0"/>
    <w:rsid w:val="004E7D89"/>
    <w:rsid w:val="004F4D6A"/>
    <w:rsid w:val="004F5169"/>
    <w:rsid w:val="004F5240"/>
    <w:rsid w:val="004F573B"/>
    <w:rsid w:val="004F6223"/>
    <w:rsid w:val="00500912"/>
    <w:rsid w:val="005013CC"/>
    <w:rsid w:val="005020A9"/>
    <w:rsid w:val="0050234D"/>
    <w:rsid w:val="00502634"/>
    <w:rsid w:val="00502743"/>
    <w:rsid w:val="00502B5F"/>
    <w:rsid w:val="005037F6"/>
    <w:rsid w:val="005048FC"/>
    <w:rsid w:val="00505E0D"/>
    <w:rsid w:val="005074FF"/>
    <w:rsid w:val="00507BF3"/>
    <w:rsid w:val="005108E9"/>
    <w:rsid w:val="005123E8"/>
    <w:rsid w:val="0051445B"/>
    <w:rsid w:val="00516D4F"/>
    <w:rsid w:val="00517E4A"/>
    <w:rsid w:val="00521CB4"/>
    <w:rsid w:val="0052612E"/>
    <w:rsid w:val="00527398"/>
    <w:rsid w:val="005303B8"/>
    <w:rsid w:val="00530CB4"/>
    <w:rsid w:val="00531456"/>
    <w:rsid w:val="00531AC1"/>
    <w:rsid w:val="00531C71"/>
    <w:rsid w:val="00532296"/>
    <w:rsid w:val="00533F15"/>
    <w:rsid w:val="00534C29"/>
    <w:rsid w:val="00535C7A"/>
    <w:rsid w:val="00536A55"/>
    <w:rsid w:val="005370E1"/>
    <w:rsid w:val="0054020A"/>
    <w:rsid w:val="00540599"/>
    <w:rsid w:val="005411C7"/>
    <w:rsid w:val="0054151B"/>
    <w:rsid w:val="00542296"/>
    <w:rsid w:val="005436AD"/>
    <w:rsid w:val="00546131"/>
    <w:rsid w:val="005516A1"/>
    <w:rsid w:val="005532D8"/>
    <w:rsid w:val="00554102"/>
    <w:rsid w:val="00554633"/>
    <w:rsid w:val="0055473F"/>
    <w:rsid w:val="00554D5D"/>
    <w:rsid w:val="005559FF"/>
    <w:rsid w:val="005562F7"/>
    <w:rsid w:val="005565F7"/>
    <w:rsid w:val="00557447"/>
    <w:rsid w:val="00561A9E"/>
    <w:rsid w:val="00562309"/>
    <w:rsid w:val="005624E2"/>
    <w:rsid w:val="00563C96"/>
    <w:rsid w:val="0056417C"/>
    <w:rsid w:val="0056582C"/>
    <w:rsid w:val="00565C43"/>
    <w:rsid w:val="00567E87"/>
    <w:rsid w:val="005708D5"/>
    <w:rsid w:val="00572BBD"/>
    <w:rsid w:val="00573336"/>
    <w:rsid w:val="00574B3D"/>
    <w:rsid w:val="0057695E"/>
    <w:rsid w:val="00576A04"/>
    <w:rsid w:val="00577218"/>
    <w:rsid w:val="005802DA"/>
    <w:rsid w:val="00580477"/>
    <w:rsid w:val="005812EE"/>
    <w:rsid w:val="005814B9"/>
    <w:rsid w:val="00581AF7"/>
    <w:rsid w:val="005821E9"/>
    <w:rsid w:val="00582801"/>
    <w:rsid w:val="00583AAC"/>
    <w:rsid w:val="00584159"/>
    <w:rsid w:val="00584D1D"/>
    <w:rsid w:val="0058661A"/>
    <w:rsid w:val="00586A4B"/>
    <w:rsid w:val="00586F61"/>
    <w:rsid w:val="005877B2"/>
    <w:rsid w:val="005904B5"/>
    <w:rsid w:val="00590F32"/>
    <w:rsid w:val="005914D8"/>
    <w:rsid w:val="00591880"/>
    <w:rsid w:val="005925C4"/>
    <w:rsid w:val="00592D14"/>
    <w:rsid w:val="005944B2"/>
    <w:rsid w:val="00594B60"/>
    <w:rsid w:val="005966AF"/>
    <w:rsid w:val="00596B97"/>
    <w:rsid w:val="0059776C"/>
    <w:rsid w:val="005979EB"/>
    <w:rsid w:val="005A11E3"/>
    <w:rsid w:val="005A25CD"/>
    <w:rsid w:val="005A27E8"/>
    <w:rsid w:val="005A3410"/>
    <w:rsid w:val="005A3C5C"/>
    <w:rsid w:val="005A3D2C"/>
    <w:rsid w:val="005A4AF1"/>
    <w:rsid w:val="005A5144"/>
    <w:rsid w:val="005A58C5"/>
    <w:rsid w:val="005A7053"/>
    <w:rsid w:val="005B0309"/>
    <w:rsid w:val="005B09EB"/>
    <w:rsid w:val="005B312D"/>
    <w:rsid w:val="005B3143"/>
    <w:rsid w:val="005B4678"/>
    <w:rsid w:val="005B5780"/>
    <w:rsid w:val="005B5AF7"/>
    <w:rsid w:val="005B646F"/>
    <w:rsid w:val="005B6748"/>
    <w:rsid w:val="005B72A2"/>
    <w:rsid w:val="005B7871"/>
    <w:rsid w:val="005C0513"/>
    <w:rsid w:val="005C0D92"/>
    <w:rsid w:val="005C43B0"/>
    <w:rsid w:val="005C5578"/>
    <w:rsid w:val="005C6E6B"/>
    <w:rsid w:val="005C701A"/>
    <w:rsid w:val="005C7422"/>
    <w:rsid w:val="005D0B90"/>
    <w:rsid w:val="005D12FE"/>
    <w:rsid w:val="005D1E85"/>
    <w:rsid w:val="005D2002"/>
    <w:rsid w:val="005D2E88"/>
    <w:rsid w:val="005D3319"/>
    <w:rsid w:val="005D4DA6"/>
    <w:rsid w:val="005D55B4"/>
    <w:rsid w:val="005D6010"/>
    <w:rsid w:val="005D6709"/>
    <w:rsid w:val="005D717F"/>
    <w:rsid w:val="005D7206"/>
    <w:rsid w:val="005D7721"/>
    <w:rsid w:val="005E1954"/>
    <w:rsid w:val="005E1B9F"/>
    <w:rsid w:val="005E2232"/>
    <w:rsid w:val="005E421F"/>
    <w:rsid w:val="005E4AA4"/>
    <w:rsid w:val="005E4AAD"/>
    <w:rsid w:val="005E507E"/>
    <w:rsid w:val="005E51FE"/>
    <w:rsid w:val="005E65AE"/>
    <w:rsid w:val="005F1144"/>
    <w:rsid w:val="005F181E"/>
    <w:rsid w:val="005F2800"/>
    <w:rsid w:val="005F2F9B"/>
    <w:rsid w:val="005F4E42"/>
    <w:rsid w:val="005F4E8C"/>
    <w:rsid w:val="00601FC0"/>
    <w:rsid w:val="0060554C"/>
    <w:rsid w:val="00605AB2"/>
    <w:rsid w:val="00606A21"/>
    <w:rsid w:val="00607277"/>
    <w:rsid w:val="006106FA"/>
    <w:rsid w:val="00610E57"/>
    <w:rsid w:val="00610F89"/>
    <w:rsid w:val="00610FC7"/>
    <w:rsid w:val="006116C5"/>
    <w:rsid w:val="00614BC7"/>
    <w:rsid w:val="006171EC"/>
    <w:rsid w:val="00617C4E"/>
    <w:rsid w:val="00621579"/>
    <w:rsid w:val="00621C0D"/>
    <w:rsid w:val="00621C4D"/>
    <w:rsid w:val="00623BDC"/>
    <w:rsid w:val="00623EF1"/>
    <w:rsid w:val="006253E7"/>
    <w:rsid w:val="006269B5"/>
    <w:rsid w:val="00626A6F"/>
    <w:rsid w:val="0063119B"/>
    <w:rsid w:val="00632A9A"/>
    <w:rsid w:val="00632EAD"/>
    <w:rsid w:val="006331B1"/>
    <w:rsid w:val="00633326"/>
    <w:rsid w:val="0063477F"/>
    <w:rsid w:val="00634E28"/>
    <w:rsid w:val="00636995"/>
    <w:rsid w:val="006410EE"/>
    <w:rsid w:val="006429D1"/>
    <w:rsid w:val="00642B17"/>
    <w:rsid w:val="00642EBC"/>
    <w:rsid w:val="00643E04"/>
    <w:rsid w:val="00643F5E"/>
    <w:rsid w:val="00644098"/>
    <w:rsid w:val="00644309"/>
    <w:rsid w:val="00644A76"/>
    <w:rsid w:val="00647A0D"/>
    <w:rsid w:val="00647E5B"/>
    <w:rsid w:val="00652218"/>
    <w:rsid w:val="00652753"/>
    <w:rsid w:val="006529EA"/>
    <w:rsid w:val="00653D44"/>
    <w:rsid w:val="0065432C"/>
    <w:rsid w:val="00655002"/>
    <w:rsid w:val="0065511A"/>
    <w:rsid w:val="006565B6"/>
    <w:rsid w:val="00656B71"/>
    <w:rsid w:val="0065762A"/>
    <w:rsid w:val="0066276F"/>
    <w:rsid w:val="00665C90"/>
    <w:rsid w:val="00666E8F"/>
    <w:rsid w:val="00670226"/>
    <w:rsid w:val="00670645"/>
    <w:rsid w:val="00672DE6"/>
    <w:rsid w:val="006730F0"/>
    <w:rsid w:val="00673BDE"/>
    <w:rsid w:val="00673E98"/>
    <w:rsid w:val="00674201"/>
    <w:rsid w:val="006742B3"/>
    <w:rsid w:val="00674FB0"/>
    <w:rsid w:val="00675DE5"/>
    <w:rsid w:val="006763CD"/>
    <w:rsid w:val="00676CBA"/>
    <w:rsid w:val="00677BAE"/>
    <w:rsid w:val="00677F6B"/>
    <w:rsid w:val="0068086F"/>
    <w:rsid w:val="00682F41"/>
    <w:rsid w:val="006846F0"/>
    <w:rsid w:val="00684A47"/>
    <w:rsid w:val="00684CDF"/>
    <w:rsid w:val="00684E7C"/>
    <w:rsid w:val="00685F79"/>
    <w:rsid w:val="00686D0D"/>
    <w:rsid w:val="00686DAC"/>
    <w:rsid w:val="00686E50"/>
    <w:rsid w:val="0068732F"/>
    <w:rsid w:val="00691E30"/>
    <w:rsid w:val="00692395"/>
    <w:rsid w:val="00692575"/>
    <w:rsid w:val="00692948"/>
    <w:rsid w:val="00692BAB"/>
    <w:rsid w:val="0069434F"/>
    <w:rsid w:val="0069488C"/>
    <w:rsid w:val="00696A49"/>
    <w:rsid w:val="00697907"/>
    <w:rsid w:val="006A0081"/>
    <w:rsid w:val="006A1030"/>
    <w:rsid w:val="006A166A"/>
    <w:rsid w:val="006A28AC"/>
    <w:rsid w:val="006A2B88"/>
    <w:rsid w:val="006A2EAB"/>
    <w:rsid w:val="006A329A"/>
    <w:rsid w:val="006A55ED"/>
    <w:rsid w:val="006A59E2"/>
    <w:rsid w:val="006A5A11"/>
    <w:rsid w:val="006A6406"/>
    <w:rsid w:val="006A693E"/>
    <w:rsid w:val="006A7CB7"/>
    <w:rsid w:val="006B0BB2"/>
    <w:rsid w:val="006B2E41"/>
    <w:rsid w:val="006B3EB4"/>
    <w:rsid w:val="006B4BFF"/>
    <w:rsid w:val="006B4F4C"/>
    <w:rsid w:val="006B52E0"/>
    <w:rsid w:val="006B6619"/>
    <w:rsid w:val="006B6674"/>
    <w:rsid w:val="006B6AA8"/>
    <w:rsid w:val="006B6DBB"/>
    <w:rsid w:val="006B6E7B"/>
    <w:rsid w:val="006B7EBE"/>
    <w:rsid w:val="006C31C2"/>
    <w:rsid w:val="006C3CDC"/>
    <w:rsid w:val="006C45F8"/>
    <w:rsid w:val="006C6E85"/>
    <w:rsid w:val="006C7689"/>
    <w:rsid w:val="006C7BE2"/>
    <w:rsid w:val="006D3C11"/>
    <w:rsid w:val="006D3D84"/>
    <w:rsid w:val="006D49A3"/>
    <w:rsid w:val="006E0D07"/>
    <w:rsid w:val="006E1646"/>
    <w:rsid w:val="006E1EF1"/>
    <w:rsid w:val="006E4CF2"/>
    <w:rsid w:val="006E5252"/>
    <w:rsid w:val="006E59DB"/>
    <w:rsid w:val="006E6A2A"/>
    <w:rsid w:val="006E7DD1"/>
    <w:rsid w:val="006F0082"/>
    <w:rsid w:val="006F0CF4"/>
    <w:rsid w:val="006F11E6"/>
    <w:rsid w:val="006F1611"/>
    <w:rsid w:val="006F27FD"/>
    <w:rsid w:val="006F39DA"/>
    <w:rsid w:val="006F4F41"/>
    <w:rsid w:val="006F70BC"/>
    <w:rsid w:val="006F75D7"/>
    <w:rsid w:val="006F7E15"/>
    <w:rsid w:val="00700A08"/>
    <w:rsid w:val="00702206"/>
    <w:rsid w:val="007037EB"/>
    <w:rsid w:val="00704774"/>
    <w:rsid w:val="00704984"/>
    <w:rsid w:val="00705936"/>
    <w:rsid w:val="00706E95"/>
    <w:rsid w:val="007073B7"/>
    <w:rsid w:val="00707A80"/>
    <w:rsid w:val="00707FB4"/>
    <w:rsid w:val="007107D2"/>
    <w:rsid w:val="007109D9"/>
    <w:rsid w:val="007111B5"/>
    <w:rsid w:val="007111DA"/>
    <w:rsid w:val="00713643"/>
    <w:rsid w:val="00717D93"/>
    <w:rsid w:val="00720CDA"/>
    <w:rsid w:val="00720FD5"/>
    <w:rsid w:val="00721CF5"/>
    <w:rsid w:val="007236FC"/>
    <w:rsid w:val="007254D2"/>
    <w:rsid w:val="007257D5"/>
    <w:rsid w:val="007263C4"/>
    <w:rsid w:val="00726820"/>
    <w:rsid w:val="007300AA"/>
    <w:rsid w:val="00730480"/>
    <w:rsid w:val="00731305"/>
    <w:rsid w:val="00731726"/>
    <w:rsid w:val="007318AB"/>
    <w:rsid w:val="00731D9B"/>
    <w:rsid w:val="007349E9"/>
    <w:rsid w:val="00735EB6"/>
    <w:rsid w:val="00736351"/>
    <w:rsid w:val="00736C8A"/>
    <w:rsid w:val="00741A41"/>
    <w:rsid w:val="0074251B"/>
    <w:rsid w:val="0074446F"/>
    <w:rsid w:val="00745724"/>
    <w:rsid w:val="007458F1"/>
    <w:rsid w:val="0074669A"/>
    <w:rsid w:val="007466C4"/>
    <w:rsid w:val="00747D62"/>
    <w:rsid w:val="007500E5"/>
    <w:rsid w:val="00751F8D"/>
    <w:rsid w:val="007531DC"/>
    <w:rsid w:val="00753F7F"/>
    <w:rsid w:val="007545BB"/>
    <w:rsid w:val="00754B7F"/>
    <w:rsid w:val="0075706E"/>
    <w:rsid w:val="007609BF"/>
    <w:rsid w:val="00762517"/>
    <w:rsid w:val="00762931"/>
    <w:rsid w:val="00762ADF"/>
    <w:rsid w:val="007630CF"/>
    <w:rsid w:val="00763364"/>
    <w:rsid w:val="007634E0"/>
    <w:rsid w:val="00766E95"/>
    <w:rsid w:val="0076748F"/>
    <w:rsid w:val="00770F6A"/>
    <w:rsid w:val="007726AC"/>
    <w:rsid w:val="0077379D"/>
    <w:rsid w:val="00773C6F"/>
    <w:rsid w:val="00774DD0"/>
    <w:rsid w:val="00776652"/>
    <w:rsid w:val="00780D08"/>
    <w:rsid w:val="00783AA9"/>
    <w:rsid w:val="0078420C"/>
    <w:rsid w:val="00784255"/>
    <w:rsid w:val="007842A3"/>
    <w:rsid w:val="0078534A"/>
    <w:rsid w:val="00785497"/>
    <w:rsid w:val="00787CFF"/>
    <w:rsid w:val="00787F61"/>
    <w:rsid w:val="0079221C"/>
    <w:rsid w:val="007933E2"/>
    <w:rsid w:val="00793418"/>
    <w:rsid w:val="0079350C"/>
    <w:rsid w:val="00794FA0"/>
    <w:rsid w:val="007959CF"/>
    <w:rsid w:val="00796F33"/>
    <w:rsid w:val="007A09E5"/>
    <w:rsid w:val="007A3722"/>
    <w:rsid w:val="007A3880"/>
    <w:rsid w:val="007A3A65"/>
    <w:rsid w:val="007A4344"/>
    <w:rsid w:val="007A55E8"/>
    <w:rsid w:val="007B09E5"/>
    <w:rsid w:val="007B1D63"/>
    <w:rsid w:val="007B2E19"/>
    <w:rsid w:val="007B4934"/>
    <w:rsid w:val="007B4C76"/>
    <w:rsid w:val="007B575F"/>
    <w:rsid w:val="007B67F6"/>
    <w:rsid w:val="007C1056"/>
    <w:rsid w:val="007C439D"/>
    <w:rsid w:val="007C4585"/>
    <w:rsid w:val="007C7B38"/>
    <w:rsid w:val="007D2D09"/>
    <w:rsid w:val="007D2D23"/>
    <w:rsid w:val="007D4DEF"/>
    <w:rsid w:val="007D5B8E"/>
    <w:rsid w:val="007E01FF"/>
    <w:rsid w:val="007E0880"/>
    <w:rsid w:val="007E25D9"/>
    <w:rsid w:val="007E40A8"/>
    <w:rsid w:val="007E7D09"/>
    <w:rsid w:val="007F0461"/>
    <w:rsid w:val="007F0B15"/>
    <w:rsid w:val="007F0FD0"/>
    <w:rsid w:val="007F1036"/>
    <w:rsid w:val="007F3BA2"/>
    <w:rsid w:val="007F5F81"/>
    <w:rsid w:val="007F7510"/>
    <w:rsid w:val="0080044B"/>
    <w:rsid w:val="008014B7"/>
    <w:rsid w:val="00801B4C"/>
    <w:rsid w:val="008030D0"/>
    <w:rsid w:val="00803869"/>
    <w:rsid w:val="00803F31"/>
    <w:rsid w:val="00804BF7"/>
    <w:rsid w:val="00805409"/>
    <w:rsid w:val="00805AB9"/>
    <w:rsid w:val="00805DAE"/>
    <w:rsid w:val="00806635"/>
    <w:rsid w:val="00807885"/>
    <w:rsid w:val="00810DB9"/>
    <w:rsid w:val="00810FC0"/>
    <w:rsid w:val="0081281B"/>
    <w:rsid w:val="00813759"/>
    <w:rsid w:val="008145C4"/>
    <w:rsid w:val="00816667"/>
    <w:rsid w:val="00817526"/>
    <w:rsid w:val="00820A35"/>
    <w:rsid w:val="008211D2"/>
    <w:rsid w:val="00821261"/>
    <w:rsid w:val="008217E1"/>
    <w:rsid w:val="00821D50"/>
    <w:rsid w:val="00821ED4"/>
    <w:rsid w:val="00822347"/>
    <w:rsid w:val="00822493"/>
    <w:rsid w:val="00822A55"/>
    <w:rsid w:val="00822F56"/>
    <w:rsid w:val="00824F30"/>
    <w:rsid w:val="008269B2"/>
    <w:rsid w:val="0082719C"/>
    <w:rsid w:val="00830471"/>
    <w:rsid w:val="00830B75"/>
    <w:rsid w:val="00830C77"/>
    <w:rsid w:val="00832DD0"/>
    <w:rsid w:val="00833543"/>
    <w:rsid w:val="00834B3C"/>
    <w:rsid w:val="008351D5"/>
    <w:rsid w:val="00835B9E"/>
    <w:rsid w:val="0083604C"/>
    <w:rsid w:val="00837360"/>
    <w:rsid w:val="00837577"/>
    <w:rsid w:val="00840025"/>
    <w:rsid w:val="008406B1"/>
    <w:rsid w:val="008407B7"/>
    <w:rsid w:val="008441AF"/>
    <w:rsid w:val="00845FCB"/>
    <w:rsid w:val="008470C1"/>
    <w:rsid w:val="0084749C"/>
    <w:rsid w:val="00847678"/>
    <w:rsid w:val="00850512"/>
    <w:rsid w:val="0085113D"/>
    <w:rsid w:val="008526CA"/>
    <w:rsid w:val="0085335A"/>
    <w:rsid w:val="008544EC"/>
    <w:rsid w:val="0085509F"/>
    <w:rsid w:val="008551F5"/>
    <w:rsid w:val="0085677D"/>
    <w:rsid w:val="00856787"/>
    <w:rsid w:val="00857F59"/>
    <w:rsid w:val="008601BD"/>
    <w:rsid w:val="0086151B"/>
    <w:rsid w:val="008618D7"/>
    <w:rsid w:val="00862486"/>
    <w:rsid w:val="00863995"/>
    <w:rsid w:val="00863C08"/>
    <w:rsid w:val="00865BF3"/>
    <w:rsid w:val="008666ED"/>
    <w:rsid w:val="00867CDA"/>
    <w:rsid w:val="0087071F"/>
    <w:rsid w:val="00870CCC"/>
    <w:rsid w:val="00871A5C"/>
    <w:rsid w:val="008720C4"/>
    <w:rsid w:val="00872B9B"/>
    <w:rsid w:val="00873170"/>
    <w:rsid w:val="00876E60"/>
    <w:rsid w:val="008778F4"/>
    <w:rsid w:val="0088206C"/>
    <w:rsid w:val="00882B05"/>
    <w:rsid w:val="00882E92"/>
    <w:rsid w:val="008859C0"/>
    <w:rsid w:val="00886115"/>
    <w:rsid w:val="00887E84"/>
    <w:rsid w:val="00890620"/>
    <w:rsid w:val="00892836"/>
    <w:rsid w:val="0089301F"/>
    <w:rsid w:val="00893D04"/>
    <w:rsid w:val="00894401"/>
    <w:rsid w:val="008950C5"/>
    <w:rsid w:val="00895411"/>
    <w:rsid w:val="00895773"/>
    <w:rsid w:val="008A053D"/>
    <w:rsid w:val="008A179E"/>
    <w:rsid w:val="008A1D01"/>
    <w:rsid w:val="008A2239"/>
    <w:rsid w:val="008A34CB"/>
    <w:rsid w:val="008A68C8"/>
    <w:rsid w:val="008A73E5"/>
    <w:rsid w:val="008A7BBF"/>
    <w:rsid w:val="008B033C"/>
    <w:rsid w:val="008B1854"/>
    <w:rsid w:val="008B196C"/>
    <w:rsid w:val="008B1BAF"/>
    <w:rsid w:val="008B1E53"/>
    <w:rsid w:val="008B2315"/>
    <w:rsid w:val="008B2D4C"/>
    <w:rsid w:val="008B31C3"/>
    <w:rsid w:val="008B4DCF"/>
    <w:rsid w:val="008B51DF"/>
    <w:rsid w:val="008B6947"/>
    <w:rsid w:val="008C0168"/>
    <w:rsid w:val="008C0419"/>
    <w:rsid w:val="008C04B2"/>
    <w:rsid w:val="008C449F"/>
    <w:rsid w:val="008C4CD8"/>
    <w:rsid w:val="008D0A51"/>
    <w:rsid w:val="008D15D2"/>
    <w:rsid w:val="008D1874"/>
    <w:rsid w:val="008D20C7"/>
    <w:rsid w:val="008D225D"/>
    <w:rsid w:val="008D29AC"/>
    <w:rsid w:val="008D3B29"/>
    <w:rsid w:val="008D493F"/>
    <w:rsid w:val="008D526F"/>
    <w:rsid w:val="008D59A7"/>
    <w:rsid w:val="008D609C"/>
    <w:rsid w:val="008D6EBB"/>
    <w:rsid w:val="008D738A"/>
    <w:rsid w:val="008D7721"/>
    <w:rsid w:val="008D789A"/>
    <w:rsid w:val="008E17D9"/>
    <w:rsid w:val="008E2092"/>
    <w:rsid w:val="008E2A07"/>
    <w:rsid w:val="008E2B05"/>
    <w:rsid w:val="008E2C2F"/>
    <w:rsid w:val="008E31D8"/>
    <w:rsid w:val="008F0180"/>
    <w:rsid w:val="008F0221"/>
    <w:rsid w:val="008F2669"/>
    <w:rsid w:val="008F5D69"/>
    <w:rsid w:val="008F6039"/>
    <w:rsid w:val="008F67E5"/>
    <w:rsid w:val="008F74A4"/>
    <w:rsid w:val="008F7B3D"/>
    <w:rsid w:val="00900BC6"/>
    <w:rsid w:val="00900CF6"/>
    <w:rsid w:val="0090611D"/>
    <w:rsid w:val="0090647A"/>
    <w:rsid w:val="0090698E"/>
    <w:rsid w:val="00906D16"/>
    <w:rsid w:val="009072DF"/>
    <w:rsid w:val="0090759B"/>
    <w:rsid w:val="0091033A"/>
    <w:rsid w:val="00910AD3"/>
    <w:rsid w:val="00910E07"/>
    <w:rsid w:val="00911222"/>
    <w:rsid w:val="009129EA"/>
    <w:rsid w:val="00913001"/>
    <w:rsid w:val="00913004"/>
    <w:rsid w:val="0091351C"/>
    <w:rsid w:val="00913A0F"/>
    <w:rsid w:val="00913DBE"/>
    <w:rsid w:val="009163E9"/>
    <w:rsid w:val="0091796F"/>
    <w:rsid w:val="009210AB"/>
    <w:rsid w:val="0092140C"/>
    <w:rsid w:val="009226C1"/>
    <w:rsid w:val="00923509"/>
    <w:rsid w:val="00923F9B"/>
    <w:rsid w:val="00924E37"/>
    <w:rsid w:val="0092724E"/>
    <w:rsid w:val="009273DF"/>
    <w:rsid w:val="0092770E"/>
    <w:rsid w:val="00927E11"/>
    <w:rsid w:val="00930C46"/>
    <w:rsid w:val="00931CA1"/>
    <w:rsid w:val="009326ED"/>
    <w:rsid w:val="009332F5"/>
    <w:rsid w:val="00934C50"/>
    <w:rsid w:val="0093521C"/>
    <w:rsid w:val="009353A8"/>
    <w:rsid w:val="009410BE"/>
    <w:rsid w:val="009415B0"/>
    <w:rsid w:val="009421FA"/>
    <w:rsid w:val="009423A3"/>
    <w:rsid w:val="009427F3"/>
    <w:rsid w:val="00944897"/>
    <w:rsid w:val="0094504B"/>
    <w:rsid w:val="009464C5"/>
    <w:rsid w:val="00946737"/>
    <w:rsid w:val="00947026"/>
    <w:rsid w:val="00950285"/>
    <w:rsid w:val="0095089E"/>
    <w:rsid w:val="009512A3"/>
    <w:rsid w:val="009514B8"/>
    <w:rsid w:val="00951CAA"/>
    <w:rsid w:val="00952107"/>
    <w:rsid w:val="0095797B"/>
    <w:rsid w:val="00960033"/>
    <w:rsid w:val="0096148F"/>
    <w:rsid w:val="00962507"/>
    <w:rsid w:val="00962B9F"/>
    <w:rsid w:val="00964200"/>
    <w:rsid w:val="0096518F"/>
    <w:rsid w:val="009662FA"/>
    <w:rsid w:val="0096755F"/>
    <w:rsid w:val="00970317"/>
    <w:rsid w:val="00970B0C"/>
    <w:rsid w:val="00971387"/>
    <w:rsid w:val="009715E2"/>
    <w:rsid w:val="00971F31"/>
    <w:rsid w:val="00972697"/>
    <w:rsid w:val="0097341A"/>
    <w:rsid w:val="00973706"/>
    <w:rsid w:val="00973FAD"/>
    <w:rsid w:val="00974103"/>
    <w:rsid w:val="00974787"/>
    <w:rsid w:val="00974FFB"/>
    <w:rsid w:val="0097651A"/>
    <w:rsid w:val="00977DFE"/>
    <w:rsid w:val="00980246"/>
    <w:rsid w:val="00981D2C"/>
    <w:rsid w:val="0098218F"/>
    <w:rsid w:val="009832FD"/>
    <w:rsid w:val="00984847"/>
    <w:rsid w:val="009863C4"/>
    <w:rsid w:val="009901B7"/>
    <w:rsid w:val="009908D6"/>
    <w:rsid w:val="00990E4C"/>
    <w:rsid w:val="009934AA"/>
    <w:rsid w:val="009934DC"/>
    <w:rsid w:val="00993606"/>
    <w:rsid w:val="0099398E"/>
    <w:rsid w:val="00993FC2"/>
    <w:rsid w:val="00995751"/>
    <w:rsid w:val="00995D42"/>
    <w:rsid w:val="00995F9B"/>
    <w:rsid w:val="009963A4"/>
    <w:rsid w:val="009A0748"/>
    <w:rsid w:val="009A15E0"/>
    <w:rsid w:val="009A207B"/>
    <w:rsid w:val="009A3FF1"/>
    <w:rsid w:val="009A432A"/>
    <w:rsid w:val="009A6419"/>
    <w:rsid w:val="009A6DF1"/>
    <w:rsid w:val="009A7F23"/>
    <w:rsid w:val="009B1512"/>
    <w:rsid w:val="009B203F"/>
    <w:rsid w:val="009B39F8"/>
    <w:rsid w:val="009B6C3B"/>
    <w:rsid w:val="009B71D6"/>
    <w:rsid w:val="009B7AB4"/>
    <w:rsid w:val="009C18F4"/>
    <w:rsid w:val="009C21CF"/>
    <w:rsid w:val="009C3CC6"/>
    <w:rsid w:val="009C5436"/>
    <w:rsid w:val="009C72BA"/>
    <w:rsid w:val="009D025D"/>
    <w:rsid w:val="009D1967"/>
    <w:rsid w:val="009D1DAB"/>
    <w:rsid w:val="009D28F2"/>
    <w:rsid w:val="009D364C"/>
    <w:rsid w:val="009D45AE"/>
    <w:rsid w:val="009D5552"/>
    <w:rsid w:val="009D56C8"/>
    <w:rsid w:val="009D6708"/>
    <w:rsid w:val="009E0535"/>
    <w:rsid w:val="009E235B"/>
    <w:rsid w:val="009E2D6F"/>
    <w:rsid w:val="009E2EBD"/>
    <w:rsid w:val="009E3F33"/>
    <w:rsid w:val="009E5871"/>
    <w:rsid w:val="009E5A4B"/>
    <w:rsid w:val="009E659C"/>
    <w:rsid w:val="009E7588"/>
    <w:rsid w:val="009F02A1"/>
    <w:rsid w:val="009F1414"/>
    <w:rsid w:val="009F270B"/>
    <w:rsid w:val="009F2933"/>
    <w:rsid w:val="009F344E"/>
    <w:rsid w:val="009F3480"/>
    <w:rsid w:val="009F4243"/>
    <w:rsid w:val="009F4960"/>
    <w:rsid w:val="009F5C3F"/>
    <w:rsid w:val="009F6441"/>
    <w:rsid w:val="009F6C57"/>
    <w:rsid w:val="009F7351"/>
    <w:rsid w:val="00A008DA"/>
    <w:rsid w:val="00A027CA"/>
    <w:rsid w:val="00A043B5"/>
    <w:rsid w:val="00A05344"/>
    <w:rsid w:val="00A055A0"/>
    <w:rsid w:val="00A06117"/>
    <w:rsid w:val="00A067A5"/>
    <w:rsid w:val="00A06F23"/>
    <w:rsid w:val="00A0754D"/>
    <w:rsid w:val="00A10849"/>
    <w:rsid w:val="00A11D5F"/>
    <w:rsid w:val="00A12B9C"/>
    <w:rsid w:val="00A1375F"/>
    <w:rsid w:val="00A14EFF"/>
    <w:rsid w:val="00A16135"/>
    <w:rsid w:val="00A16744"/>
    <w:rsid w:val="00A16A8A"/>
    <w:rsid w:val="00A16F35"/>
    <w:rsid w:val="00A173AE"/>
    <w:rsid w:val="00A17C56"/>
    <w:rsid w:val="00A2304A"/>
    <w:rsid w:val="00A242A3"/>
    <w:rsid w:val="00A25E14"/>
    <w:rsid w:val="00A27242"/>
    <w:rsid w:val="00A27429"/>
    <w:rsid w:val="00A27BE4"/>
    <w:rsid w:val="00A307EA"/>
    <w:rsid w:val="00A30CD1"/>
    <w:rsid w:val="00A31C9A"/>
    <w:rsid w:val="00A31E94"/>
    <w:rsid w:val="00A31FFF"/>
    <w:rsid w:val="00A32A09"/>
    <w:rsid w:val="00A32BD8"/>
    <w:rsid w:val="00A33950"/>
    <w:rsid w:val="00A34E6F"/>
    <w:rsid w:val="00A36E93"/>
    <w:rsid w:val="00A37EF5"/>
    <w:rsid w:val="00A42906"/>
    <w:rsid w:val="00A42B68"/>
    <w:rsid w:val="00A4381E"/>
    <w:rsid w:val="00A44099"/>
    <w:rsid w:val="00A44142"/>
    <w:rsid w:val="00A442D9"/>
    <w:rsid w:val="00A45BEC"/>
    <w:rsid w:val="00A47494"/>
    <w:rsid w:val="00A47B52"/>
    <w:rsid w:val="00A5007E"/>
    <w:rsid w:val="00A5035B"/>
    <w:rsid w:val="00A50AF5"/>
    <w:rsid w:val="00A517E5"/>
    <w:rsid w:val="00A52F02"/>
    <w:rsid w:val="00A54BF8"/>
    <w:rsid w:val="00A55AAA"/>
    <w:rsid w:val="00A55F4E"/>
    <w:rsid w:val="00A565CC"/>
    <w:rsid w:val="00A5730C"/>
    <w:rsid w:val="00A5767E"/>
    <w:rsid w:val="00A6058F"/>
    <w:rsid w:val="00A60FDB"/>
    <w:rsid w:val="00A619DD"/>
    <w:rsid w:val="00A61FF9"/>
    <w:rsid w:val="00A620BB"/>
    <w:rsid w:val="00A6362E"/>
    <w:rsid w:val="00A6614D"/>
    <w:rsid w:val="00A66D49"/>
    <w:rsid w:val="00A7048A"/>
    <w:rsid w:val="00A7456B"/>
    <w:rsid w:val="00A7460F"/>
    <w:rsid w:val="00A74E28"/>
    <w:rsid w:val="00A7579E"/>
    <w:rsid w:val="00A75A0A"/>
    <w:rsid w:val="00A7702C"/>
    <w:rsid w:val="00A800A9"/>
    <w:rsid w:val="00A80101"/>
    <w:rsid w:val="00A81F3D"/>
    <w:rsid w:val="00A82913"/>
    <w:rsid w:val="00A829A3"/>
    <w:rsid w:val="00A8401E"/>
    <w:rsid w:val="00A84140"/>
    <w:rsid w:val="00A84619"/>
    <w:rsid w:val="00A8481A"/>
    <w:rsid w:val="00A849FE"/>
    <w:rsid w:val="00A84A45"/>
    <w:rsid w:val="00A84C63"/>
    <w:rsid w:val="00A851AC"/>
    <w:rsid w:val="00A8562A"/>
    <w:rsid w:val="00A87017"/>
    <w:rsid w:val="00A87985"/>
    <w:rsid w:val="00A87C4D"/>
    <w:rsid w:val="00A92BFD"/>
    <w:rsid w:val="00A938BD"/>
    <w:rsid w:val="00A93E43"/>
    <w:rsid w:val="00A946ED"/>
    <w:rsid w:val="00A9737E"/>
    <w:rsid w:val="00A97FD9"/>
    <w:rsid w:val="00AA3CD3"/>
    <w:rsid w:val="00AA52B1"/>
    <w:rsid w:val="00AA59D1"/>
    <w:rsid w:val="00AA633D"/>
    <w:rsid w:val="00AA73AF"/>
    <w:rsid w:val="00AA759B"/>
    <w:rsid w:val="00AB1757"/>
    <w:rsid w:val="00AB2837"/>
    <w:rsid w:val="00AB4703"/>
    <w:rsid w:val="00AB4F0C"/>
    <w:rsid w:val="00AB4F10"/>
    <w:rsid w:val="00AB68FE"/>
    <w:rsid w:val="00AC2512"/>
    <w:rsid w:val="00AC314E"/>
    <w:rsid w:val="00AC4DAE"/>
    <w:rsid w:val="00AC5474"/>
    <w:rsid w:val="00AC7EC9"/>
    <w:rsid w:val="00AD0E33"/>
    <w:rsid w:val="00AD115A"/>
    <w:rsid w:val="00AD197E"/>
    <w:rsid w:val="00AD1D34"/>
    <w:rsid w:val="00AD1EBF"/>
    <w:rsid w:val="00AD1F78"/>
    <w:rsid w:val="00AD213B"/>
    <w:rsid w:val="00AD6601"/>
    <w:rsid w:val="00AD7938"/>
    <w:rsid w:val="00AD79F8"/>
    <w:rsid w:val="00AD7EE9"/>
    <w:rsid w:val="00AE012B"/>
    <w:rsid w:val="00AE0E95"/>
    <w:rsid w:val="00AE10FA"/>
    <w:rsid w:val="00AE1A44"/>
    <w:rsid w:val="00AE23E2"/>
    <w:rsid w:val="00AE2455"/>
    <w:rsid w:val="00AE39AE"/>
    <w:rsid w:val="00AE3B55"/>
    <w:rsid w:val="00AE40AE"/>
    <w:rsid w:val="00AE4939"/>
    <w:rsid w:val="00AF1201"/>
    <w:rsid w:val="00AF1402"/>
    <w:rsid w:val="00AF1947"/>
    <w:rsid w:val="00AF196A"/>
    <w:rsid w:val="00AF3911"/>
    <w:rsid w:val="00AF3C8D"/>
    <w:rsid w:val="00AF3EFE"/>
    <w:rsid w:val="00AF4D7A"/>
    <w:rsid w:val="00AF5586"/>
    <w:rsid w:val="00AF61CA"/>
    <w:rsid w:val="00AF67DE"/>
    <w:rsid w:val="00AF7D12"/>
    <w:rsid w:val="00B016A2"/>
    <w:rsid w:val="00B01790"/>
    <w:rsid w:val="00B01CDA"/>
    <w:rsid w:val="00B0264A"/>
    <w:rsid w:val="00B03295"/>
    <w:rsid w:val="00B04DC2"/>
    <w:rsid w:val="00B04DFB"/>
    <w:rsid w:val="00B05C05"/>
    <w:rsid w:val="00B06BD6"/>
    <w:rsid w:val="00B07F33"/>
    <w:rsid w:val="00B101DA"/>
    <w:rsid w:val="00B10850"/>
    <w:rsid w:val="00B10CE2"/>
    <w:rsid w:val="00B10FE3"/>
    <w:rsid w:val="00B11D89"/>
    <w:rsid w:val="00B1291B"/>
    <w:rsid w:val="00B13E7E"/>
    <w:rsid w:val="00B144F0"/>
    <w:rsid w:val="00B169D2"/>
    <w:rsid w:val="00B17241"/>
    <w:rsid w:val="00B17978"/>
    <w:rsid w:val="00B21BFC"/>
    <w:rsid w:val="00B21EAF"/>
    <w:rsid w:val="00B22EE8"/>
    <w:rsid w:val="00B235D5"/>
    <w:rsid w:val="00B236B0"/>
    <w:rsid w:val="00B23D61"/>
    <w:rsid w:val="00B245C0"/>
    <w:rsid w:val="00B257BC"/>
    <w:rsid w:val="00B26479"/>
    <w:rsid w:val="00B27663"/>
    <w:rsid w:val="00B311D1"/>
    <w:rsid w:val="00B32468"/>
    <w:rsid w:val="00B337E4"/>
    <w:rsid w:val="00B33930"/>
    <w:rsid w:val="00B33CD5"/>
    <w:rsid w:val="00B3401A"/>
    <w:rsid w:val="00B340EF"/>
    <w:rsid w:val="00B34E54"/>
    <w:rsid w:val="00B35B2A"/>
    <w:rsid w:val="00B36981"/>
    <w:rsid w:val="00B36EF7"/>
    <w:rsid w:val="00B37DA3"/>
    <w:rsid w:val="00B37EC6"/>
    <w:rsid w:val="00B401AA"/>
    <w:rsid w:val="00B414D3"/>
    <w:rsid w:val="00B41E93"/>
    <w:rsid w:val="00B43411"/>
    <w:rsid w:val="00B43DD7"/>
    <w:rsid w:val="00B43EE6"/>
    <w:rsid w:val="00B458BA"/>
    <w:rsid w:val="00B47E6C"/>
    <w:rsid w:val="00B501AE"/>
    <w:rsid w:val="00B50AF8"/>
    <w:rsid w:val="00B50BC4"/>
    <w:rsid w:val="00B51785"/>
    <w:rsid w:val="00B52907"/>
    <w:rsid w:val="00B531BC"/>
    <w:rsid w:val="00B564E2"/>
    <w:rsid w:val="00B57336"/>
    <w:rsid w:val="00B57450"/>
    <w:rsid w:val="00B57942"/>
    <w:rsid w:val="00B60E35"/>
    <w:rsid w:val="00B60F8F"/>
    <w:rsid w:val="00B62030"/>
    <w:rsid w:val="00B620F3"/>
    <w:rsid w:val="00B6267A"/>
    <w:rsid w:val="00B63904"/>
    <w:rsid w:val="00B651E7"/>
    <w:rsid w:val="00B65DB8"/>
    <w:rsid w:val="00B6656B"/>
    <w:rsid w:val="00B673C2"/>
    <w:rsid w:val="00B6757D"/>
    <w:rsid w:val="00B67C53"/>
    <w:rsid w:val="00B67D1E"/>
    <w:rsid w:val="00B701BC"/>
    <w:rsid w:val="00B7063A"/>
    <w:rsid w:val="00B7103D"/>
    <w:rsid w:val="00B71553"/>
    <w:rsid w:val="00B71EA7"/>
    <w:rsid w:val="00B72AC2"/>
    <w:rsid w:val="00B72E47"/>
    <w:rsid w:val="00B73524"/>
    <w:rsid w:val="00B73A06"/>
    <w:rsid w:val="00B7456D"/>
    <w:rsid w:val="00B74FB0"/>
    <w:rsid w:val="00B76916"/>
    <w:rsid w:val="00B779BC"/>
    <w:rsid w:val="00B811EA"/>
    <w:rsid w:val="00B8339B"/>
    <w:rsid w:val="00B83CDE"/>
    <w:rsid w:val="00B8442D"/>
    <w:rsid w:val="00B869CC"/>
    <w:rsid w:val="00B86BF5"/>
    <w:rsid w:val="00B90CDF"/>
    <w:rsid w:val="00B92000"/>
    <w:rsid w:val="00B9385C"/>
    <w:rsid w:val="00B93CF5"/>
    <w:rsid w:val="00B93F4B"/>
    <w:rsid w:val="00B946E5"/>
    <w:rsid w:val="00B9500A"/>
    <w:rsid w:val="00BA149D"/>
    <w:rsid w:val="00BA1874"/>
    <w:rsid w:val="00BA1D5B"/>
    <w:rsid w:val="00BA1E6D"/>
    <w:rsid w:val="00BA4162"/>
    <w:rsid w:val="00BA476B"/>
    <w:rsid w:val="00BA4D9E"/>
    <w:rsid w:val="00BA4E50"/>
    <w:rsid w:val="00BA5B9D"/>
    <w:rsid w:val="00BA6140"/>
    <w:rsid w:val="00BA6365"/>
    <w:rsid w:val="00BB0208"/>
    <w:rsid w:val="00BB067C"/>
    <w:rsid w:val="00BB14FB"/>
    <w:rsid w:val="00BB178A"/>
    <w:rsid w:val="00BB1D16"/>
    <w:rsid w:val="00BB3789"/>
    <w:rsid w:val="00BB7931"/>
    <w:rsid w:val="00BC1F65"/>
    <w:rsid w:val="00BC2A2E"/>
    <w:rsid w:val="00BC2FF6"/>
    <w:rsid w:val="00BC3866"/>
    <w:rsid w:val="00BC45D2"/>
    <w:rsid w:val="00BC5490"/>
    <w:rsid w:val="00BC59AA"/>
    <w:rsid w:val="00BC65C0"/>
    <w:rsid w:val="00BD1E39"/>
    <w:rsid w:val="00BD454F"/>
    <w:rsid w:val="00BD50BD"/>
    <w:rsid w:val="00BD577E"/>
    <w:rsid w:val="00BD6115"/>
    <w:rsid w:val="00BD724D"/>
    <w:rsid w:val="00BE2871"/>
    <w:rsid w:val="00BE3837"/>
    <w:rsid w:val="00BE6436"/>
    <w:rsid w:val="00BE78E1"/>
    <w:rsid w:val="00BF0A5A"/>
    <w:rsid w:val="00BF10B5"/>
    <w:rsid w:val="00BF3BA5"/>
    <w:rsid w:val="00BF44A1"/>
    <w:rsid w:val="00BF4F86"/>
    <w:rsid w:val="00BF6773"/>
    <w:rsid w:val="00BF76DF"/>
    <w:rsid w:val="00BF787B"/>
    <w:rsid w:val="00C0005E"/>
    <w:rsid w:val="00C0044B"/>
    <w:rsid w:val="00C00D2F"/>
    <w:rsid w:val="00C018BE"/>
    <w:rsid w:val="00C01CF9"/>
    <w:rsid w:val="00C0254D"/>
    <w:rsid w:val="00C03618"/>
    <w:rsid w:val="00C03E4E"/>
    <w:rsid w:val="00C04A24"/>
    <w:rsid w:val="00C05DD6"/>
    <w:rsid w:val="00C05FF4"/>
    <w:rsid w:val="00C06493"/>
    <w:rsid w:val="00C06553"/>
    <w:rsid w:val="00C06C3E"/>
    <w:rsid w:val="00C0714A"/>
    <w:rsid w:val="00C07CBE"/>
    <w:rsid w:val="00C10D7C"/>
    <w:rsid w:val="00C126F8"/>
    <w:rsid w:val="00C12BA5"/>
    <w:rsid w:val="00C12D45"/>
    <w:rsid w:val="00C14A29"/>
    <w:rsid w:val="00C15A63"/>
    <w:rsid w:val="00C16AF1"/>
    <w:rsid w:val="00C16CA2"/>
    <w:rsid w:val="00C1788F"/>
    <w:rsid w:val="00C20B39"/>
    <w:rsid w:val="00C216D5"/>
    <w:rsid w:val="00C2327B"/>
    <w:rsid w:val="00C24DA9"/>
    <w:rsid w:val="00C25D87"/>
    <w:rsid w:val="00C25F15"/>
    <w:rsid w:val="00C278AB"/>
    <w:rsid w:val="00C27AEE"/>
    <w:rsid w:val="00C306C5"/>
    <w:rsid w:val="00C31A58"/>
    <w:rsid w:val="00C3215E"/>
    <w:rsid w:val="00C3220C"/>
    <w:rsid w:val="00C32743"/>
    <w:rsid w:val="00C33166"/>
    <w:rsid w:val="00C3322B"/>
    <w:rsid w:val="00C336C5"/>
    <w:rsid w:val="00C33CF6"/>
    <w:rsid w:val="00C356BC"/>
    <w:rsid w:val="00C3609A"/>
    <w:rsid w:val="00C361EE"/>
    <w:rsid w:val="00C3715D"/>
    <w:rsid w:val="00C372AE"/>
    <w:rsid w:val="00C41C59"/>
    <w:rsid w:val="00C43243"/>
    <w:rsid w:val="00C43569"/>
    <w:rsid w:val="00C43A83"/>
    <w:rsid w:val="00C4584F"/>
    <w:rsid w:val="00C47DA3"/>
    <w:rsid w:val="00C50A1E"/>
    <w:rsid w:val="00C51707"/>
    <w:rsid w:val="00C5345B"/>
    <w:rsid w:val="00C5399B"/>
    <w:rsid w:val="00C542FC"/>
    <w:rsid w:val="00C55C30"/>
    <w:rsid w:val="00C5651B"/>
    <w:rsid w:val="00C56AF7"/>
    <w:rsid w:val="00C57895"/>
    <w:rsid w:val="00C60774"/>
    <w:rsid w:val="00C60DC9"/>
    <w:rsid w:val="00C611CC"/>
    <w:rsid w:val="00C61217"/>
    <w:rsid w:val="00C6334C"/>
    <w:rsid w:val="00C6587B"/>
    <w:rsid w:val="00C66CFF"/>
    <w:rsid w:val="00C70D73"/>
    <w:rsid w:val="00C7223C"/>
    <w:rsid w:val="00C74645"/>
    <w:rsid w:val="00C7470C"/>
    <w:rsid w:val="00C77060"/>
    <w:rsid w:val="00C776FD"/>
    <w:rsid w:val="00C80879"/>
    <w:rsid w:val="00C81B65"/>
    <w:rsid w:val="00C83690"/>
    <w:rsid w:val="00C8430E"/>
    <w:rsid w:val="00C84B5C"/>
    <w:rsid w:val="00C85B45"/>
    <w:rsid w:val="00C87391"/>
    <w:rsid w:val="00C874B8"/>
    <w:rsid w:val="00C937B7"/>
    <w:rsid w:val="00C95EF1"/>
    <w:rsid w:val="00C96543"/>
    <w:rsid w:val="00C966F3"/>
    <w:rsid w:val="00C973DE"/>
    <w:rsid w:val="00CA052A"/>
    <w:rsid w:val="00CA2660"/>
    <w:rsid w:val="00CA2F13"/>
    <w:rsid w:val="00CA32C0"/>
    <w:rsid w:val="00CA3CDE"/>
    <w:rsid w:val="00CA3DF4"/>
    <w:rsid w:val="00CA3E37"/>
    <w:rsid w:val="00CA444B"/>
    <w:rsid w:val="00CA65F6"/>
    <w:rsid w:val="00CB0283"/>
    <w:rsid w:val="00CB049A"/>
    <w:rsid w:val="00CB0905"/>
    <w:rsid w:val="00CB1492"/>
    <w:rsid w:val="00CB1F79"/>
    <w:rsid w:val="00CB3872"/>
    <w:rsid w:val="00CB3B11"/>
    <w:rsid w:val="00CB4418"/>
    <w:rsid w:val="00CB461D"/>
    <w:rsid w:val="00CB6434"/>
    <w:rsid w:val="00CB77D9"/>
    <w:rsid w:val="00CC1FF5"/>
    <w:rsid w:val="00CC2B28"/>
    <w:rsid w:val="00CC406B"/>
    <w:rsid w:val="00CC5CED"/>
    <w:rsid w:val="00CC60A8"/>
    <w:rsid w:val="00CC627D"/>
    <w:rsid w:val="00CC65B2"/>
    <w:rsid w:val="00CC6660"/>
    <w:rsid w:val="00CC71E4"/>
    <w:rsid w:val="00CD098F"/>
    <w:rsid w:val="00CD0DC7"/>
    <w:rsid w:val="00CD0F64"/>
    <w:rsid w:val="00CD548A"/>
    <w:rsid w:val="00CD5948"/>
    <w:rsid w:val="00CD633F"/>
    <w:rsid w:val="00CD6579"/>
    <w:rsid w:val="00CD79AB"/>
    <w:rsid w:val="00CE1A0C"/>
    <w:rsid w:val="00CE436C"/>
    <w:rsid w:val="00CE4A65"/>
    <w:rsid w:val="00CE4F0F"/>
    <w:rsid w:val="00CE57E7"/>
    <w:rsid w:val="00CE6A66"/>
    <w:rsid w:val="00CE727C"/>
    <w:rsid w:val="00CE7A84"/>
    <w:rsid w:val="00CF0271"/>
    <w:rsid w:val="00CF2881"/>
    <w:rsid w:val="00CF2D2F"/>
    <w:rsid w:val="00D00CF5"/>
    <w:rsid w:val="00D014D5"/>
    <w:rsid w:val="00D0254E"/>
    <w:rsid w:val="00D03319"/>
    <w:rsid w:val="00D03DD1"/>
    <w:rsid w:val="00D03DFC"/>
    <w:rsid w:val="00D03E44"/>
    <w:rsid w:val="00D1077D"/>
    <w:rsid w:val="00D125CA"/>
    <w:rsid w:val="00D1329E"/>
    <w:rsid w:val="00D142F3"/>
    <w:rsid w:val="00D17402"/>
    <w:rsid w:val="00D20012"/>
    <w:rsid w:val="00D21D82"/>
    <w:rsid w:val="00D226CB"/>
    <w:rsid w:val="00D22E20"/>
    <w:rsid w:val="00D22F3C"/>
    <w:rsid w:val="00D24694"/>
    <w:rsid w:val="00D24E4E"/>
    <w:rsid w:val="00D25389"/>
    <w:rsid w:val="00D277AC"/>
    <w:rsid w:val="00D30256"/>
    <w:rsid w:val="00D30740"/>
    <w:rsid w:val="00D310E4"/>
    <w:rsid w:val="00D3188E"/>
    <w:rsid w:val="00D33B1A"/>
    <w:rsid w:val="00D3581F"/>
    <w:rsid w:val="00D35BF7"/>
    <w:rsid w:val="00D36A6F"/>
    <w:rsid w:val="00D36E44"/>
    <w:rsid w:val="00D37116"/>
    <w:rsid w:val="00D37DEF"/>
    <w:rsid w:val="00D40A33"/>
    <w:rsid w:val="00D4157B"/>
    <w:rsid w:val="00D42A43"/>
    <w:rsid w:val="00D4330F"/>
    <w:rsid w:val="00D43782"/>
    <w:rsid w:val="00D45030"/>
    <w:rsid w:val="00D45E3D"/>
    <w:rsid w:val="00D46586"/>
    <w:rsid w:val="00D46E44"/>
    <w:rsid w:val="00D50642"/>
    <w:rsid w:val="00D50657"/>
    <w:rsid w:val="00D53171"/>
    <w:rsid w:val="00D532E6"/>
    <w:rsid w:val="00D53BAC"/>
    <w:rsid w:val="00D55D3F"/>
    <w:rsid w:val="00D561F8"/>
    <w:rsid w:val="00D56BEB"/>
    <w:rsid w:val="00D56E84"/>
    <w:rsid w:val="00D5774D"/>
    <w:rsid w:val="00D57FD5"/>
    <w:rsid w:val="00D6039C"/>
    <w:rsid w:val="00D6044C"/>
    <w:rsid w:val="00D61116"/>
    <w:rsid w:val="00D61FCD"/>
    <w:rsid w:val="00D63101"/>
    <w:rsid w:val="00D63733"/>
    <w:rsid w:val="00D64F08"/>
    <w:rsid w:val="00D66D92"/>
    <w:rsid w:val="00D66E91"/>
    <w:rsid w:val="00D7007F"/>
    <w:rsid w:val="00D70AD8"/>
    <w:rsid w:val="00D715FC"/>
    <w:rsid w:val="00D72D53"/>
    <w:rsid w:val="00D756A9"/>
    <w:rsid w:val="00D7683B"/>
    <w:rsid w:val="00D76AC7"/>
    <w:rsid w:val="00D777B9"/>
    <w:rsid w:val="00D77E5B"/>
    <w:rsid w:val="00D80C5E"/>
    <w:rsid w:val="00D80C63"/>
    <w:rsid w:val="00D82F88"/>
    <w:rsid w:val="00D831FE"/>
    <w:rsid w:val="00D835F9"/>
    <w:rsid w:val="00D839B4"/>
    <w:rsid w:val="00D839E2"/>
    <w:rsid w:val="00D84594"/>
    <w:rsid w:val="00D84ADF"/>
    <w:rsid w:val="00D8524C"/>
    <w:rsid w:val="00D90454"/>
    <w:rsid w:val="00D90A5C"/>
    <w:rsid w:val="00D91BDA"/>
    <w:rsid w:val="00D92198"/>
    <w:rsid w:val="00D923A5"/>
    <w:rsid w:val="00D92509"/>
    <w:rsid w:val="00D9288D"/>
    <w:rsid w:val="00D92D14"/>
    <w:rsid w:val="00D946A9"/>
    <w:rsid w:val="00D95B6A"/>
    <w:rsid w:val="00D961EF"/>
    <w:rsid w:val="00D9715F"/>
    <w:rsid w:val="00DA2240"/>
    <w:rsid w:val="00DA3886"/>
    <w:rsid w:val="00DA3DD2"/>
    <w:rsid w:val="00DA4169"/>
    <w:rsid w:val="00DA44D1"/>
    <w:rsid w:val="00DA47BE"/>
    <w:rsid w:val="00DA4DE5"/>
    <w:rsid w:val="00DA53FD"/>
    <w:rsid w:val="00DA58E6"/>
    <w:rsid w:val="00DA63E4"/>
    <w:rsid w:val="00DA7B3F"/>
    <w:rsid w:val="00DB095E"/>
    <w:rsid w:val="00DB0B03"/>
    <w:rsid w:val="00DB0F7A"/>
    <w:rsid w:val="00DB350F"/>
    <w:rsid w:val="00DB7566"/>
    <w:rsid w:val="00DB7693"/>
    <w:rsid w:val="00DC21DB"/>
    <w:rsid w:val="00DC2700"/>
    <w:rsid w:val="00DC326B"/>
    <w:rsid w:val="00DC331C"/>
    <w:rsid w:val="00DC431E"/>
    <w:rsid w:val="00DC462C"/>
    <w:rsid w:val="00DC4A76"/>
    <w:rsid w:val="00DC4E99"/>
    <w:rsid w:val="00DC5F3A"/>
    <w:rsid w:val="00DC6BA0"/>
    <w:rsid w:val="00DD065D"/>
    <w:rsid w:val="00DD1ED0"/>
    <w:rsid w:val="00DD28C8"/>
    <w:rsid w:val="00DD346F"/>
    <w:rsid w:val="00DD5AF8"/>
    <w:rsid w:val="00DD5C8F"/>
    <w:rsid w:val="00DE2441"/>
    <w:rsid w:val="00DE2676"/>
    <w:rsid w:val="00DE2DFA"/>
    <w:rsid w:val="00DE3AE2"/>
    <w:rsid w:val="00DE47D9"/>
    <w:rsid w:val="00DE6403"/>
    <w:rsid w:val="00DE7025"/>
    <w:rsid w:val="00DE79B1"/>
    <w:rsid w:val="00DF0924"/>
    <w:rsid w:val="00DF0972"/>
    <w:rsid w:val="00DF2CEE"/>
    <w:rsid w:val="00DF3AD4"/>
    <w:rsid w:val="00DF3AFE"/>
    <w:rsid w:val="00DF3E60"/>
    <w:rsid w:val="00DF6D59"/>
    <w:rsid w:val="00DF7FB2"/>
    <w:rsid w:val="00E004E8"/>
    <w:rsid w:val="00E00C9C"/>
    <w:rsid w:val="00E01AC2"/>
    <w:rsid w:val="00E02C53"/>
    <w:rsid w:val="00E02D15"/>
    <w:rsid w:val="00E04110"/>
    <w:rsid w:val="00E0515C"/>
    <w:rsid w:val="00E0771B"/>
    <w:rsid w:val="00E11BA7"/>
    <w:rsid w:val="00E13505"/>
    <w:rsid w:val="00E1551B"/>
    <w:rsid w:val="00E15EE1"/>
    <w:rsid w:val="00E1602C"/>
    <w:rsid w:val="00E1635B"/>
    <w:rsid w:val="00E21044"/>
    <w:rsid w:val="00E210DE"/>
    <w:rsid w:val="00E232BF"/>
    <w:rsid w:val="00E23E74"/>
    <w:rsid w:val="00E24B52"/>
    <w:rsid w:val="00E25362"/>
    <w:rsid w:val="00E26CBB"/>
    <w:rsid w:val="00E27F2A"/>
    <w:rsid w:val="00E31324"/>
    <w:rsid w:val="00E34918"/>
    <w:rsid w:val="00E35130"/>
    <w:rsid w:val="00E3594F"/>
    <w:rsid w:val="00E35EA0"/>
    <w:rsid w:val="00E36C98"/>
    <w:rsid w:val="00E37B69"/>
    <w:rsid w:val="00E41125"/>
    <w:rsid w:val="00E413A0"/>
    <w:rsid w:val="00E414F3"/>
    <w:rsid w:val="00E42693"/>
    <w:rsid w:val="00E44902"/>
    <w:rsid w:val="00E4492A"/>
    <w:rsid w:val="00E4497C"/>
    <w:rsid w:val="00E45A7D"/>
    <w:rsid w:val="00E45D9C"/>
    <w:rsid w:val="00E4673A"/>
    <w:rsid w:val="00E46BEC"/>
    <w:rsid w:val="00E52D7D"/>
    <w:rsid w:val="00E52EF9"/>
    <w:rsid w:val="00E541F1"/>
    <w:rsid w:val="00E56C39"/>
    <w:rsid w:val="00E602ED"/>
    <w:rsid w:val="00E6145E"/>
    <w:rsid w:val="00E61595"/>
    <w:rsid w:val="00E62D13"/>
    <w:rsid w:val="00E6580B"/>
    <w:rsid w:val="00E66037"/>
    <w:rsid w:val="00E663ED"/>
    <w:rsid w:val="00E66564"/>
    <w:rsid w:val="00E67D03"/>
    <w:rsid w:val="00E71ACB"/>
    <w:rsid w:val="00E71EB4"/>
    <w:rsid w:val="00E741EA"/>
    <w:rsid w:val="00E74B39"/>
    <w:rsid w:val="00E75336"/>
    <w:rsid w:val="00E77B02"/>
    <w:rsid w:val="00E80C6C"/>
    <w:rsid w:val="00E8343B"/>
    <w:rsid w:val="00E83485"/>
    <w:rsid w:val="00E8479B"/>
    <w:rsid w:val="00E847CF"/>
    <w:rsid w:val="00E8550D"/>
    <w:rsid w:val="00E87D57"/>
    <w:rsid w:val="00E9069A"/>
    <w:rsid w:val="00E907A1"/>
    <w:rsid w:val="00E90886"/>
    <w:rsid w:val="00E921B3"/>
    <w:rsid w:val="00E94E62"/>
    <w:rsid w:val="00E9504E"/>
    <w:rsid w:val="00E9590E"/>
    <w:rsid w:val="00E9648A"/>
    <w:rsid w:val="00E96CFF"/>
    <w:rsid w:val="00E97445"/>
    <w:rsid w:val="00EA0646"/>
    <w:rsid w:val="00EA0867"/>
    <w:rsid w:val="00EA6BA9"/>
    <w:rsid w:val="00EA6C07"/>
    <w:rsid w:val="00EB0435"/>
    <w:rsid w:val="00EB211D"/>
    <w:rsid w:val="00EB4165"/>
    <w:rsid w:val="00EB52A7"/>
    <w:rsid w:val="00EB7314"/>
    <w:rsid w:val="00EC0F44"/>
    <w:rsid w:val="00EC11FF"/>
    <w:rsid w:val="00EC21E6"/>
    <w:rsid w:val="00EC29CC"/>
    <w:rsid w:val="00EC5A6F"/>
    <w:rsid w:val="00EC6593"/>
    <w:rsid w:val="00ED0D81"/>
    <w:rsid w:val="00ED2055"/>
    <w:rsid w:val="00ED3F31"/>
    <w:rsid w:val="00ED4B17"/>
    <w:rsid w:val="00ED5224"/>
    <w:rsid w:val="00EE01F5"/>
    <w:rsid w:val="00EE176A"/>
    <w:rsid w:val="00EE1F9B"/>
    <w:rsid w:val="00EE20A4"/>
    <w:rsid w:val="00EE38A9"/>
    <w:rsid w:val="00EE3F02"/>
    <w:rsid w:val="00EE5CAF"/>
    <w:rsid w:val="00EE616D"/>
    <w:rsid w:val="00EE758A"/>
    <w:rsid w:val="00EF102F"/>
    <w:rsid w:val="00EF174A"/>
    <w:rsid w:val="00EF3646"/>
    <w:rsid w:val="00EF53C5"/>
    <w:rsid w:val="00EF5C6D"/>
    <w:rsid w:val="00EF6366"/>
    <w:rsid w:val="00EF7263"/>
    <w:rsid w:val="00EF73F2"/>
    <w:rsid w:val="00F00CEC"/>
    <w:rsid w:val="00F01DF5"/>
    <w:rsid w:val="00F020D9"/>
    <w:rsid w:val="00F02F0A"/>
    <w:rsid w:val="00F033EC"/>
    <w:rsid w:val="00F07CA2"/>
    <w:rsid w:val="00F12AEA"/>
    <w:rsid w:val="00F13B76"/>
    <w:rsid w:val="00F143E2"/>
    <w:rsid w:val="00F167D4"/>
    <w:rsid w:val="00F169AB"/>
    <w:rsid w:val="00F17CD5"/>
    <w:rsid w:val="00F17D52"/>
    <w:rsid w:val="00F21B95"/>
    <w:rsid w:val="00F22798"/>
    <w:rsid w:val="00F23C25"/>
    <w:rsid w:val="00F247C1"/>
    <w:rsid w:val="00F275AA"/>
    <w:rsid w:val="00F27A46"/>
    <w:rsid w:val="00F3070A"/>
    <w:rsid w:val="00F31D1B"/>
    <w:rsid w:val="00F329BA"/>
    <w:rsid w:val="00F32B1A"/>
    <w:rsid w:val="00F33B35"/>
    <w:rsid w:val="00F33B53"/>
    <w:rsid w:val="00F3436E"/>
    <w:rsid w:val="00F36232"/>
    <w:rsid w:val="00F40574"/>
    <w:rsid w:val="00F41E00"/>
    <w:rsid w:val="00F43CEC"/>
    <w:rsid w:val="00F45102"/>
    <w:rsid w:val="00F47138"/>
    <w:rsid w:val="00F47A1F"/>
    <w:rsid w:val="00F47FC0"/>
    <w:rsid w:val="00F50FE1"/>
    <w:rsid w:val="00F51DE8"/>
    <w:rsid w:val="00F52755"/>
    <w:rsid w:val="00F52B5B"/>
    <w:rsid w:val="00F53984"/>
    <w:rsid w:val="00F54ADB"/>
    <w:rsid w:val="00F55959"/>
    <w:rsid w:val="00F56531"/>
    <w:rsid w:val="00F566BD"/>
    <w:rsid w:val="00F5714B"/>
    <w:rsid w:val="00F605CC"/>
    <w:rsid w:val="00F60776"/>
    <w:rsid w:val="00F607C8"/>
    <w:rsid w:val="00F61BEC"/>
    <w:rsid w:val="00F623F8"/>
    <w:rsid w:val="00F62A63"/>
    <w:rsid w:val="00F6385F"/>
    <w:rsid w:val="00F64BD2"/>
    <w:rsid w:val="00F64C49"/>
    <w:rsid w:val="00F658C8"/>
    <w:rsid w:val="00F659F4"/>
    <w:rsid w:val="00F700E6"/>
    <w:rsid w:val="00F70E24"/>
    <w:rsid w:val="00F727B6"/>
    <w:rsid w:val="00F7477D"/>
    <w:rsid w:val="00F74F40"/>
    <w:rsid w:val="00F75F05"/>
    <w:rsid w:val="00F76787"/>
    <w:rsid w:val="00F81152"/>
    <w:rsid w:val="00F81D12"/>
    <w:rsid w:val="00F81F0D"/>
    <w:rsid w:val="00F81FEA"/>
    <w:rsid w:val="00F82A15"/>
    <w:rsid w:val="00F8351F"/>
    <w:rsid w:val="00F84823"/>
    <w:rsid w:val="00F84974"/>
    <w:rsid w:val="00F84C81"/>
    <w:rsid w:val="00F84E88"/>
    <w:rsid w:val="00F84F07"/>
    <w:rsid w:val="00F857FE"/>
    <w:rsid w:val="00F87203"/>
    <w:rsid w:val="00F875BF"/>
    <w:rsid w:val="00F87E77"/>
    <w:rsid w:val="00F903DB"/>
    <w:rsid w:val="00F919A0"/>
    <w:rsid w:val="00F932DE"/>
    <w:rsid w:val="00F93C57"/>
    <w:rsid w:val="00F94356"/>
    <w:rsid w:val="00F95C63"/>
    <w:rsid w:val="00F965A6"/>
    <w:rsid w:val="00F97CE0"/>
    <w:rsid w:val="00FA01E3"/>
    <w:rsid w:val="00FA0591"/>
    <w:rsid w:val="00FA1AA0"/>
    <w:rsid w:val="00FA35BD"/>
    <w:rsid w:val="00FA3C24"/>
    <w:rsid w:val="00FA4597"/>
    <w:rsid w:val="00FA5BBF"/>
    <w:rsid w:val="00FA63D6"/>
    <w:rsid w:val="00FA77CE"/>
    <w:rsid w:val="00FA7A14"/>
    <w:rsid w:val="00FB0D53"/>
    <w:rsid w:val="00FB3177"/>
    <w:rsid w:val="00FB39F6"/>
    <w:rsid w:val="00FB3DA2"/>
    <w:rsid w:val="00FB64BB"/>
    <w:rsid w:val="00FB6CC7"/>
    <w:rsid w:val="00FC00D2"/>
    <w:rsid w:val="00FC03C3"/>
    <w:rsid w:val="00FC12BF"/>
    <w:rsid w:val="00FC3086"/>
    <w:rsid w:val="00FC39D1"/>
    <w:rsid w:val="00FC3F24"/>
    <w:rsid w:val="00FC408D"/>
    <w:rsid w:val="00FC7136"/>
    <w:rsid w:val="00FC7599"/>
    <w:rsid w:val="00FD08C1"/>
    <w:rsid w:val="00FD4F57"/>
    <w:rsid w:val="00FD6DFC"/>
    <w:rsid w:val="00FD72FD"/>
    <w:rsid w:val="00FD775B"/>
    <w:rsid w:val="00FE0682"/>
    <w:rsid w:val="00FE070B"/>
    <w:rsid w:val="00FE127F"/>
    <w:rsid w:val="00FE3699"/>
    <w:rsid w:val="00FE3B3D"/>
    <w:rsid w:val="00FE5078"/>
    <w:rsid w:val="00FE5395"/>
    <w:rsid w:val="00FE5401"/>
    <w:rsid w:val="00FE6045"/>
    <w:rsid w:val="00FE6550"/>
    <w:rsid w:val="00FE7CC7"/>
    <w:rsid w:val="00FF1915"/>
    <w:rsid w:val="00FF3C6D"/>
    <w:rsid w:val="00FF3FDE"/>
    <w:rsid w:val="00FF413E"/>
    <w:rsid w:val="00FF48CF"/>
    <w:rsid w:val="00FF616B"/>
    <w:rsid w:val="00FF64E3"/>
    <w:rsid w:val="00FF698F"/>
    <w:rsid w:val="00FF7E2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3C8442"/>
  <w15:chartTrackingRefBased/>
  <w15:docId w15:val="{D6BBE227-9998-4D93-8D2F-6BB0AA56FF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5DD"/>
    <w:pPr>
      <w:spacing w:line="25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aliases w:val="توضیحات استاد"/>
    <w:basedOn w:val="Normal"/>
    <w:link w:val="FootnoteTextChar"/>
    <w:uiPriority w:val="99"/>
    <w:unhideWhenUsed/>
    <w:qFormat/>
    <w:rsid w:val="0092140C"/>
    <w:pPr>
      <w:spacing w:after="0" w:line="240" w:lineRule="auto"/>
      <w:jc w:val="right"/>
    </w:pPr>
    <w:rPr>
      <w:rFonts w:ascii="2  Badr" w:hAnsi="2  Badr" w:cs="2  Badr"/>
    </w:rPr>
  </w:style>
  <w:style w:type="character" w:customStyle="1" w:styleId="FootnoteTextChar">
    <w:name w:val="Footnote Text Char"/>
    <w:aliases w:val="توضیحات استاد Char"/>
    <w:basedOn w:val="DefaultParagraphFont"/>
    <w:link w:val="FootnoteText"/>
    <w:uiPriority w:val="99"/>
    <w:rsid w:val="0092140C"/>
    <w:rPr>
      <w:rFonts w:ascii="2  Badr" w:hAnsi="2  Badr" w:cs="2  Badr"/>
    </w:rPr>
  </w:style>
  <w:style w:type="character" w:styleId="FootnoteReference">
    <w:name w:val="footnote reference"/>
    <w:basedOn w:val="DefaultParagraphFont"/>
    <w:uiPriority w:val="99"/>
    <w:semiHidden/>
    <w:unhideWhenUsed/>
    <w:rsid w:val="00C336C5"/>
    <w:rPr>
      <w:vertAlign w:val="superscript"/>
    </w:rPr>
  </w:style>
  <w:style w:type="paragraph" w:styleId="BodyText">
    <w:name w:val="Body Text"/>
    <w:basedOn w:val="Normal"/>
    <w:link w:val="BodyTextChar"/>
    <w:uiPriority w:val="1"/>
    <w:qFormat/>
    <w:rsid w:val="00B01790"/>
    <w:pPr>
      <w:autoSpaceDE w:val="0"/>
      <w:autoSpaceDN w:val="0"/>
      <w:adjustRightInd w:val="0"/>
      <w:spacing w:before="101" w:after="0" w:line="240" w:lineRule="auto"/>
      <w:ind w:left="139" w:right="832"/>
    </w:pPr>
    <w:rPr>
      <w:rFonts w:ascii="B Mitra" w:hAnsi="Times New Roman" w:cs="B Mitra"/>
      <w:sz w:val="28"/>
      <w:szCs w:val="28"/>
    </w:rPr>
  </w:style>
  <w:style w:type="character" w:customStyle="1" w:styleId="BodyTextChar">
    <w:name w:val="Body Text Char"/>
    <w:basedOn w:val="DefaultParagraphFont"/>
    <w:link w:val="BodyText"/>
    <w:uiPriority w:val="1"/>
    <w:rsid w:val="00B01790"/>
    <w:rPr>
      <w:rFonts w:ascii="B Mitra" w:hAnsi="Times New Roman" w:cs="B Mitra"/>
      <w:sz w:val="28"/>
      <w:szCs w:val="28"/>
    </w:rPr>
  </w:style>
  <w:style w:type="paragraph" w:styleId="Header">
    <w:name w:val="header"/>
    <w:basedOn w:val="Normal"/>
    <w:link w:val="HeaderChar"/>
    <w:uiPriority w:val="99"/>
    <w:unhideWhenUsed/>
    <w:rsid w:val="002B074C"/>
    <w:pPr>
      <w:tabs>
        <w:tab w:val="center" w:pos="4680"/>
        <w:tab w:val="right" w:pos="9360"/>
      </w:tabs>
      <w:spacing w:after="0" w:line="240" w:lineRule="auto"/>
    </w:pPr>
  </w:style>
  <w:style w:type="character" w:customStyle="1" w:styleId="HeaderChar">
    <w:name w:val="Header Char"/>
    <w:basedOn w:val="DefaultParagraphFont"/>
    <w:link w:val="Header"/>
    <w:uiPriority w:val="99"/>
    <w:rsid w:val="002B074C"/>
  </w:style>
  <w:style w:type="paragraph" w:styleId="Footer">
    <w:name w:val="footer"/>
    <w:basedOn w:val="Normal"/>
    <w:link w:val="FooterChar"/>
    <w:uiPriority w:val="99"/>
    <w:unhideWhenUsed/>
    <w:rsid w:val="002B074C"/>
    <w:pPr>
      <w:tabs>
        <w:tab w:val="center" w:pos="4680"/>
        <w:tab w:val="right" w:pos="9360"/>
      </w:tabs>
      <w:spacing w:after="0" w:line="240" w:lineRule="auto"/>
    </w:pPr>
  </w:style>
  <w:style w:type="character" w:customStyle="1" w:styleId="FooterChar">
    <w:name w:val="Footer Char"/>
    <w:basedOn w:val="DefaultParagraphFont"/>
    <w:link w:val="Footer"/>
    <w:uiPriority w:val="99"/>
    <w:rsid w:val="002B074C"/>
  </w:style>
  <w:style w:type="character" w:customStyle="1" w:styleId="rfdbold2">
    <w:name w:val="rfdbold2"/>
    <w:basedOn w:val="DefaultParagraphFont"/>
    <w:rsid w:val="00900CF6"/>
  </w:style>
  <w:style w:type="paragraph" w:styleId="NormalWeb">
    <w:name w:val="Normal (Web)"/>
    <w:basedOn w:val="Normal"/>
    <w:uiPriority w:val="99"/>
    <w:unhideWhenUsed/>
    <w:rsid w:val="00147A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sharh">
    <w:name w:val="sharh"/>
    <w:basedOn w:val="DefaultParagraphFont"/>
    <w:rsid w:val="00D92D14"/>
  </w:style>
  <w:style w:type="character" w:customStyle="1" w:styleId="m1">
    <w:name w:val="m1"/>
    <w:basedOn w:val="DefaultParagraphFont"/>
    <w:rsid w:val="00D92D14"/>
    <w:rPr>
      <w:b/>
      <w:bCs/>
      <w:color w:val="A52A2A"/>
    </w:rPr>
  </w:style>
  <w:style w:type="character" w:customStyle="1" w:styleId="line2">
    <w:name w:val="line2"/>
    <w:basedOn w:val="DefaultParagraphFont"/>
    <w:rsid w:val="00D92D14"/>
  </w:style>
  <w:style w:type="character" w:styleId="Hyperlink">
    <w:name w:val="Hyperlink"/>
    <w:basedOn w:val="DefaultParagraphFont"/>
    <w:uiPriority w:val="99"/>
    <w:unhideWhenUsed/>
    <w:rsid w:val="00C27AEE"/>
    <w:rPr>
      <w:color w:val="0563C1" w:themeColor="hyperlink"/>
      <w:u w:val="single"/>
    </w:rPr>
  </w:style>
  <w:style w:type="character" w:styleId="UnresolvedMention">
    <w:name w:val="Unresolved Mention"/>
    <w:basedOn w:val="DefaultParagraphFont"/>
    <w:uiPriority w:val="99"/>
    <w:semiHidden/>
    <w:unhideWhenUsed/>
    <w:rsid w:val="00C27AEE"/>
    <w:rPr>
      <w:color w:val="605E5C"/>
      <w:shd w:val="clear" w:color="auto" w:fill="E1DFDD"/>
    </w:rPr>
  </w:style>
  <w:style w:type="character" w:styleId="FollowedHyperlink">
    <w:name w:val="FollowedHyperlink"/>
    <w:basedOn w:val="DefaultParagraphFont"/>
    <w:uiPriority w:val="99"/>
    <w:semiHidden/>
    <w:unhideWhenUsed/>
    <w:rsid w:val="00DB095E"/>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545492">
      <w:bodyDiv w:val="1"/>
      <w:marLeft w:val="0"/>
      <w:marRight w:val="0"/>
      <w:marTop w:val="0"/>
      <w:marBottom w:val="0"/>
      <w:divBdr>
        <w:top w:val="none" w:sz="0" w:space="0" w:color="auto"/>
        <w:left w:val="none" w:sz="0" w:space="0" w:color="auto"/>
        <w:bottom w:val="none" w:sz="0" w:space="0" w:color="auto"/>
        <w:right w:val="none" w:sz="0" w:space="0" w:color="auto"/>
      </w:divBdr>
    </w:div>
    <w:div w:id="162860903">
      <w:bodyDiv w:val="1"/>
      <w:marLeft w:val="0"/>
      <w:marRight w:val="0"/>
      <w:marTop w:val="0"/>
      <w:marBottom w:val="0"/>
      <w:divBdr>
        <w:top w:val="none" w:sz="0" w:space="0" w:color="auto"/>
        <w:left w:val="none" w:sz="0" w:space="0" w:color="auto"/>
        <w:bottom w:val="none" w:sz="0" w:space="0" w:color="auto"/>
        <w:right w:val="none" w:sz="0" w:space="0" w:color="auto"/>
      </w:divBdr>
    </w:div>
    <w:div w:id="762728557">
      <w:bodyDiv w:val="1"/>
      <w:marLeft w:val="0"/>
      <w:marRight w:val="0"/>
      <w:marTop w:val="0"/>
      <w:marBottom w:val="0"/>
      <w:divBdr>
        <w:top w:val="none" w:sz="0" w:space="0" w:color="auto"/>
        <w:left w:val="none" w:sz="0" w:space="0" w:color="auto"/>
        <w:bottom w:val="none" w:sz="0" w:space="0" w:color="auto"/>
        <w:right w:val="none" w:sz="0" w:space="0" w:color="auto"/>
      </w:divBdr>
    </w:div>
    <w:div w:id="803278173">
      <w:bodyDiv w:val="1"/>
      <w:marLeft w:val="0"/>
      <w:marRight w:val="0"/>
      <w:marTop w:val="0"/>
      <w:marBottom w:val="0"/>
      <w:divBdr>
        <w:top w:val="none" w:sz="0" w:space="0" w:color="auto"/>
        <w:left w:val="none" w:sz="0" w:space="0" w:color="auto"/>
        <w:bottom w:val="none" w:sz="0" w:space="0" w:color="auto"/>
        <w:right w:val="none" w:sz="0" w:space="0" w:color="auto"/>
      </w:divBdr>
    </w:div>
    <w:div w:id="856576922">
      <w:bodyDiv w:val="1"/>
      <w:marLeft w:val="0"/>
      <w:marRight w:val="0"/>
      <w:marTop w:val="0"/>
      <w:marBottom w:val="0"/>
      <w:divBdr>
        <w:top w:val="none" w:sz="0" w:space="0" w:color="auto"/>
        <w:left w:val="none" w:sz="0" w:space="0" w:color="auto"/>
        <w:bottom w:val="none" w:sz="0" w:space="0" w:color="auto"/>
        <w:right w:val="none" w:sz="0" w:space="0" w:color="auto"/>
      </w:divBdr>
    </w:div>
    <w:div w:id="1177764974">
      <w:bodyDiv w:val="1"/>
      <w:marLeft w:val="0"/>
      <w:marRight w:val="0"/>
      <w:marTop w:val="0"/>
      <w:marBottom w:val="0"/>
      <w:divBdr>
        <w:top w:val="none" w:sz="0" w:space="0" w:color="auto"/>
        <w:left w:val="none" w:sz="0" w:space="0" w:color="auto"/>
        <w:bottom w:val="none" w:sz="0" w:space="0" w:color="auto"/>
        <w:right w:val="none" w:sz="0" w:space="0" w:color="auto"/>
      </w:divBdr>
    </w:div>
    <w:div w:id="1186406970">
      <w:bodyDiv w:val="1"/>
      <w:marLeft w:val="0"/>
      <w:marRight w:val="0"/>
      <w:marTop w:val="0"/>
      <w:marBottom w:val="0"/>
      <w:divBdr>
        <w:top w:val="none" w:sz="0" w:space="0" w:color="auto"/>
        <w:left w:val="none" w:sz="0" w:space="0" w:color="auto"/>
        <w:bottom w:val="none" w:sz="0" w:space="0" w:color="auto"/>
        <w:right w:val="none" w:sz="0" w:space="0" w:color="auto"/>
      </w:divBdr>
      <w:divsChild>
        <w:div w:id="203560520">
          <w:marLeft w:val="0"/>
          <w:marRight w:val="0"/>
          <w:marTop w:val="0"/>
          <w:marBottom w:val="0"/>
          <w:divBdr>
            <w:top w:val="none" w:sz="0" w:space="0" w:color="auto"/>
            <w:left w:val="none" w:sz="0" w:space="0" w:color="auto"/>
            <w:bottom w:val="none" w:sz="0" w:space="0" w:color="auto"/>
            <w:right w:val="none" w:sz="0" w:space="0" w:color="auto"/>
          </w:divBdr>
        </w:div>
        <w:div w:id="1431076057">
          <w:marLeft w:val="0"/>
          <w:marRight w:val="0"/>
          <w:marTop w:val="0"/>
          <w:marBottom w:val="0"/>
          <w:divBdr>
            <w:top w:val="none" w:sz="0" w:space="0" w:color="auto"/>
            <w:left w:val="none" w:sz="0" w:space="0" w:color="auto"/>
            <w:bottom w:val="none" w:sz="0" w:space="0" w:color="auto"/>
            <w:right w:val="none" w:sz="0" w:space="0" w:color="auto"/>
          </w:divBdr>
        </w:div>
        <w:div w:id="861020469">
          <w:marLeft w:val="0"/>
          <w:marRight w:val="0"/>
          <w:marTop w:val="0"/>
          <w:marBottom w:val="0"/>
          <w:divBdr>
            <w:top w:val="none" w:sz="0" w:space="0" w:color="auto"/>
            <w:left w:val="none" w:sz="0" w:space="0" w:color="auto"/>
            <w:bottom w:val="none" w:sz="0" w:space="0" w:color="auto"/>
            <w:right w:val="none" w:sz="0" w:space="0" w:color="auto"/>
          </w:divBdr>
        </w:div>
        <w:div w:id="859513872">
          <w:marLeft w:val="0"/>
          <w:marRight w:val="0"/>
          <w:marTop w:val="0"/>
          <w:marBottom w:val="0"/>
          <w:divBdr>
            <w:top w:val="none" w:sz="0" w:space="0" w:color="auto"/>
            <w:left w:val="none" w:sz="0" w:space="0" w:color="auto"/>
            <w:bottom w:val="none" w:sz="0" w:space="0" w:color="auto"/>
            <w:right w:val="none" w:sz="0" w:space="0" w:color="auto"/>
          </w:divBdr>
        </w:div>
        <w:div w:id="2112161537">
          <w:marLeft w:val="0"/>
          <w:marRight w:val="0"/>
          <w:marTop w:val="0"/>
          <w:marBottom w:val="0"/>
          <w:divBdr>
            <w:top w:val="none" w:sz="0" w:space="0" w:color="auto"/>
            <w:left w:val="none" w:sz="0" w:space="0" w:color="auto"/>
            <w:bottom w:val="none" w:sz="0" w:space="0" w:color="auto"/>
            <w:right w:val="none" w:sz="0" w:space="0" w:color="auto"/>
          </w:divBdr>
        </w:div>
      </w:divsChild>
    </w:div>
    <w:div w:id="1290280532">
      <w:bodyDiv w:val="1"/>
      <w:marLeft w:val="0"/>
      <w:marRight w:val="0"/>
      <w:marTop w:val="0"/>
      <w:marBottom w:val="0"/>
      <w:divBdr>
        <w:top w:val="none" w:sz="0" w:space="0" w:color="auto"/>
        <w:left w:val="none" w:sz="0" w:space="0" w:color="auto"/>
        <w:bottom w:val="none" w:sz="0" w:space="0" w:color="auto"/>
        <w:right w:val="none" w:sz="0" w:space="0" w:color="auto"/>
      </w:divBdr>
    </w:div>
    <w:div w:id="1323851333">
      <w:bodyDiv w:val="1"/>
      <w:marLeft w:val="0"/>
      <w:marRight w:val="0"/>
      <w:marTop w:val="0"/>
      <w:marBottom w:val="0"/>
      <w:divBdr>
        <w:top w:val="none" w:sz="0" w:space="0" w:color="auto"/>
        <w:left w:val="none" w:sz="0" w:space="0" w:color="auto"/>
        <w:bottom w:val="none" w:sz="0" w:space="0" w:color="auto"/>
        <w:right w:val="none" w:sz="0" w:space="0" w:color="auto"/>
      </w:divBdr>
    </w:div>
    <w:div w:id="1327974911">
      <w:bodyDiv w:val="1"/>
      <w:marLeft w:val="0"/>
      <w:marRight w:val="0"/>
      <w:marTop w:val="0"/>
      <w:marBottom w:val="0"/>
      <w:divBdr>
        <w:top w:val="none" w:sz="0" w:space="0" w:color="auto"/>
        <w:left w:val="none" w:sz="0" w:space="0" w:color="auto"/>
        <w:bottom w:val="none" w:sz="0" w:space="0" w:color="auto"/>
        <w:right w:val="none" w:sz="0" w:space="0" w:color="auto"/>
      </w:divBdr>
    </w:div>
    <w:div w:id="1346516133">
      <w:bodyDiv w:val="1"/>
      <w:marLeft w:val="0"/>
      <w:marRight w:val="0"/>
      <w:marTop w:val="0"/>
      <w:marBottom w:val="0"/>
      <w:divBdr>
        <w:top w:val="none" w:sz="0" w:space="0" w:color="auto"/>
        <w:left w:val="none" w:sz="0" w:space="0" w:color="auto"/>
        <w:bottom w:val="none" w:sz="0" w:space="0" w:color="auto"/>
        <w:right w:val="none" w:sz="0" w:space="0" w:color="auto"/>
      </w:divBdr>
    </w:div>
    <w:div w:id="1418330925">
      <w:bodyDiv w:val="1"/>
      <w:marLeft w:val="0"/>
      <w:marRight w:val="0"/>
      <w:marTop w:val="0"/>
      <w:marBottom w:val="0"/>
      <w:divBdr>
        <w:top w:val="none" w:sz="0" w:space="0" w:color="auto"/>
        <w:left w:val="none" w:sz="0" w:space="0" w:color="auto"/>
        <w:bottom w:val="none" w:sz="0" w:space="0" w:color="auto"/>
        <w:right w:val="none" w:sz="0" w:space="0" w:color="auto"/>
      </w:divBdr>
    </w:div>
    <w:div w:id="1521970933">
      <w:bodyDiv w:val="1"/>
      <w:marLeft w:val="0"/>
      <w:marRight w:val="0"/>
      <w:marTop w:val="0"/>
      <w:marBottom w:val="0"/>
      <w:divBdr>
        <w:top w:val="none" w:sz="0" w:space="0" w:color="auto"/>
        <w:left w:val="none" w:sz="0" w:space="0" w:color="auto"/>
        <w:bottom w:val="none" w:sz="0" w:space="0" w:color="auto"/>
        <w:right w:val="none" w:sz="0" w:space="0" w:color="auto"/>
      </w:divBdr>
    </w:div>
    <w:div w:id="1750616916">
      <w:bodyDiv w:val="1"/>
      <w:marLeft w:val="0"/>
      <w:marRight w:val="0"/>
      <w:marTop w:val="0"/>
      <w:marBottom w:val="0"/>
      <w:divBdr>
        <w:top w:val="none" w:sz="0" w:space="0" w:color="auto"/>
        <w:left w:val="none" w:sz="0" w:space="0" w:color="auto"/>
        <w:bottom w:val="none" w:sz="0" w:space="0" w:color="auto"/>
        <w:right w:val="none" w:sz="0" w:space="0" w:color="auto"/>
      </w:divBdr>
    </w:div>
    <w:div w:id="1971784178">
      <w:bodyDiv w:val="1"/>
      <w:marLeft w:val="0"/>
      <w:marRight w:val="0"/>
      <w:marTop w:val="0"/>
      <w:marBottom w:val="0"/>
      <w:divBdr>
        <w:top w:val="none" w:sz="0" w:space="0" w:color="auto"/>
        <w:left w:val="none" w:sz="0" w:space="0" w:color="auto"/>
        <w:bottom w:val="none" w:sz="0" w:space="0" w:color="auto"/>
        <w:right w:val="none" w:sz="0" w:space="0" w:color="auto"/>
      </w:divBdr>
    </w:div>
    <w:div w:id="20368803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7E982AE-513B-4A85-A7A4-8F06EA658C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4081</TotalTime>
  <Pages>1</Pages>
  <Words>484</Words>
  <Characters>2762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 Mousavi</dc:creator>
  <cp:keywords/>
  <dc:description/>
  <cp:lastModifiedBy>alireZa</cp:lastModifiedBy>
  <cp:revision>1133</cp:revision>
  <cp:lastPrinted>2025-04-15T09:36:00Z</cp:lastPrinted>
  <dcterms:created xsi:type="dcterms:W3CDTF">2022-10-16T08:36:00Z</dcterms:created>
  <dcterms:modified xsi:type="dcterms:W3CDTF">2025-04-20T08:51:00Z</dcterms:modified>
</cp:coreProperties>
</file>