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2C70F1" w14:textId="206DE502" w:rsidR="00C27AEE" w:rsidRPr="00C27AEE" w:rsidRDefault="00C27AEE" w:rsidP="00685F79">
      <w:pPr>
        <w:widowControl w:val="0"/>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6846565F" w14:textId="77777777" w:rsidR="00D6044C" w:rsidRDefault="00D6044C" w:rsidP="00856787">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47FEBDDD" w14:textId="3580A16E" w:rsidR="00C27AEE" w:rsidRDefault="00C27AEE" w:rsidP="00856787">
      <w:pPr>
        <w:widowControl w:val="0"/>
        <w:bidi/>
        <w:spacing w:after="240" w:line="259" w:lineRule="auto"/>
        <w:jc w:val="center"/>
        <w:rPr>
          <w:rFonts w:cs="B Mitra"/>
          <w:b/>
          <w:bCs/>
          <w:sz w:val="32"/>
          <w:szCs w:val="32"/>
          <w:rtl/>
          <w:lang w:bidi="fa-IR"/>
        </w:rPr>
      </w:pPr>
      <w:r>
        <w:rPr>
          <w:rFonts w:cs="B Mitra" w:hint="cs"/>
          <w:b/>
          <w:bCs/>
          <w:sz w:val="32"/>
          <w:szCs w:val="32"/>
          <w:rtl/>
          <w:lang w:bidi="fa-IR"/>
        </w:rPr>
        <w:t xml:space="preserve">جلسه </w:t>
      </w:r>
      <w:r w:rsidR="00E36C98">
        <w:rPr>
          <w:rFonts w:cs="B Mitra" w:hint="cs"/>
          <w:b/>
          <w:bCs/>
          <w:sz w:val="32"/>
          <w:szCs w:val="32"/>
          <w:rtl/>
          <w:lang w:bidi="fa-IR"/>
        </w:rPr>
        <w:t>8</w:t>
      </w:r>
      <w:r w:rsidR="00323C4F">
        <w:rPr>
          <w:rFonts w:cs="B Mitra" w:hint="cs"/>
          <w:b/>
          <w:bCs/>
          <w:sz w:val="32"/>
          <w:szCs w:val="32"/>
          <w:rtl/>
          <w:lang w:bidi="fa-IR"/>
        </w:rPr>
        <w:t>9</w:t>
      </w:r>
      <w:r w:rsidR="005D7721">
        <w:rPr>
          <w:rFonts w:cs="B Mitra" w:hint="cs"/>
          <w:b/>
          <w:bCs/>
          <w:sz w:val="32"/>
          <w:szCs w:val="32"/>
          <w:rtl/>
          <w:lang w:bidi="fa-IR"/>
        </w:rPr>
        <w:t>3</w:t>
      </w:r>
    </w:p>
    <w:bookmarkEnd w:id="0"/>
    <w:p w14:paraId="59856A65" w14:textId="77777777" w:rsidR="006331B1" w:rsidRDefault="006331B1" w:rsidP="00F727B6">
      <w:pPr>
        <w:widowControl w:val="0"/>
        <w:bidi/>
        <w:spacing w:before="240" w:line="259" w:lineRule="auto"/>
        <w:ind w:firstLine="289"/>
        <w:jc w:val="both"/>
        <w:rPr>
          <w:rFonts w:cs="2  Mitra"/>
          <w:sz w:val="28"/>
          <w:szCs w:val="28"/>
          <w:rtl/>
          <w:lang w:bidi="fa-IR"/>
        </w:rPr>
      </w:pPr>
    </w:p>
    <w:p w14:paraId="0DF7DC01" w14:textId="77777777" w:rsidR="005D7721" w:rsidRPr="0094420F" w:rsidRDefault="005D7721" w:rsidP="005D7721">
      <w:pPr>
        <w:widowControl w:val="0"/>
        <w:bidi/>
        <w:spacing w:before="240" w:line="254" w:lineRule="auto"/>
        <w:ind w:firstLine="289"/>
        <w:jc w:val="both"/>
        <w:rPr>
          <w:rFonts w:cs="2  Mitra"/>
          <w:spacing w:val="-2"/>
          <w:sz w:val="28"/>
          <w:szCs w:val="28"/>
          <w:rtl/>
          <w:lang w:bidi="fa-IR"/>
        </w:rPr>
      </w:pPr>
      <w:r w:rsidRPr="0094420F">
        <w:rPr>
          <w:rFonts w:cs="2  Mitra" w:hint="cs"/>
          <w:spacing w:val="-2"/>
          <w:sz w:val="28"/>
          <w:szCs w:val="28"/>
          <w:rtl/>
          <w:lang w:bidi="fa-IR"/>
        </w:rPr>
        <w:t>مرحوم امام در جميع استدلالاتی که برای عدم تداخل اسباب ارائه شده است، اشکال گرفته و می</w:t>
      </w:r>
      <w:r w:rsidRPr="0094420F">
        <w:rPr>
          <w:rFonts w:cs="2  Mitra"/>
          <w:spacing w:val="-2"/>
          <w:sz w:val="28"/>
          <w:szCs w:val="28"/>
          <w:rtl/>
          <w:lang w:bidi="fa-IR"/>
        </w:rPr>
        <w:softHyphen/>
      </w:r>
      <w:r w:rsidRPr="0094420F">
        <w:rPr>
          <w:rFonts w:cs="2  Mitra" w:hint="cs"/>
          <w:spacing w:val="-2"/>
          <w:sz w:val="28"/>
          <w:szCs w:val="28"/>
          <w:rtl/>
          <w:lang w:bidi="fa-IR"/>
        </w:rPr>
        <w:t>فرمايد: استدلالاتی که برای عدم تداخل اسباب توسط اعاظم ارائه شده است، همگی مبتنی بر اين فرض است که ظهور قضیه شرطیه در سببیت مستقل شرط برای جزاء يا حدوث جزاء به واسطه حدوث شرط، مبتنی بر وضع آن است. اما اين که ظهور مذکور را وضعی بدانيم، مدعایی بلا دلیل است، بلکه برخی از اصوليين تصریح کرده</w:t>
      </w:r>
      <w:r w:rsidRPr="0094420F">
        <w:rPr>
          <w:rFonts w:cs="2  Mitra"/>
          <w:spacing w:val="-2"/>
          <w:sz w:val="28"/>
          <w:szCs w:val="28"/>
          <w:rtl/>
          <w:lang w:bidi="fa-IR"/>
        </w:rPr>
        <w:softHyphen/>
      </w:r>
      <w:r w:rsidRPr="0094420F">
        <w:rPr>
          <w:rFonts w:cs="2  Mitra" w:hint="cs"/>
          <w:spacing w:val="-2"/>
          <w:sz w:val="28"/>
          <w:szCs w:val="28"/>
          <w:rtl/>
          <w:lang w:bidi="fa-IR"/>
        </w:rPr>
        <w:t>اند که اين ظهور مبتنی بر اطلاق قضیه شرطیه است.</w:t>
      </w:r>
    </w:p>
    <w:p w14:paraId="78BFCFA7" w14:textId="18443B68" w:rsidR="005D7721" w:rsidRDefault="005D7721" w:rsidP="005D7721">
      <w:pPr>
        <w:widowControl w:val="0"/>
        <w:bidi/>
        <w:spacing w:before="240" w:line="254" w:lineRule="auto"/>
        <w:ind w:firstLine="289"/>
        <w:jc w:val="both"/>
        <w:rPr>
          <w:rFonts w:cs="2  Mitra"/>
          <w:sz w:val="28"/>
          <w:szCs w:val="28"/>
          <w:rtl/>
          <w:lang w:bidi="fa-IR"/>
        </w:rPr>
      </w:pPr>
      <w:r>
        <w:rPr>
          <w:rFonts w:cs="2  Mitra" w:hint="cs"/>
          <w:sz w:val="28"/>
          <w:szCs w:val="28"/>
          <w:rtl/>
          <w:lang w:bidi="fa-IR"/>
        </w:rPr>
        <w:t>بر اين اساس گفته می</w:t>
      </w:r>
      <w:r>
        <w:rPr>
          <w:rFonts w:cs="2  Mitra"/>
          <w:sz w:val="28"/>
          <w:szCs w:val="28"/>
          <w:rtl/>
          <w:lang w:bidi="fa-IR"/>
        </w:rPr>
        <w:softHyphen/>
      </w:r>
      <w:r>
        <w:rPr>
          <w:rFonts w:cs="2  Mitra" w:hint="cs"/>
          <w:sz w:val="28"/>
          <w:szCs w:val="28"/>
          <w:rtl/>
          <w:lang w:bidi="fa-IR"/>
        </w:rPr>
        <w:t>شود: همان گونه که مقتضای اطلاق شرطیت در هر کدام از دو قضیه شرطیه اين است که شرط، علّت مستقلی برای جزاء باشد، اطلاق جزاء نيز اقتضای اين را دارد که ماهيتی مثل وضو که در آن اخذ شده است، تمام موضوع باشد تا اين که وجوب به آن تعلق بگيرد. در نتيجه موضوع در دو قضیه شرطیه همان طبیعت وضو است. بنابر اين بين اطلاق جزاء در دو قضیه شرطیه و اطلاق شرط در آنها تعارض ايجاد می</w:t>
      </w:r>
      <w:r>
        <w:rPr>
          <w:rFonts w:cs="2  Mitra"/>
          <w:sz w:val="28"/>
          <w:szCs w:val="28"/>
          <w:rtl/>
          <w:lang w:bidi="fa-IR"/>
        </w:rPr>
        <w:softHyphen/>
      </w:r>
      <w:r>
        <w:rPr>
          <w:rFonts w:cs="2  Mitra" w:hint="cs"/>
          <w:sz w:val="28"/>
          <w:szCs w:val="28"/>
          <w:rtl/>
          <w:lang w:bidi="fa-IR"/>
        </w:rPr>
        <w:t>شود و به تبع آن تعارض بين دو قضیه شرطیه ايجاد خواهد شد و برای رفع تعارض، امر دایر مدار اين خواهد بود که یا از اطلاق شرط دست بردایم و بپذيريم که هر شرطی در صورت عد</w:t>
      </w:r>
      <w:r w:rsidR="009F5C3F">
        <w:rPr>
          <w:rFonts w:cs="2  Mitra" w:hint="cs"/>
          <w:sz w:val="28"/>
          <w:szCs w:val="28"/>
          <w:rtl/>
          <w:lang w:bidi="fa-IR"/>
        </w:rPr>
        <w:t>م</w:t>
      </w:r>
      <w:r>
        <w:rPr>
          <w:rFonts w:cs="2  Mitra" w:hint="cs"/>
          <w:sz w:val="28"/>
          <w:szCs w:val="28"/>
          <w:rtl/>
          <w:lang w:bidi="fa-IR"/>
        </w:rPr>
        <w:t xml:space="preserve"> تقدم شرط دیگر بر آن یا عدم تقارن آنها با يکديگر، شرطی مستقل بوده وتأثيرگذاری دارد در حالی که اطلاق جزاء بر سر جای خود باقی بماند، و یا از اطلاق جزاء صرف</w:t>
      </w:r>
      <w:r>
        <w:rPr>
          <w:rFonts w:cs="2  Mitra"/>
          <w:sz w:val="28"/>
          <w:szCs w:val="28"/>
          <w:rtl/>
          <w:lang w:bidi="fa-IR"/>
        </w:rPr>
        <w:softHyphen/>
      </w:r>
      <w:r>
        <w:rPr>
          <w:rFonts w:cs="2  Mitra" w:hint="cs"/>
          <w:sz w:val="28"/>
          <w:szCs w:val="28"/>
          <w:rtl/>
          <w:lang w:bidi="fa-IR"/>
        </w:rPr>
        <w:t>نظر کرده و ماهيت وضو را تقیید بزنیم و اطلاق شرط را حفظ کنيم، و هيچ ترجيحی بین اين دو نحو از رفع تعارض وجود ندارد، زيرا ظهور هر دو اطلاق به يک نحو است و ظهور هيچ يک از آنها اقوی از ظهور ديگری نيست، بنابر اين نمی</w:t>
      </w:r>
      <w:r>
        <w:rPr>
          <w:rFonts w:cs="2  Mitra"/>
          <w:sz w:val="28"/>
          <w:szCs w:val="28"/>
          <w:rtl/>
          <w:lang w:bidi="fa-IR"/>
        </w:rPr>
        <w:softHyphen/>
      </w:r>
      <w:r>
        <w:rPr>
          <w:rFonts w:cs="2  Mitra" w:hint="cs"/>
          <w:sz w:val="28"/>
          <w:szCs w:val="28"/>
          <w:rtl/>
          <w:lang w:bidi="fa-IR"/>
        </w:rPr>
        <w:t>توان هيچ کدام از آنها را بيانی برای ديگری محسوب کرد.</w:t>
      </w:r>
    </w:p>
    <w:p w14:paraId="718E29D5" w14:textId="1B7951CF" w:rsidR="005D7721" w:rsidRPr="005D7721" w:rsidRDefault="005D7721" w:rsidP="005D7721">
      <w:pPr>
        <w:widowControl w:val="0"/>
        <w:bidi/>
        <w:spacing w:before="240" w:line="254" w:lineRule="auto"/>
        <w:ind w:firstLine="289"/>
        <w:jc w:val="both"/>
        <w:rPr>
          <w:rFonts w:cs="2  Mitra"/>
          <w:spacing w:val="-4"/>
          <w:sz w:val="28"/>
          <w:szCs w:val="28"/>
          <w:rtl/>
          <w:lang w:bidi="fa-IR"/>
        </w:rPr>
      </w:pPr>
      <w:r w:rsidRPr="005D7721">
        <w:rPr>
          <w:rFonts w:cs="2  Mitra" w:hint="cs"/>
          <w:spacing w:val="-4"/>
          <w:sz w:val="28"/>
          <w:szCs w:val="28"/>
          <w:rtl/>
          <w:lang w:bidi="fa-IR"/>
        </w:rPr>
        <w:t>اما اين که گمان شود ظهور صدر قضیه مقدم بر ظهور ذيل آن است ـ اگر هم اصل مدعا را بپذیریم ـ سبب ترجيح اطلاق شرط بر اطلاق جزاء در ما نحن فیه نمی</w:t>
      </w:r>
      <w:r w:rsidRPr="005D7721">
        <w:rPr>
          <w:rFonts w:cs="2  Mitra"/>
          <w:spacing w:val="-4"/>
          <w:sz w:val="28"/>
          <w:szCs w:val="28"/>
          <w:rtl/>
          <w:lang w:bidi="fa-IR"/>
        </w:rPr>
        <w:softHyphen/>
      </w:r>
      <w:r w:rsidRPr="005D7721">
        <w:rPr>
          <w:rFonts w:cs="2  Mitra" w:hint="cs"/>
          <w:spacing w:val="-4"/>
          <w:sz w:val="28"/>
          <w:szCs w:val="28"/>
          <w:rtl/>
          <w:lang w:bidi="fa-IR"/>
        </w:rPr>
        <w:t>شود، زيرا اين مطلب در جایی است که بین اطلاق صدر يک قضیه با اطلاق ذیل همان ق</w:t>
      </w:r>
      <w:r w:rsidR="009F5C3F">
        <w:rPr>
          <w:rFonts w:cs="2  Mitra" w:hint="cs"/>
          <w:spacing w:val="-4"/>
          <w:sz w:val="28"/>
          <w:szCs w:val="28"/>
          <w:rtl/>
          <w:lang w:bidi="fa-IR"/>
        </w:rPr>
        <w:t>ض</w:t>
      </w:r>
      <w:r w:rsidRPr="005D7721">
        <w:rPr>
          <w:rFonts w:cs="2  Mitra" w:hint="cs"/>
          <w:spacing w:val="-4"/>
          <w:sz w:val="28"/>
          <w:szCs w:val="28"/>
          <w:rtl/>
          <w:lang w:bidi="fa-IR"/>
        </w:rPr>
        <w:t xml:space="preserve">یه </w:t>
      </w:r>
      <w:r w:rsidRPr="005D7721">
        <w:rPr>
          <w:rFonts w:cs="2  Mitra" w:hint="cs"/>
          <w:spacing w:val="-4"/>
          <w:sz w:val="28"/>
          <w:szCs w:val="28"/>
          <w:rtl/>
          <w:lang w:bidi="fa-IR"/>
        </w:rPr>
        <w:lastRenderedPageBreak/>
        <w:t>تعارضی وجود داشته باشد، در حالی که در اين فرض اطلاق صدر يک قضیه با اطلاق ذیل قضیه ديگر تعارض پيدا می</w:t>
      </w:r>
      <w:r w:rsidRPr="005D7721">
        <w:rPr>
          <w:rFonts w:cs="2  Mitra"/>
          <w:spacing w:val="-4"/>
          <w:sz w:val="28"/>
          <w:szCs w:val="28"/>
          <w:rtl/>
          <w:lang w:bidi="fa-IR"/>
        </w:rPr>
        <w:softHyphen/>
      </w:r>
      <w:r w:rsidRPr="005D7721">
        <w:rPr>
          <w:rFonts w:cs="2  Mitra" w:hint="cs"/>
          <w:spacing w:val="-4"/>
          <w:sz w:val="28"/>
          <w:szCs w:val="28"/>
          <w:rtl/>
          <w:lang w:bidi="fa-IR"/>
        </w:rPr>
        <w:t>کند.</w:t>
      </w:r>
      <w:r w:rsidRPr="005D7721">
        <w:rPr>
          <w:rStyle w:val="FootnoteReference"/>
          <w:rFonts w:cs="2  Mitra"/>
          <w:spacing w:val="-4"/>
          <w:sz w:val="28"/>
          <w:szCs w:val="28"/>
          <w:rtl/>
        </w:rPr>
        <w:footnoteReference w:id="2"/>
      </w:r>
    </w:p>
    <w:p w14:paraId="75E7CD6E" w14:textId="77777777" w:rsidR="005D7721" w:rsidRPr="00256AC6" w:rsidRDefault="005D7721" w:rsidP="005D7721">
      <w:pPr>
        <w:widowControl w:val="0"/>
        <w:bidi/>
        <w:spacing w:before="240" w:line="269" w:lineRule="auto"/>
        <w:ind w:firstLine="289"/>
        <w:jc w:val="both"/>
        <w:rPr>
          <w:rFonts w:cs="2  Mitra"/>
          <w:spacing w:val="-4"/>
          <w:sz w:val="28"/>
          <w:szCs w:val="28"/>
          <w:rtl/>
          <w:lang w:bidi="fa-IR"/>
        </w:rPr>
      </w:pPr>
      <w:r w:rsidRPr="00256AC6">
        <w:rPr>
          <w:rFonts w:cs="2  Mitra" w:hint="cs"/>
          <w:spacing w:val="-4"/>
          <w:sz w:val="28"/>
          <w:szCs w:val="28"/>
          <w:rtl/>
          <w:lang w:bidi="fa-IR"/>
        </w:rPr>
        <w:t>سپس در ادامه اشکال خود می</w:t>
      </w:r>
      <w:r w:rsidRPr="00256AC6">
        <w:rPr>
          <w:rFonts w:cs="2  Mitra"/>
          <w:spacing w:val="-4"/>
          <w:sz w:val="28"/>
          <w:szCs w:val="28"/>
          <w:rtl/>
          <w:lang w:bidi="fa-IR"/>
        </w:rPr>
        <w:softHyphen/>
      </w:r>
      <w:r w:rsidRPr="00256AC6">
        <w:rPr>
          <w:rFonts w:cs="2  Mitra" w:hint="cs"/>
          <w:spacing w:val="-4"/>
          <w:sz w:val="28"/>
          <w:szCs w:val="28"/>
          <w:rtl/>
          <w:lang w:bidi="fa-IR"/>
        </w:rPr>
        <w:t>فرمايند: اگر هم از اشکال سابق تنازل کرده و پذيرفتیم که هر شرط استقلال در تأثير دارد، در ادامه برای اثبات عدم تداخل اسباب باید اثبات کنيم که اثر شرط دوم غير از اثر شرط اول است، در حالی که می‎توان اين مدعا را نفی کرده و گفت: اسباب شرعیه علل احکام هستند نه علل افعال مکلفین، پس تعدد آنها موجب تعدد معلولی مثل وجوب نمی</w:t>
      </w:r>
      <w:r w:rsidRPr="00256AC6">
        <w:rPr>
          <w:rFonts w:cs="2  Mitra"/>
          <w:spacing w:val="-4"/>
          <w:sz w:val="28"/>
          <w:szCs w:val="28"/>
          <w:rtl/>
          <w:lang w:bidi="fa-IR"/>
        </w:rPr>
        <w:softHyphen/>
      </w:r>
      <w:r w:rsidRPr="00256AC6">
        <w:rPr>
          <w:rFonts w:cs="2  Mitra" w:hint="cs"/>
          <w:spacing w:val="-4"/>
          <w:sz w:val="28"/>
          <w:szCs w:val="28"/>
          <w:rtl/>
          <w:lang w:bidi="fa-IR"/>
        </w:rPr>
        <w:t>شود بلکه مستلزم تأکيد آن است، زيرا با حمل امر بر تأکيد، اطلاق شرط و جزاء در هر دو قضیه شرطیه محفوظ می</w:t>
      </w:r>
      <w:r w:rsidRPr="00256AC6">
        <w:rPr>
          <w:rFonts w:cs="2  Mitra"/>
          <w:spacing w:val="-4"/>
          <w:sz w:val="28"/>
          <w:szCs w:val="28"/>
          <w:rtl/>
          <w:lang w:bidi="fa-IR"/>
        </w:rPr>
        <w:softHyphen/>
      </w:r>
      <w:r w:rsidRPr="00256AC6">
        <w:rPr>
          <w:rFonts w:cs="2  Mitra" w:hint="cs"/>
          <w:spacing w:val="-4"/>
          <w:sz w:val="28"/>
          <w:szCs w:val="28"/>
          <w:rtl/>
          <w:lang w:bidi="fa-IR"/>
        </w:rPr>
        <w:t>ماند و مجازی در صیغه امر ـ بنابر اين که صيغه امر وضعاً دلالت بر وجوب کند ـ لازم نمی</w:t>
      </w:r>
      <w:r w:rsidRPr="00256AC6">
        <w:rPr>
          <w:rFonts w:cs="2  Mitra"/>
          <w:spacing w:val="-4"/>
          <w:sz w:val="28"/>
          <w:szCs w:val="28"/>
          <w:rtl/>
          <w:lang w:bidi="fa-IR"/>
        </w:rPr>
        <w:softHyphen/>
      </w:r>
      <w:r w:rsidRPr="00256AC6">
        <w:rPr>
          <w:rFonts w:cs="2  Mitra" w:hint="cs"/>
          <w:spacing w:val="-4"/>
          <w:sz w:val="28"/>
          <w:szCs w:val="28"/>
          <w:rtl/>
          <w:lang w:bidi="fa-IR"/>
        </w:rPr>
        <w:t>آيد، زيرا مراد از وضع صيغه امر برای وجوب، وضع آن برای مفهوم اسمی وجوب نيست، بلکه معنای آن اين است که صيغه امر برای ايجاد بعث ناشی از اراده حتمی وضع شده است، و اوامر تأکيدیه همگی به همين نحو استعمال می</w:t>
      </w:r>
      <w:r w:rsidRPr="00256AC6">
        <w:rPr>
          <w:rFonts w:cs="2  Mitra"/>
          <w:spacing w:val="-4"/>
          <w:sz w:val="28"/>
          <w:szCs w:val="28"/>
          <w:rtl/>
          <w:lang w:bidi="fa-IR"/>
        </w:rPr>
        <w:softHyphen/>
      </w:r>
      <w:r w:rsidRPr="00256AC6">
        <w:rPr>
          <w:rFonts w:cs="2  Mitra" w:hint="cs"/>
          <w:spacing w:val="-4"/>
          <w:sz w:val="28"/>
          <w:szCs w:val="28"/>
          <w:rtl/>
          <w:lang w:bidi="fa-IR"/>
        </w:rPr>
        <w:t>شوند، زيرا بديهی است که مطلوب اگر در نظر آمر مهم باشد، چه بسا به يک امر اکتفاء نکند و چند بار آن را تکرار کند که در تمام آنها بعث ناشی از اراده اکید وجود دارد، بلکه تأکيد معنایی بجز اين ندارد و معنای آن اين نيست که امر دوم در عنوان تأکيد يا در استحباب و يا ارشاد و امثال آنها استعمال شده است.</w:t>
      </w:r>
    </w:p>
    <w:p w14:paraId="58C0FB4E" w14:textId="77777777" w:rsidR="005D7721" w:rsidRDefault="005D7721" w:rsidP="005D7721">
      <w:pPr>
        <w:widowControl w:val="0"/>
        <w:bidi/>
        <w:spacing w:before="240" w:line="269" w:lineRule="auto"/>
        <w:ind w:firstLine="289"/>
        <w:jc w:val="both"/>
        <w:rPr>
          <w:rFonts w:cs="2  Mitra"/>
          <w:sz w:val="28"/>
          <w:szCs w:val="28"/>
          <w:rtl/>
          <w:lang w:bidi="fa-IR"/>
        </w:rPr>
      </w:pPr>
      <w:r>
        <w:rPr>
          <w:rFonts w:cs="2  Mitra" w:hint="cs"/>
          <w:sz w:val="28"/>
          <w:szCs w:val="28"/>
          <w:rtl/>
          <w:lang w:bidi="fa-IR"/>
        </w:rPr>
        <w:t>بله، چنانچه امر دایر بین تأکيد و تأسيس باشد، حمل بر تأسيس بعيد نيست، ولی اين مطلب در جايی است که حمل بر تأسيس منافاتی با اطلاق ماده و شرطیت نداشته باشد، و اگر امر داير بر اين باشد که يا از يکی از اين دو اطلاق دست برداریم و يا از حمل امر بر تأسیس، اشکالی در اولویت دومی نيست و در ما نحن فيه نيز وجه حمل امر بر تأکيد اين است که با آن، تعارض بين دو اطلاق زایل می</w:t>
      </w:r>
      <w:r>
        <w:rPr>
          <w:rFonts w:cs="2  Mitra"/>
          <w:sz w:val="28"/>
          <w:szCs w:val="28"/>
          <w:rtl/>
          <w:lang w:bidi="fa-IR"/>
        </w:rPr>
        <w:softHyphen/>
      </w:r>
      <w:r>
        <w:rPr>
          <w:rFonts w:cs="2  Mitra" w:hint="cs"/>
          <w:sz w:val="28"/>
          <w:szCs w:val="28"/>
          <w:rtl/>
          <w:lang w:bidi="fa-IR"/>
        </w:rPr>
        <w:t>شود.</w:t>
      </w:r>
      <w:r w:rsidRPr="009214D2">
        <w:rPr>
          <w:rStyle w:val="FootnoteReference"/>
          <w:rFonts w:cs="2  Mitra"/>
          <w:sz w:val="28"/>
          <w:szCs w:val="28"/>
          <w:rtl/>
        </w:rPr>
        <w:footnoteReference w:id="3"/>
      </w:r>
    </w:p>
    <w:p w14:paraId="7E75D365" w14:textId="77777777" w:rsidR="005D7721" w:rsidRPr="005D7721" w:rsidRDefault="005D7721" w:rsidP="005D7721">
      <w:pPr>
        <w:widowControl w:val="0"/>
        <w:bidi/>
        <w:spacing w:before="240" w:line="266" w:lineRule="auto"/>
        <w:ind w:firstLine="289"/>
        <w:jc w:val="both"/>
        <w:rPr>
          <w:rFonts w:cs="2  Mitra"/>
          <w:spacing w:val="-4"/>
          <w:sz w:val="28"/>
          <w:szCs w:val="28"/>
          <w:rtl/>
          <w:lang w:bidi="fa-IR"/>
        </w:rPr>
      </w:pPr>
      <w:r w:rsidRPr="005D7721">
        <w:rPr>
          <w:rFonts w:cs="2  Mitra" w:hint="cs"/>
          <w:spacing w:val="-4"/>
          <w:sz w:val="28"/>
          <w:szCs w:val="28"/>
          <w:rtl/>
          <w:lang w:bidi="fa-IR"/>
        </w:rPr>
        <w:t>توضیح فرمايش ايشان اين است که اطلاق جزاء، مستلزم اين است که آنچه که در آن متعلق طلب واقع شده است، صرف ماهيت چيزی مثل وضوء باشد، و لازمه اين مطلب اين است که اگر به واسطه حدوث شرط اول، چنين ماهیتی مطلوب واقع شد، ديگر نتواند به سبب حدوث شرط دوم نيز متعلق طلب مستقلی قرار بگيرد، زيرا از آن طلب حاصل لازم می</w:t>
      </w:r>
      <w:r w:rsidRPr="005D7721">
        <w:rPr>
          <w:rFonts w:cs="2  Mitra"/>
          <w:spacing w:val="-4"/>
          <w:sz w:val="28"/>
          <w:szCs w:val="28"/>
          <w:rtl/>
          <w:lang w:bidi="fa-IR"/>
        </w:rPr>
        <w:softHyphen/>
      </w:r>
      <w:r w:rsidRPr="005D7721">
        <w:rPr>
          <w:rFonts w:cs="2  Mitra" w:hint="cs"/>
          <w:spacing w:val="-4"/>
          <w:sz w:val="28"/>
          <w:szCs w:val="28"/>
          <w:rtl/>
          <w:lang w:bidi="fa-IR"/>
        </w:rPr>
        <w:t>آيد. به عبارت ديگر شیء واحد از جهت واحد نمی</w:t>
      </w:r>
      <w:r w:rsidRPr="005D7721">
        <w:rPr>
          <w:rFonts w:cs="2  Mitra"/>
          <w:spacing w:val="-4"/>
          <w:sz w:val="28"/>
          <w:szCs w:val="28"/>
          <w:rtl/>
          <w:lang w:bidi="fa-IR"/>
        </w:rPr>
        <w:softHyphen/>
      </w:r>
      <w:r w:rsidRPr="005D7721">
        <w:rPr>
          <w:rFonts w:cs="2  Mitra" w:hint="cs"/>
          <w:spacing w:val="-4"/>
          <w:sz w:val="28"/>
          <w:szCs w:val="28"/>
          <w:rtl/>
          <w:lang w:bidi="fa-IR"/>
        </w:rPr>
        <w:t xml:space="preserve">تواند متعلق بيش از يک طلب قرار بگيرد. در حالی که اطلاق شرط نيز مستلزم اين است که هر شرطی </w:t>
      </w:r>
      <w:r w:rsidRPr="005D7721">
        <w:rPr>
          <w:rFonts w:cs="2  Mitra" w:hint="cs"/>
          <w:spacing w:val="-4"/>
          <w:sz w:val="28"/>
          <w:szCs w:val="28"/>
          <w:rtl/>
          <w:lang w:bidi="fa-IR"/>
        </w:rPr>
        <w:lastRenderedPageBreak/>
        <w:t>سبب مستقلی برای تعلق طلب به ماهیت مأخوذ در جزاء باشد و اين دو اطلاق با يکديگر قابل جمع نبوده و با هم تعارض دارند.</w:t>
      </w:r>
    </w:p>
    <w:p w14:paraId="093BD7C2" w14:textId="77777777" w:rsidR="005D7721" w:rsidRDefault="005D7721" w:rsidP="005D7721">
      <w:pPr>
        <w:widowControl w:val="0"/>
        <w:bidi/>
        <w:spacing w:before="240" w:line="266" w:lineRule="auto"/>
        <w:ind w:firstLine="289"/>
        <w:jc w:val="both"/>
        <w:rPr>
          <w:rFonts w:cs="2  Mitra"/>
          <w:sz w:val="28"/>
          <w:szCs w:val="28"/>
          <w:rtl/>
          <w:lang w:bidi="fa-IR"/>
        </w:rPr>
      </w:pPr>
      <w:r>
        <w:rPr>
          <w:rFonts w:cs="2  Mitra" w:hint="cs"/>
          <w:sz w:val="28"/>
          <w:szCs w:val="28"/>
          <w:rtl/>
          <w:lang w:bidi="fa-IR"/>
        </w:rPr>
        <w:t>بنابر اين يا باید از هر دو اطلاق دست برداريم و قائل به عدم اعتبار آنها بشويم، و يا اين که تعدد امر را ناشی از تأکيد بدانیم نه تأسیس که در هر دو صورت، وجهی برای قول به عدم تداخل اسباب وجود نخواهد داشت.</w:t>
      </w:r>
    </w:p>
    <w:p w14:paraId="29BAE8EC" w14:textId="2198C74D" w:rsidR="005D7721" w:rsidRDefault="00736C8A" w:rsidP="00736C8A">
      <w:pPr>
        <w:widowControl w:val="0"/>
        <w:bidi/>
        <w:spacing w:before="240" w:line="266" w:lineRule="auto"/>
        <w:ind w:firstLine="289"/>
        <w:jc w:val="both"/>
        <w:rPr>
          <w:rFonts w:cs="2  Mitra"/>
          <w:sz w:val="28"/>
          <w:szCs w:val="28"/>
          <w:rtl/>
          <w:lang w:bidi="fa-IR"/>
        </w:rPr>
      </w:pPr>
      <w:r>
        <w:rPr>
          <w:rFonts w:cs="2  Mitra" w:hint="cs"/>
          <w:sz w:val="28"/>
          <w:szCs w:val="28"/>
          <w:rtl/>
          <w:lang w:bidi="fa-IR"/>
        </w:rPr>
        <w:t>ادامه مطلب را جلسه آينده پی می</w:t>
      </w:r>
      <w:r>
        <w:rPr>
          <w:rFonts w:cs="2  Mitra"/>
          <w:sz w:val="28"/>
          <w:szCs w:val="28"/>
          <w:rtl/>
          <w:lang w:bidi="fa-IR"/>
        </w:rPr>
        <w:softHyphen/>
      </w:r>
      <w:r>
        <w:rPr>
          <w:rFonts w:cs="2  Mitra" w:hint="cs"/>
          <w:sz w:val="28"/>
          <w:szCs w:val="28"/>
          <w:rtl/>
          <w:lang w:bidi="fa-IR"/>
        </w:rPr>
        <w:t>گيريم ان شاء الله.</w:t>
      </w:r>
    </w:p>
    <w:p w14:paraId="0F36E607" w14:textId="08673C07" w:rsidR="007F3BA2" w:rsidRDefault="007F3BA2" w:rsidP="005D7721">
      <w:pPr>
        <w:widowControl w:val="0"/>
        <w:bidi/>
        <w:spacing w:before="240" w:line="254" w:lineRule="auto"/>
        <w:ind w:firstLine="289"/>
        <w:jc w:val="both"/>
        <w:rPr>
          <w:rFonts w:cs="2  Mitra"/>
          <w:sz w:val="28"/>
          <w:szCs w:val="28"/>
          <w:rtl/>
          <w:lang w:bidi="fa-IR"/>
        </w:rPr>
      </w:pPr>
    </w:p>
    <w:sectPr w:rsidR="007F3BA2" w:rsidSect="00FE2357">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459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5BAE62" w14:textId="77777777" w:rsidR="007E0227" w:rsidRDefault="007E0227" w:rsidP="00C336C5">
      <w:pPr>
        <w:spacing w:after="0" w:line="240" w:lineRule="auto"/>
      </w:pPr>
      <w:r>
        <w:separator/>
      </w:r>
    </w:p>
  </w:endnote>
  <w:endnote w:type="continuationSeparator" w:id="0">
    <w:p w14:paraId="36E3C662" w14:textId="77777777" w:rsidR="007E0227" w:rsidRDefault="007E0227" w:rsidP="00C336C5">
      <w:pPr>
        <w:spacing w:after="0" w:line="240" w:lineRule="auto"/>
      </w:pPr>
      <w:r>
        <w:continuationSeparator/>
      </w:r>
    </w:p>
  </w:endnote>
  <w:endnote w:type="continuationNotice" w:id="1">
    <w:p w14:paraId="05370A36" w14:textId="77777777" w:rsidR="007E0227" w:rsidRDefault="007E022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9C155" w14:textId="77777777" w:rsidR="00FE2357" w:rsidRDefault="00FE23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FE140A" w14:textId="77777777" w:rsidR="00FE2357" w:rsidRDefault="00FE23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CA3C8B" w14:textId="77777777" w:rsidR="007E0227" w:rsidRDefault="007E0227" w:rsidP="00C336C5">
      <w:pPr>
        <w:bidi/>
        <w:spacing w:after="0" w:line="240" w:lineRule="auto"/>
      </w:pPr>
      <w:r>
        <w:separator/>
      </w:r>
    </w:p>
  </w:footnote>
  <w:footnote w:type="continuationSeparator" w:id="0">
    <w:p w14:paraId="5411A284" w14:textId="77777777" w:rsidR="007E0227" w:rsidRDefault="007E0227" w:rsidP="00C336C5">
      <w:pPr>
        <w:spacing w:after="0" w:line="240" w:lineRule="auto"/>
      </w:pPr>
      <w:r>
        <w:continuationSeparator/>
      </w:r>
    </w:p>
  </w:footnote>
  <w:footnote w:type="continuationNotice" w:id="1">
    <w:p w14:paraId="333E2255" w14:textId="77777777" w:rsidR="007E0227" w:rsidRDefault="007E0227">
      <w:pPr>
        <w:spacing w:after="0" w:line="240" w:lineRule="auto"/>
      </w:pPr>
    </w:p>
  </w:footnote>
  <w:footnote w:id="2">
    <w:p w14:paraId="028663B4" w14:textId="77777777" w:rsidR="005D7721" w:rsidRPr="00277C3D" w:rsidRDefault="005D7721" w:rsidP="005D7721">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ـ </w:t>
      </w:r>
      <w:r>
        <w:rPr>
          <w:rFonts w:cs="Abz-2 (Badr)" w:hint="cs"/>
          <w:rtl/>
          <w:lang w:bidi="fa-IR"/>
        </w:rPr>
        <w:t>مناهج الوصول،ج2،ص200 - 202.</w:t>
      </w:r>
    </w:p>
  </w:footnote>
  <w:footnote w:id="3">
    <w:p w14:paraId="78ABAC2E" w14:textId="77777777" w:rsidR="005D7721" w:rsidRPr="00277C3D" w:rsidRDefault="005D7721" w:rsidP="005D7721">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w:t>
      </w:r>
      <w:r w:rsidRPr="00277C3D">
        <w:rPr>
          <w:rFonts w:cs="Abz-2 (Badr)" w:hint="cs"/>
          <w:rtl/>
          <w:lang w:bidi="fa-IR"/>
        </w:rPr>
        <w:t xml:space="preserve">ـ </w:t>
      </w:r>
      <w:r>
        <w:rPr>
          <w:rFonts w:cs="Abz-2 (Badr)" w:hint="cs"/>
          <w:rtl/>
          <w:lang w:bidi="fa-IR"/>
        </w:rPr>
        <w:t>همان،ص205 و 206.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C28FE3" w14:textId="77777777" w:rsidR="00FE2357" w:rsidRDefault="00FE23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0054F" w14:textId="62338BE1" w:rsidR="00FE2357" w:rsidRDefault="00FE2357">
    <w:pPr>
      <w:pStyle w:val="Header"/>
    </w:pPr>
    <w:r>
      <w:rPr>
        <w:noProof/>
      </w:rPr>
      <mc:AlternateContent>
        <mc:Choice Requires="wps">
          <w:drawing>
            <wp:anchor distT="45720" distB="45720" distL="114300" distR="114300" simplePos="0" relativeHeight="251661312" behindDoc="0" locked="0" layoutInCell="1" allowOverlap="1" wp14:anchorId="6E8A2CF9" wp14:editId="59BAD351">
              <wp:simplePos x="0" y="0"/>
              <wp:positionH relativeFrom="margin">
                <wp:align>right</wp:align>
              </wp:positionH>
              <wp:positionV relativeFrom="paragraph">
                <wp:posOffset>182880</wp:posOffset>
              </wp:positionV>
              <wp:extent cx="4177665" cy="1483995"/>
              <wp:effectExtent l="0" t="0" r="0" b="190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77665" cy="1483995"/>
                      </a:xfrm>
                      <a:prstGeom prst="rect">
                        <a:avLst/>
                      </a:prstGeom>
                      <a:solidFill>
                        <a:srgbClr val="FFFFFF"/>
                      </a:solidFill>
                      <a:ln w="9525">
                        <a:noFill/>
                        <a:miter lim="800000"/>
                        <a:headEnd/>
                        <a:tailEnd/>
                      </a:ln>
                    </wps:spPr>
                    <wps:txbx>
                      <w:txbxContent>
                        <w:p w14:paraId="69F2A40A" w14:textId="1FBFCBC9" w:rsidR="00FE2357" w:rsidRDefault="00FE2357" w:rsidP="00FE2357">
                          <w:pPr>
                            <w:bidi/>
                            <w:rPr>
                              <w:rFonts w:cs="B Mehr"/>
                            </w:rPr>
                          </w:pPr>
                          <w:r>
                            <w:rPr>
                              <w:rFonts w:cs="B Mehr" w:hint="cs"/>
                              <w:rtl/>
                            </w:rPr>
                            <w:t>تقریر درس خارج اصول،  استاد حاج سید علی موسوی اردبیلی</w:t>
                          </w:r>
                          <w:r>
                            <w:rPr>
                              <w:rFonts w:cs="B Mehr" w:hint="cs"/>
                            </w:rPr>
                            <w:t xml:space="preserve"> </w:t>
                          </w:r>
                        </w:p>
                        <w:p w14:paraId="1C8C017B" w14:textId="77777777" w:rsidR="00FE2357" w:rsidRDefault="00FE2357" w:rsidP="00FE2357">
                          <w:pPr>
                            <w:bidi/>
                            <w:rPr>
                              <w:rFonts w:cs="B Mehr"/>
                            </w:rPr>
                          </w:pPr>
                          <w:r>
                            <w:rPr>
                              <w:rFonts w:cs="B Mehr" w:hint="cs"/>
                              <w:rtl/>
                            </w:rPr>
                            <w:t xml:space="preserve"> مبحث:    مفاهیم</w:t>
                          </w:r>
                        </w:p>
                        <w:p w14:paraId="42218A19" w14:textId="58CDBBB3" w:rsidR="00FE2357" w:rsidRDefault="00FE2357" w:rsidP="00FE2357">
                          <w:pPr>
                            <w:bidi/>
                          </w:pPr>
                          <w:r>
                            <w:rPr>
                              <w:rFonts w:cs="B Mehr" w:hint="cs"/>
                              <w:rtl/>
                            </w:rPr>
                            <w:t xml:space="preserve">تاریخ :  </w:t>
                          </w:r>
                          <w:r>
                            <w:rPr>
                              <w:rFonts w:cs="B Mehr" w:hint="cs"/>
                              <w:rtl/>
                              <w:lang w:bidi="fa-IR"/>
                            </w:rPr>
                            <w:t xml:space="preserve">  </w:t>
                          </w:r>
                          <w:r>
                            <w:rPr>
                              <w:rFonts w:cs="B Mehr"/>
                              <w:lang w:bidi="fa-IR"/>
                            </w:rPr>
                            <w:t xml:space="preserve">  </w:t>
                          </w:r>
                          <w:r>
                            <w:rPr>
                              <w:rFonts w:cs="B Mehr" w:hint="cs"/>
                              <w:rtl/>
                              <w:lang w:bidi="fa-IR"/>
                            </w:rPr>
                            <w:t xml:space="preserve">   </w:t>
                          </w:r>
                          <w:r>
                            <w:rPr>
                              <w:rFonts w:cs="B Mehr" w:hint="cs"/>
                              <w:rtl/>
                              <w:lang w:bidi="fa-IR"/>
                            </w:rPr>
                            <w:t>چهار</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17</w:t>
                          </w:r>
                          <w:r>
                            <w:rPr>
                              <w:rFonts w:cs="B Mehr" w:hint="cs"/>
                              <w:rtl/>
                              <w:lang w:bidi="fa-IR"/>
                            </w:rPr>
                            <w:t xml:space="preserve">   </w:t>
                          </w:r>
                          <w:r>
                            <w:rPr>
                              <w:rFonts w:cs="B Mehr" w:hint="cs"/>
                              <w:lang w:bidi="fa-IR"/>
                            </w:rPr>
                            <w:t xml:space="preserve"> </w:t>
                          </w:r>
                          <w:r>
                            <w:rPr>
                              <w:rFonts w:cs="B Mehr" w:hint="cs"/>
                              <w:rtl/>
                              <w:lang w:bidi="fa-IR"/>
                            </w:rPr>
                            <w:t xml:space="preserve">بهمن </w:t>
                          </w:r>
                          <w:r>
                            <w:rPr>
                              <w:rFonts w:cs="B Mehr" w:hint="cs"/>
                              <w:rtl/>
                            </w:rPr>
                            <w:t xml:space="preserve">  ماه - 1403ه.ش</w:t>
                          </w:r>
                        </w:p>
                        <w:p w14:paraId="1BBBC6B0" w14:textId="77777777" w:rsidR="00FE2357" w:rsidRDefault="00FE2357" w:rsidP="00FE2357"/>
                        <w:p w14:paraId="0DC20D1B" w14:textId="77777777" w:rsidR="00FE2357" w:rsidRDefault="00FE2357" w:rsidP="00FE2357"/>
                        <w:p w14:paraId="687D7D01" w14:textId="77777777" w:rsidR="00FE2357" w:rsidRDefault="00FE2357" w:rsidP="00FE2357"/>
                        <w:p w14:paraId="3131720C" w14:textId="77777777" w:rsidR="00FE2357" w:rsidRDefault="00FE2357" w:rsidP="00FE2357"/>
                        <w:p w14:paraId="50F0F24D" w14:textId="77777777" w:rsidR="00FE2357" w:rsidRDefault="00FE2357" w:rsidP="00FE2357"/>
                        <w:p w14:paraId="468C59CD" w14:textId="77777777" w:rsidR="00FE2357" w:rsidRDefault="00FE2357" w:rsidP="00FE2357"/>
                        <w:p w14:paraId="115DE18C" w14:textId="77777777" w:rsidR="00FE2357" w:rsidRDefault="00FE2357" w:rsidP="00FE2357"/>
                        <w:p w14:paraId="59A263B1" w14:textId="77777777" w:rsidR="00FE2357" w:rsidRDefault="00FE2357" w:rsidP="00FE2357"/>
                        <w:p w14:paraId="45D7611B" w14:textId="77777777" w:rsidR="00FE2357" w:rsidRDefault="00FE2357" w:rsidP="00FE2357"/>
                        <w:p w14:paraId="72B5208C" w14:textId="77777777" w:rsidR="00FE2357" w:rsidRDefault="00FE2357" w:rsidP="00FE2357"/>
                        <w:p w14:paraId="29AE8F99" w14:textId="77777777" w:rsidR="00FE2357" w:rsidRDefault="00FE2357" w:rsidP="00FE2357"/>
                        <w:p w14:paraId="28C7BA6C" w14:textId="77777777" w:rsidR="00FE2357" w:rsidRDefault="00FE2357" w:rsidP="00FE2357"/>
                        <w:p w14:paraId="114792E9" w14:textId="77777777" w:rsidR="00FE2357" w:rsidRDefault="00FE2357" w:rsidP="00FE2357"/>
                        <w:p w14:paraId="01DBA7AD" w14:textId="77777777" w:rsidR="00FE2357" w:rsidRDefault="00FE2357" w:rsidP="00FE2357"/>
                        <w:p w14:paraId="62BC3FB5" w14:textId="77777777" w:rsidR="00FE2357" w:rsidRDefault="00FE2357" w:rsidP="00FE2357"/>
                        <w:p w14:paraId="6AE4F4DF" w14:textId="77777777" w:rsidR="00FE2357" w:rsidRDefault="00FE2357" w:rsidP="00FE2357"/>
                        <w:p w14:paraId="6C92F1FD" w14:textId="77777777" w:rsidR="00FE2357" w:rsidRDefault="00FE2357" w:rsidP="00FE2357"/>
                        <w:p w14:paraId="5C5A752A" w14:textId="77777777" w:rsidR="00FE2357" w:rsidRDefault="00FE2357" w:rsidP="00FE2357"/>
                        <w:p w14:paraId="154DA8A6" w14:textId="77777777" w:rsidR="00FE2357" w:rsidRDefault="00FE2357" w:rsidP="00FE2357"/>
                        <w:p w14:paraId="78BE881A" w14:textId="638FD3DE" w:rsidR="00FE2357" w:rsidRDefault="00FE235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E8A2CF9" id="_x0000_t202" coordsize="21600,21600" o:spt="202" path="m,l,21600r21600,l21600,xe">
              <v:stroke joinstyle="miter"/>
              <v:path gradientshapeok="t" o:connecttype="rect"/>
            </v:shapetype>
            <v:shape id="Text Box 2" o:spid="_x0000_s1026" type="#_x0000_t202" style="position:absolute;margin-left:277.75pt;margin-top:14.4pt;width:328.95pt;height:116.85pt;z-index:25166131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" stroked="f">
              <v:textbox>
                <w:txbxContent>
                  <w:p w14:paraId="69F2A40A" w14:textId="1FBFCBC9" w:rsidR="00FE2357" w:rsidRDefault="00FE2357" w:rsidP="00FE2357">
                    <w:pPr>
                      <w:bidi/>
                      <w:rPr>
                        <w:rFonts w:cs="B Mehr"/>
                      </w:rPr>
                    </w:pPr>
                    <w:r>
                      <w:rPr>
                        <w:rFonts w:cs="B Mehr" w:hint="cs"/>
                        <w:rtl/>
                      </w:rPr>
                      <w:t>تقریر درس خارج اصول،  استاد حاج سید علی موسوی اردبیلی</w:t>
                    </w:r>
                    <w:r>
                      <w:rPr>
                        <w:rFonts w:cs="B Mehr" w:hint="cs"/>
                      </w:rPr>
                      <w:t xml:space="preserve"> </w:t>
                    </w:r>
                  </w:p>
                  <w:p w14:paraId="1C8C017B" w14:textId="77777777" w:rsidR="00FE2357" w:rsidRDefault="00FE2357" w:rsidP="00FE2357">
                    <w:pPr>
                      <w:bidi/>
                      <w:rPr>
                        <w:rFonts w:cs="B Mehr"/>
                      </w:rPr>
                    </w:pPr>
                    <w:r>
                      <w:rPr>
                        <w:rFonts w:cs="B Mehr" w:hint="cs"/>
                        <w:rtl/>
                      </w:rPr>
                      <w:t xml:space="preserve"> مبحث:    مفاهیم</w:t>
                    </w:r>
                  </w:p>
                  <w:p w14:paraId="42218A19" w14:textId="58CDBBB3" w:rsidR="00FE2357" w:rsidRDefault="00FE2357" w:rsidP="00FE2357">
                    <w:pPr>
                      <w:bidi/>
                    </w:pPr>
                    <w:r>
                      <w:rPr>
                        <w:rFonts w:cs="B Mehr" w:hint="cs"/>
                        <w:rtl/>
                      </w:rPr>
                      <w:t xml:space="preserve">تاریخ :  </w:t>
                    </w:r>
                    <w:r>
                      <w:rPr>
                        <w:rFonts w:cs="B Mehr" w:hint="cs"/>
                        <w:rtl/>
                        <w:lang w:bidi="fa-IR"/>
                      </w:rPr>
                      <w:t xml:space="preserve">  </w:t>
                    </w:r>
                    <w:r>
                      <w:rPr>
                        <w:rFonts w:cs="B Mehr"/>
                        <w:lang w:bidi="fa-IR"/>
                      </w:rPr>
                      <w:t xml:space="preserve">  </w:t>
                    </w:r>
                    <w:r>
                      <w:rPr>
                        <w:rFonts w:cs="B Mehr" w:hint="cs"/>
                        <w:rtl/>
                        <w:lang w:bidi="fa-IR"/>
                      </w:rPr>
                      <w:t xml:space="preserve">   </w:t>
                    </w:r>
                    <w:r>
                      <w:rPr>
                        <w:rFonts w:cs="B Mehr" w:hint="cs"/>
                        <w:rtl/>
                        <w:lang w:bidi="fa-IR"/>
                      </w:rPr>
                      <w:t>چهار</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17</w:t>
                    </w:r>
                    <w:r>
                      <w:rPr>
                        <w:rFonts w:cs="B Mehr" w:hint="cs"/>
                        <w:rtl/>
                        <w:lang w:bidi="fa-IR"/>
                      </w:rPr>
                      <w:t xml:space="preserve">   </w:t>
                    </w:r>
                    <w:r>
                      <w:rPr>
                        <w:rFonts w:cs="B Mehr" w:hint="cs"/>
                        <w:lang w:bidi="fa-IR"/>
                      </w:rPr>
                      <w:t xml:space="preserve"> </w:t>
                    </w:r>
                    <w:r>
                      <w:rPr>
                        <w:rFonts w:cs="B Mehr" w:hint="cs"/>
                        <w:rtl/>
                        <w:lang w:bidi="fa-IR"/>
                      </w:rPr>
                      <w:t xml:space="preserve">بهمن </w:t>
                    </w:r>
                    <w:r>
                      <w:rPr>
                        <w:rFonts w:cs="B Mehr" w:hint="cs"/>
                        <w:rtl/>
                      </w:rPr>
                      <w:t xml:space="preserve">  ماه - 1403ه.ش</w:t>
                    </w:r>
                  </w:p>
                  <w:p w14:paraId="1BBBC6B0" w14:textId="77777777" w:rsidR="00FE2357" w:rsidRDefault="00FE2357" w:rsidP="00FE2357"/>
                  <w:p w14:paraId="0DC20D1B" w14:textId="77777777" w:rsidR="00FE2357" w:rsidRDefault="00FE2357" w:rsidP="00FE2357"/>
                  <w:p w14:paraId="687D7D01" w14:textId="77777777" w:rsidR="00FE2357" w:rsidRDefault="00FE2357" w:rsidP="00FE2357"/>
                  <w:p w14:paraId="3131720C" w14:textId="77777777" w:rsidR="00FE2357" w:rsidRDefault="00FE2357" w:rsidP="00FE2357"/>
                  <w:p w14:paraId="50F0F24D" w14:textId="77777777" w:rsidR="00FE2357" w:rsidRDefault="00FE2357" w:rsidP="00FE2357"/>
                  <w:p w14:paraId="468C59CD" w14:textId="77777777" w:rsidR="00FE2357" w:rsidRDefault="00FE2357" w:rsidP="00FE2357"/>
                  <w:p w14:paraId="115DE18C" w14:textId="77777777" w:rsidR="00FE2357" w:rsidRDefault="00FE2357" w:rsidP="00FE2357"/>
                  <w:p w14:paraId="59A263B1" w14:textId="77777777" w:rsidR="00FE2357" w:rsidRDefault="00FE2357" w:rsidP="00FE2357"/>
                  <w:p w14:paraId="45D7611B" w14:textId="77777777" w:rsidR="00FE2357" w:rsidRDefault="00FE2357" w:rsidP="00FE2357"/>
                  <w:p w14:paraId="72B5208C" w14:textId="77777777" w:rsidR="00FE2357" w:rsidRDefault="00FE2357" w:rsidP="00FE2357"/>
                  <w:p w14:paraId="29AE8F99" w14:textId="77777777" w:rsidR="00FE2357" w:rsidRDefault="00FE2357" w:rsidP="00FE2357"/>
                  <w:p w14:paraId="28C7BA6C" w14:textId="77777777" w:rsidR="00FE2357" w:rsidRDefault="00FE2357" w:rsidP="00FE2357"/>
                  <w:p w14:paraId="114792E9" w14:textId="77777777" w:rsidR="00FE2357" w:rsidRDefault="00FE2357" w:rsidP="00FE2357"/>
                  <w:p w14:paraId="01DBA7AD" w14:textId="77777777" w:rsidR="00FE2357" w:rsidRDefault="00FE2357" w:rsidP="00FE2357"/>
                  <w:p w14:paraId="62BC3FB5" w14:textId="77777777" w:rsidR="00FE2357" w:rsidRDefault="00FE2357" w:rsidP="00FE2357"/>
                  <w:p w14:paraId="6AE4F4DF" w14:textId="77777777" w:rsidR="00FE2357" w:rsidRDefault="00FE2357" w:rsidP="00FE2357"/>
                  <w:p w14:paraId="6C92F1FD" w14:textId="77777777" w:rsidR="00FE2357" w:rsidRDefault="00FE2357" w:rsidP="00FE2357"/>
                  <w:p w14:paraId="5C5A752A" w14:textId="77777777" w:rsidR="00FE2357" w:rsidRDefault="00FE2357" w:rsidP="00FE2357"/>
                  <w:p w14:paraId="154DA8A6" w14:textId="77777777" w:rsidR="00FE2357" w:rsidRDefault="00FE2357" w:rsidP="00FE2357"/>
                  <w:p w14:paraId="78BE881A" w14:textId="638FD3DE" w:rsidR="00FE2357" w:rsidRDefault="00FE2357"/>
                </w:txbxContent>
              </v:textbox>
              <w10:wrap type="square" anchorx="margin"/>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68FDE7C2" wp14:editId="6FB0FE2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2A9C34" w14:textId="77777777" w:rsidR="00FE2357" w:rsidRDefault="00FE235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4AF5"/>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610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4458"/>
    <w:rsid w:val="000A48CB"/>
    <w:rsid w:val="000A7CD7"/>
    <w:rsid w:val="000B089D"/>
    <w:rsid w:val="000B0FE5"/>
    <w:rsid w:val="000B21AF"/>
    <w:rsid w:val="000B3B20"/>
    <w:rsid w:val="000B45F3"/>
    <w:rsid w:val="000B4680"/>
    <w:rsid w:val="000B6C43"/>
    <w:rsid w:val="000B7220"/>
    <w:rsid w:val="000B766D"/>
    <w:rsid w:val="000B76C7"/>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31D"/>
    <w:rsid w:val="00133674"/>
    <w:rsid w:val="00133946"/>
    <w:rsid w:val="00134104"/>
    <w:rsid w:val="00135F56"/>
    <w:rsid w:val="00135F7A"/>
    <w:rsid w:val="0013711F"/>
    <w:rsid w:val="0013776A"/>
    <w:rsid w:val="0014010E"/>
    <w:rsid w:val="001403B0"/>
    <w:rsid w:val="001407AA"/>
    <w:rsid w:val="0014208E"/>
    <w:rsid w:val="00142479"/>
    <w:rsid w:val="00143F36"/>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4F38"/>
    <w:rsid w:val="0016580C"/>
    <w:rsid w:val="00166D53"/>
    <w:rsid w:val="00170B2C"/>
    <w:rsid w:val="001712CF"/>
    <w:rsid w:val="001724FF"/>
    <w:rsid w:val="0017407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2538"/>
    <w:rsid w:val="001A2FAC"/>
    <w:rsid w:val="001A431B"/>
    <w:rsid w:val="001A44AE"/>
    <w:rsid w:val="001A51F2"/>
    <w:rsid w:val="001A5BAA"/>
    <w:rsid w:val="001A5D0A"/>
    <w:rsid w:val="001A74DA"/>
    <w:rsid w:val="001B105A"/>
    <w:rsid w:val="001B286E"/>
    <w:rsid w:val="001B2F63"/>
    <w:rsid w:val="001B34BE"/>
    <w:rsid w:val="001B36BA"/>
    <w:rsid w:val="001B3C8A"/>
    <w:rsid w:val="001B4B44"/>
    <w:rsid w:val="001B5931"/>
    <w:rsid w:val="001C08B9"/>
    <w:rsid w:val="001C0C54"/>
    <w:rsid w:val="001C271B"/>
    <w:rsid w:val="001C4B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3C1"/>
    <w:rsid w:val="001F4576"/>
    <w:rsid w:val="001F5B97"/>
    <w:rsid w:val="001F6B82"/>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55DC"/>
    <w:rsid w:val="002C66AA"/>
    <w:rsid w:val="002C6D4F"/>
    <w:rsid w:val="002C6FF9"/>
    <w:rsid w:val="002C76EF"/>
    <w:rsid w:val="002D1A86"/>
    <w:rsid w:val="002D3163"/>
    <w:rsid w:val="002D4493"/>
    <w:rsid w:val="002D66CD"/>
    <w:rsid w:val="002D688D"/>
    <w:rsid w:val="002E0803"/>
    <w:rsid w:val="002E11CF"/>
    <w:rsid w:val="002E514A"/>
    <w:rsid w:val="002E5DFD"/>
    <w:rsid w:val="002E6148"/>
    <w:rsid w:val="002E6DCF"/>
    <w:rsid w:val="002E7556"/>
    <w:rsid w:val="002F208D"/>
    <w:rsid w:val="002F2BA5"/>
    <w:rsid w:val="002F6968"/>
    <w:rsid w:val="002F6A19"/>
    <w:rsid w:val="002F7E25"/>
    <w:rsid w:val="00305A6B"/>
    <w:rsid w:val="00305D51"/>
    <w:rsid w:val="00306835"/>
    <w:rsid w:val="00307194"/>
    <w:rsid w:val="00314007"/>
    <w:rsid w:val="003206D3"/>
    <w:rsid w:val="00321535"/>
    <w:rsid w:val="00323013"/>
    <w:rsid w:val="003232B0"/>
    <w:rsid w:val="00323688"/>
    <w:rsid w:val="0032374F"/>
    <w:rsid w:val="00323C4F"/>
    <w:rsid w:val="00323F4E"/>
    <w:rsid w:val="00324E05"/>
    <w:rsid w:val="0032621B"/>
    <w:rsid w:val="00333BD0"/>
    <w:rsid w:val="00333FFD"/>
    <w:rsid w:val="00334A62"/>
    <w:rsid w:val="003350D4"/>
    <w:rsid w:val="00335481"/>
    <w:rsid w:val="00335B9F"/>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41952"/>
    <w:rsid w:val="00441EED"/>
    <w:rsid w:val="00442199"/>
    <w:rsid w:val="0044303D"/>
    <w:rsid w:val="004435C8"/>
    <w:rsid w:val="0044394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1D5B"/>
    <w:rsid w:val="004B20CA"/>
    <w:rsid w:val="004B2E67"/>
    <w:rsid w:val="004B3C1F"/>
    <w:rsid w:val="004B5396"/>
    <w:rsid w:val="004B5FA4"/>
    <w:rsid w:val="004B626D"/>
    <w:rsid w:val="004C15B1"/>
    <w:rsid w:val="004C3ED6"/>
    <w:rsid w:val="004C5E0C"/>
    <w:rsid w:val="004C69B2"/>
    <w:rsid w:val="004C75E6"/>
    <w:rsid w:val="004D07D0"/>
    <w:rsid w:val="004D1F23"/>
    <w:rsid w:val="004D2107"/>
    <w:rsid w:val="004D4221"/>
    <w:rsid w:val="004D5471"/>
    <w:rsid w:val="004D708B"/>
    <w:rsid w:val="004D72B0"/>
    <w:rsid w:val="004D7CED"/>
    <w:rsid w:val="004D7DC2"/>
    <w:rsid w:val="004E02CB"/>
    <w:rsid w:val="004E105A"/>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51B"/>
    <w:rsid w:val="00542296"/>
    <w:rsid w:val="005436AD"/>
    <w:rsid w:val="00546131"/>
    <w:rsid w:val="005516A1"/>
    <w:rsid w:val="005532D8"/>
    <w:rsid w:val="00554102"/>
    <w:rsid w:val="00554633"/>
    <w:rsid w:val="0055473F"/>
    <w:rsid w:val="00554D5D"/>
    <w:rsid w:val="005562F7"/>
    <w:rsid w:val="005565F7"/>
    <w:rsid w:val="00557447"/>
    <w:rsid w:val="00561A9E"/>
    <w:rsid w:val="005624E2"/>
    <w:rsid w:val="00563C96"/>
    <w:rsid w:val="0056417C"/>
    <w:rsid w:val="0056582C"/>
    <w:rsid w:val="00567E87"/>
    <w:rsid w:val="005708D5"/>
    <w:rsid w:val="00572BBD"/>
    <w:rsid w:val="00573336"/>
    <w:rsid w:val="00574B3D"/>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880"/>
    <w:rsid w:val="005925C4"/>
    <w:rsid w:val="00592D14"/>
    <w:rsid w:val="005944B2"/>
    <w:rsid w:val="00594B60"/>
    <w:rsid w:val="005966AF"/>
    <w:rsid w:val="0059776C"/>
    <w:rsid w:val="005979EB"/>
    <w:rsid w:val="005A11E3"/>
    <w:rsid w:val="005A25CD"/>
    <w:rsid w:val="005A3410"/>
    <w:rsid w:val="005A3C5C"/>
    <w:rsid w:val="005A3D2C"/>
    <w:rsid w:val="005A4AF1"/>
    <w:rsid w:val="005A5144"/>
    <w:rsid w:val="005A58C5"/>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601FC0"/>
    <w:rsid w:val="0060554C"/>
    <w:rsid w:val="00605AB2"/>
    <w:rsid w:val="00606A21"/>
    <w:rsid w:val="00607277"/>
    <w:rsid w:val="006106FA"/>
    <w:rsid w:val="00610E57"/>
    <w:rsid w:val="00610F89"/>
    <w:rsid w:val="00610FC7"/>
    <w:rsid w:val="006116C5"/>
    <w:rsid w:val="006171EC"/>
    <w:rsid w:val="00617C4E"/>
    <w:rsid w:val="00621579"/>
    <w:rsid w:val="00621C4D"/>
    <w:rsid w:val="00623BDC"/>
    <w:rsid w:val="006253E7"/>
    <w:rsid w:val="006269B5"/>
    <w:rsid w:val="00626A6F"/>
    <w:rsid w:val="0063119B"/>
    <w:rsid w:val="00632A9A"/>
    <w:rsid w:val="006331B1"/>
    <w:rsid w:val="00633326"/>
    <w:rsid w:val="0063477F"/>
    <w:rsid w:val="00636995"/>
    <w:rsid w:val="006410EE"/>
    <w:rsid w:val="006429D1"/>
    <w:rsid w:val="00642B17"/>
    <w:rsid w:val="00642EBC"/>
    <w:rsid w:val="00643E04"/>
    <w:rsid w:val="00643F5E"/>
    <w:rsid w:val="00644098"/>
    <w:rsid w:val="00644309"/>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2E41"/>
    <w:rsid w:val="006B3EB4"/>
    <w:rsid w:val="006B4BFF"/>
    <w:rsid w:val="006B4F4C"/>
    <w:rsid w:val="006B6619"/>
    <w:rsid w:val="006B6674"/>
    <w:rsid w:val="006B6AA8"/>
    <w:rsid w:val="006B6DBB"/>
    <w:rsid w:val="006B6E7B"/>
    <w:rsid w:val="006B7EBE"/>
    <w:rsid w:val="006C31C2"/>
    <w:rsid w:val="006C3CDC"/>
    <w:rsid w:val="006C45F8"/>
    <w:rsid w:val="006C6E85"/>
    <w:rsid w:val="006C7689"/>
    <w:rsid w:val="006C7BE2"/>
    <w:rsid w:val="006D3C11"/>
    <w:rsid w:val="006D3D84"/>
    <w:rsid w:val="006D49A3"/>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1CF5"/>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439D"/>
    <w:rsid w:val="007C4585"/>
    <w:rsid w:val="007C7B38"/>
    <w:rsid w:val="007D2D09"/>
    <w:rsid w:val="007D2D23"/>
    <w:rsid w:val="007D4DEF"/>
    <w:rsid w:val="007D5B8E"/>
    <w:rsid w:val="007E01FF"/>
    <w:rsid w:val="007E0227"/>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C0168"/>
    <w:rsid w:val="008C0419"/>
    <w:rsid w:val="008C04B2"/>
    <w:rsid w:val="008C449F"/>
    <w:rsid w:val="008C4CD8"/>
    <w:rsid w:val="008D0A51"/>
    <w:rsid w:val="008D15D2"/>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724E"/>
    <w:rsid w:val="009273DF"/>
    <w:rsid w:val="0092770E"/>
    <w:rsid w:val="00927E11"/>
    <w:rsid w:val="00930C46"/>
    <w:rsid w:val="00931CA1"/>
    <w:rsid w:val="009326ED"/>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148F"/>
    <w:rsid w:val="00962507"/>
    <w:rsid w:val="00962B9F"/>
    <w:rsid w:val="00964200"/>
    <w:rsid w:val="0096518F"/>
    <w:rsid w:val="009662FA"/>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4847"/>
    <w:rsid w:val="009863C4"/>
    <w:rsid w:val="009901B7"/>
    <w:rsid w:val="009908D6"/>
    <w:rsid w:val="00990E4C"/>
    <w:rsid w:val="009934AA"/>
    <w:rsid w:val="009934DC"/>
    <w:rsid w:val="00993606"/>
    <w:rsid w:val="0099398E"/>
    <w:rsid w:val="00993FC2"/>
    <w:rsid w:val="00995751"/>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7494"/>
    <w:rsid w:val="00A47B52"/>
    <w:rsid w:val="00A5007E"/>
    <w:rsid w:val="00A5035B"/>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D49"/>
    <w:rsid w:val="00A7048A"/>
    <w:rsid w:val="00A7456B"/>
    <w:rsid w:val="00A7460F"/>
    <w:rsid w:val="00A74E28"/>
    <w:rsid w:val="00A7579E"/>
    <w:rsid w:val="00A75A0A"/>
    <w:rsid w:val="00A7702C"/>
    <w:rsid w:val="00A800A9"/>
    <w:rsid w:val="00A80101"/>
    <w:rsid w:val="00A81F3D"/>
    <w:rsid w:val="00A82913"/>
    <w:rsid w:val="00A8401E"/>
    <w:rsid w:val="00A84140"/>
    <w:rsid w:val="00A84619"/>
    <w:rsid w:val="00A8481A"/>
    <w:rsid w:val="00A849FE"/>
    <w:rsid w:val="00A84A45"/>
    <w:rsid w:val="00A84C63"/>
    <w:rsid w:val="00A851AC"/>
    <w:rsid w:val="00A8562A"/>
    <w:rsid w:val="00A87017"/>
    <w:rsid w:val="00A87C4D"/>
    <w:rsid w:val="00A92BFD"/>
    <w:rsid w:val="00A938BD"/>
    <w:rsid w:val="00A93E43"/>
    <w:rsid w:val="00A946ED"/>
    <w:rsid w:val="00A9737E"/>
    <w:rsid w:val="00A97FD9"/>
    <w:rsid w:val="00AA3CD3"/>
    <w:rsid w:val="00AA52B1"/>
    <w:rsid w:val="00AA59D1"/>
    <w:rsid w:val="00AA633D"/>
    <w:rsid w:val="00AA73AF"/>
    <w:rsid w:val="00AA759B"/>
    <w:rsid w:val="00AB2837"/>
    <w:rsid w:val="00AB4703"/>
    <w:rsid w:val="00AB4F0C"/>
    <w:rsid w:val="00AB4F10"/>
    <w:rsid w:val="00AB68FE"/>
    <w:rsid w:val="00AC2512"/>
    <w:rsid w:val="00AC314E"/>
    <w:rsid w:val="00AC4DAE"/>
    <w:rsid w:val="00AC5474"/>
    <w:rsid w:val="00AD0E33"/>
    <w:rsid w:val="00AD115A"/>
    <w:rsid w:val="00AD197E"/>
    <w:rsid w:val="00AD1D34"/>
    <w:rsid w:val="00AD1EBF"/>
    <w:rsid w:val="00AD1F78"/>
    <w:rsid w:val="00AD6601"/>
    <w:rsid w:val="00AD7938"/>
    <w:rsid w:val="00AD79F8"/>
    <w:rsid w:val="00AD7EE9"/>
    <w:rsid w:val="00AE012B"/>
    <w:rsid w:val="00AE0E95"/>
    <w:rsid w:val="00AE10FA"/>
    <w:rsid w:val="00AE1A44"/>
    <w:rsid w:val="00AE23E2"/>
    <w:rsid w:val="00AE2455"/>
    <w:rsid w:val="00AE39AE"/>
    <w:rsid w:val="00AE3B55"/>
    <w:rsid w:val="00AE40AE"/>
    <w:rsid w:val="00AE4939"/>
    <w:rsid w:val="00AF1201"/>
    <w:rsid w:val="00AF1402"/>
    <w:rsid w:val="00AF1947"/>
    <w:rsid w:val="00AF3911"/>
    <w:rsid w:val="00AF3C8D"/>
    <w:rsid w:val="00AF3EFE"/>
    <w:rsid w:val="00AF4D7A"/>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45C0"/>
    <w:rsid w:val="00B257BC"/>
    <w:rsid w:val="00B26479"/>
    <w:rsid w:val="00B311D1"/>
    <w:rsid w:val="00B32468"/>
    <w:rsid w:val="00B337E4"/>
    <w:rsid w:val="00B33930"/>
    <w:rsid w:val="00B33CD5"/>
    <w:rsid w:val="00B3401A"/>
    <w:rsid w:val="00B340EF"/>
    <w:rsid w:val="00B34E54"/>
    <w:rsid w:val="00B35B2A"/>
    <w:rsid w:val="00B36981"/>
    <w:rsid w:val="00B36EF7"/>
    <w:rsid w:val="00B37DA3"/>
    <w:rsid w:val="00B401AA"/>
    <w:rsid w:val="00B414D3"/>
    <w:rsid w:val="00B41E93"/>
    <w:rsid w:val="00B43411"/>
    <w:rsid w:val="00B43DD7"/>
    <w:rsid w:val="00B43EE6"/>
    <w:rsid w:val="00B458BA"/>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254D"/>
    <w:rsid w:val="00C03E4E"/>
    <w:rsid w:val="00C04A24"/>
    <w:rsid w:val="00C05DD6"/>
    <w:rsid w:val="00C05FF4"/>
    <w:rsid w:val="00C0649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334C"/>
    <w:rsid w:val="00C6587B"/>
    <w:rsid w:val="00C66CFF"/>
    <w:rsid w:val="00C70D73"/>
    <w:rsid w:val="00C7223C"/>
    <w:rsid w:val="00C74645"/>
    <w:rsid w:val="00C7470C"/>
    <w:rsid w:val="00C77060"/>
    <w:rsid w:val="00C776FD"/>
    <w:rsid w:val="00C81B65"/>
    <w:rsid w:val="00C83690"/>
    <w:rsid w:val="00C8430E"/>
    <w:rsid w:val="00C85B45"/>
    <w:rsid w:val="00C87391"/>
    <w:rsid w:val="00C874B8"/>
    <w:rsid w:val="00C937B7"/>
    <w:rsid w:val="00C95EF1"/>
    <w:rsid w:val="00C9654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C1FF5"/>
    <w:rsid w:val="00CC2B28"/>
    <w:rsid w:val="00CC406B"/>
    <w:rsid w:val="00CC60A8"/>
    <w:rsid w:val="00CC627D"/>
    <w:rsid w:val="00CC65B2"/>
    <w:rsid w:val="00CC6660"/>
    <w:rsid w:val="00CC71E4"/>
    <w:rsid w:val="00CD098F"/>
    <w:rsid w:val="00CD0DC7"/>
    <w:rsid w:val="00CD0F64"/>
    <w:rsid w:val="00CD548A"/>
    <w:rsid w:val="00CD5948"/>
    <w:rsid w:val="00CD6579"/>
    <w:rsid w:val="00CD79AB"/>
    <w:rsid w:val="00CE1A0C"/>
    <w:rsid w:val="00CE436C"/>
    <w:rsid w:val="00CE4A65"/>
    <w:rsid w:val="00CE4F0F"/>
    <w:rsid w:val="00CE57E7"/>
    <w:rsid w:val="00CE6A66"/>
    <w:rsid w:val="00CE727C"/>
    <w:rsid w:val="00CE7A84"/>
    <w:rsid w:val="00CF2881"/>
    <w:rsid w:val="00CF2D2F"/>
    <w:rsid w:val="00D00CF5"/>
    <w:rsid w:val="00D014D5"/>
    <w:rsid w:val="00D0254E"/>
    <w:rsid w:val="00D03319"/>
    <w:rsid w:val="00D03DD1"/>
    <w:rsid w:val="00D03DFC"/>
    <w:rsid w:val="00D03E44"/>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3B1A"/>
    <w:rsid w:val="00D3581F"/>
    <w:rsid w:val="00D35BF7"/>
    <w:rsid w:val="00D36E44"/>
    <w:rsid w:val="00D37116"/>
    <w:rsid w:val="00D40A33"/>
    <w:rsid w:val="00D4157B"/>
    <w:rsid w:val="00D4330F"/>
    <w:rsid w:val="00D43782"/>
    <w:rsid w:val="00D45030"/>
    <w:rsid w:val="00D45E3D"/>
    <w:rsid w:val="00D46586"/>
    <w:rsid w:val="00D46E44"/>
    <w:rsid w:val="00D50642"/>
    <w:rsid w:val="00D50657"/>
    <w:rsid w:val="00D53171"/>
    <w:rsid w:val="00D532E6"/>
    <w:rsid w:val="00D55D3F"/>
    <w:rsid w:val="00D561F8"/>
    <w:rsid w:val="00D56E84"/>
    <w:rsid w:val="00D5774D"/>
    <w:rsid w:val="00D57FD5"/>
    <w:rsid w:val="00D6039C"/>
    <w:rsid w:val="00D6044C"/>
    <w:rsid w:val="00D61116"/>
    <w:rsid w:val="00D61FCD"/>
    <w:rsid w:val="00D63101"/>
    <w:rsid w:val="00D63733"/>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ADF"/>
    <w:rsid w:val="00D8524C"/>
    <w:rsid w:val="00D90454"/>
    <w:rsid w:val="00D90A5C"/>
    <w:rsid w:val="00D91BDA"/>
    <w:rsid w:val="00D92198"/>
    <w:rsid w:val="00D923A5"/>
    <w:rsid w:val="00D92509"/>
    <w:rsid w:val="00D9288D"/>
    <w:rsid w:val="00D92D14"/>
    <w:rsid w:val="00D946A9"/>
    <w:rsid w:val="00D95B6A"/>
    <w:rsid w:val="00D961EF"/>
    <w:rsid w:val="00D9715F"/>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673A"/>
    <w:rsid w:val="00E46BEC"/>
    <w:rsid w:val="00E52D7D"/>
    <w:rsid w:val="00E541F1"/>
    <w:rsid w:val="00E56C39"/>
    <w:rsid w:val="00E602ED"/>
    <w:rsid w:val="00E6145E"/>
    <w:rsid w:val="00E61595"/>
    <w:rsid w:val="00E62D13"/>
    <w:rsid w:val="00E6580B"/>
    <w:rsid w:val="00E66037"/>
    <w:rsid w:val="00E663ED"/>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20A4"/>
    <w:rsid w:val="00EE38A9"/>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2755"/>
    <w:rsid w:val="00F52B5B"/>
    <w:rsid w:val="00F53984"/>
    <w:rsid w:val="00F54ADB"/>
    <w:rsid w:val="00F55959"/>
    <w:rsid w:val="00F56531"/>
    <w:rsid w:val="00F566BD"/>
    <w:rsid w:val="00F5714B"/>
    <w:rsid w:val="00F605CC"/>
    <w:rsid w:val="00F60776"/>
    <w:rsid w:val="00F607C8"/>
    <w:rsid w:val="00F61BEC"/>
    <w:rsid w:val="00F623F8"/>
    <w:rsid w:val="00F6385F"/>
    <w:rsid w:val="00F64BD2"/>
    <w:rsid w:val="00F64C49"/>
    <w:rsid w:val="00F658C8"/>
    <w:rsid w:val="00F659F4"/>
    <w:rsid w:val="00F700E6"/>
    <w:rsid w:val="00F70E24"/>
    <w:rsid w:val="00F727B6"/>
    <w:rsid w:val="00F7477D"/>
    <w:rsid w:val="00F74F40"/>
    <w:rsid w:val="00F75F05"/>
    <w:rsid w:val="00F76787"/>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2357"/>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3913</TotalTime>
  <Pages>1</Pages>
  <Words>591</Words>
  <Characters>3370</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1069</cp:revision>
  <cp:lastPrinted>2025-02-02T05:55:00Z</cp:lastPrinted>
  <dcterms:created xsi:type="dcterms:W3CDTF">2022-10-16T08:36:00Z</dcterms:created>
  <dcterms:modified xsi:type="dcterms:W3CDTF">2025-02-05T07:59:00Z</dcterms:modified>
</cp:coreProperties>
</file>