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856787">
      <w:pPr>
        <w:widowControl w:val="0"/>
        <w:bidi/>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7083154A"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1D4966">
        <w:rPr>
          <w:rFonts w:cs="B Mitra" w:hint="cs"/>
          <w:b/>
          <w:bCs/>
          <w:sz w:val="32"/>
          <w:szCs w:val="32"/>
          <w:rtl/>
          <w:lang w:bidi="fa-IR"/>
        </w:rPr>
        <w:t>60</w:t>
      </w:r>
    </w:p>
    <w:bookmarkEnd w:id="0"/>
    <w:p w14:paraId="2584B28B" w14:textId="77777777" w:rsidR="00673BDE" w:rsidRDefault="00673BDE" w:rsidP="00856787">
      <w:pPr>
        <w:widowControl w:val="0"/>
        <w:bidi/>
        <w:spacing w:line="259" w:lineRule="auto"/>
        <w:ind w:firstLine="284"/>
        <w:jc w:val="both"/>
        <w:rPr>
          <w:rFonts w:cs="2  Mitra"/>
          <w:sz w:val="28"/>
          <w:szCs w:val="28"/>
          <w:rtl/>
          <w:lang w:bidi="fa-IR"/>
        </w:rPr>
      </w:pPr>
    </w:p>
    <w:p w14:paraId="67D0A234" w14:textId="352DFB1F" w:rsidR="001D4966" w:rsidRDefault="001D4966" w:rsidP="001D4966">
      <w:pPr>
        <w:widowControl w:val="0"/>
        <w:bidi/>
        <w:spacing w:before="240" w:line="262" w:lineRule="auto"/>
        <w:ind w:firstLine="289"/>
        <w:jc w:val="both"/>
        <w:rPr>
          <w:rFonts w:cs="2  Mitra"/>
          <w:sz w:val="28"/>
          <w:szCs w:val="28"/>
          <w:rtl/>
          <w:lang w:bidi="fa-IR"/>
        </w:rPr>
      </w:pPr>
      <w:r>
        <w:rPr>
          <w:rFonts w:cs="2  Mitra" w:hint="cs"/>
          <w:sz w:val="28"/>
          <w:szCs w:val="28"/>
          <w:rtl/>
          <w:lang w:bidi="fa-IR"/>
        </w:rPr>
        <w:t>با توجه به مطالبی که جلسه قبل گذشت، اشکال مدعای شهيد صدر در خصوص مفاد جمله جزاء نیز آشکار می</w:t>
      </w:r>
      <w:r>
        <w:rPr>
          <w:rFonts w:cs="2  Mitra"/>
          <w:sz w:val="28"/>
          <w:szCs w:val="28"/>
          <w:rtl/>
          <w:lang w:bidi="fa-IR"/>
        </w:rPr>
        <w:softHyphen/>
      </w:r>
      <w:r>
        <w:rPr>
          <w:rFonts w:cs="2  Mitra" w:hint="cs"/>
          <w:sz w:val="28"/>
          <w:szCs w:val="28"/>
          <w:rtl/>
          <w:lang w:bidi="fa-IR"/>
        </w:rPr>
        <w:t>شود، زیرا جمله جزاء بما هو هو هيچ دلالتی بر تعلیق ندارد، بلکه آنچه که افاده تعلیق می</w:t>
      </w:r>
      <w:r>
        <w:rPr>
          <w:rFonts w:cs="2  Mitra"/>
          <w:sz w:val="28"/>
          <w:szCs w:val="28"/>
          <w:rtl/>
          <w:lang w:bidi="fa-IR"/>
        </w:rPr>
        <w:softHyphen/>
      </w:r>
      <w:r>
        <w:rPr>
          <w:rFonts w:cs="2  Mitra" w:hint="cs"/>
          <w:sz w:val="28"/>
          <w:szCs w:val="28"/>
          <w:rtl/>
          <w:lang w:bidi="fa-IR"/>
        </w:rPr>
        <w:t xml:space="preserve">کند، جمله شرطیه است. بنابر این در مدلول تصوری جمله جزاء تعلیقی وجود ندارد و تعلیق مستفاد از </w:t>
      </w:r>
      <w:r w:rsidR="004D7DC2">
        <w:rPr>
          <w:rFonts w:cs="2  Mitra" w:hint="cs"/>
          <w:sz w:val="28"/>
          <w:szCs w:val="28"/>
          <w:rtl/>
          <w:lang w:bidi="fa-IR"/>
        </w:rPr>
        <w:t>ادات شرط</w:t>
      </w:r>
      <w:r>
        <w:rPr>
          <w:rFonts w:cs="2  Mitra" w:hint="cs"/>
          <w:sz w:val="28"/>
          <w:szCs w:val="28"/>
          <w:rtl/>
          <w:lang w:bidi="fa-IR"/>
        </w:rPr>
        <w:t xml:space="preserve"> است که سبب می</w:t>
      </w:r>
      <w:r>
        <w:rPr>
          <w:rFonts w:cs="2  Mitra"/>
          <w:sz w:val="28"/>
          <w:szCs w:val="28"/>
          <w:rtl/>
          <w:lang w:bidi="fa-IR"/>
        </w:rPr>
        <w:softHyphen/>
      </w:r>
      <w:r>
        <w:rPr>
          <w:rFonts w:cs="2  Mitra" w:hint="cs"/>
          <w:sz w:val="28"/>
          <w:szCs w:val="28"/>
          <w:rtl/>
          <w:lang w:bidi="fa-IR"/>
        </w:rPr>
        <w:t>شو</w:t>
      </w:r>
      <w:r w:rsidR="004D7DC2">
        <w:rPr>
          <w:rFonts w:cs="2  Mitra" w:hint="cs"/>
          <w:sz w:val="28"/>
          <w:szCs w:val="28"/>
          <w:rtl/>
          <w:lang w:bidi="fa-IR"/>
        </w:rPr>
        <w:t>ن</w:t>
      </w:r>
      <w:r>
        <w:rPr>
          <w:rFonts w:cs="2  Mitra" w:hint="cs"/>
          <w:sz w:val="28"/>
          <w:szCs w:val="28"/>
          <w:rtl/>
          <w:lang w:bidi="fa-IR"/>
        </w:rPr>
        <w:t>د که آنچه که در جمله جزاء انشاء شده و یا از آن اخبار صورت گرفته، معلق گردد.</w:t>
      </w:r>
    </w:p>
    <w:p w14:paraId="49EB827A" w14:textId="77777777" w:rsidR="001D4966" w:rsidRDefault="001D4966" w:rsidP="001D4966">
      <w:pPr>
        <w:widowControl w:val="0"/>
        <w:bidi/>
        <w:spacing w:before="240" w:line="262" w:lineRule="auto"/>
        <w:ind w:firstLine="289"/>
        <w:jc w:val="both"/>
        <w:rPr>
          <w:rFonts w:cs="2  Mitra"/>
          <w:sz w:val="28"/>
          <w:szCs w:val="28"/>
          <w:rtl/>
          <w:lang w:bidi="fa-IR"/>
        </w:rPr>
      </w:pPr>
      <w:r>
        <w:rPr>
          <w:rFonts w:cs="2  Mitra" w:hint="cs"/>
          <w:sz w:val="28"/>
          <w:szCs w:val="28"/>
          <w:rtl/>
          <w:lang w:bidi="fa-IR"/>
        </w:rPr>
        <w:t>در نتیجه مدلول تصدیقی جمله شرطیه به مانند مدلول تصوری آن در هر حال شامل تعلیق خواهد بود.</w:t>
      </w:r>
    </w:p>
    <w:p w14:paraId="6AF95723" w14:textId="77777777" w:rsidR="001D4966" w:rsidRDefault="001D4966" w:rsidP="001D4966">
      <w:pPr>
        <w:widowControl w:val="0"/>
        <w:bidi/>
        <w:spacing w:before="240" w:line="262" w:lineRule="auto"/>
        <w:ind w:firstLine="289"/>
        <w:jc w:val="both"/>
        <w:rPr>
          <w:rFonts w:cs="2  Mitra"/>
          <w:sz w:val="28"/>
          <w:szCs w:val="28"/>
          <w:rtl/>
          <w:lang w:bidi="fa-IR"/>
        </w:rPr>
      </w:pPr>
      <w:r>
        <w:rPr>
          <w:rFonts w:cs="2  Mitra" w:hint="cs"/>
          <w:sz w:val="28"/>
          <w:szCs w:val="28"/>
          <w:rtl/>
          <w:lang w:bidi="fa-IR"/>
        </w:rPr>
        <w:t>اما آنچه که در خصوص معقولیت اخبار مشروط گفته</w:t>
      </w:r>
      <w:r>
        <w:rPr>
          <w:rFonts w:cs="2  Mitra"/>
          <w:sz w:val="28"/>
          <w:szCs w:val="28"/>
          <w:rtl/>
          <w:lang w:bidi="fa-IR"/>
        </w:rPr>
        <w:softHyphen/>
      </w:r>
      <w:r>
        <w:rPr>
          <w:rFonts w:cs="2  Mitra" w:hint="cs"/>
          <w:sz w:val="28"/>
          <w:szCs w:val="28"/>
          <w:rtl/>
          <w:lang w:bidi="fa-IR"/>
        </w:rPr>
        <w:t>اند، مدعای عجیبی است، چون همان گونه که تعلیق در انشاء معنا ندارد و امر انشاء دائر مدار وجود و عدم است، اخبار نیز به همین ترتیب است و امر آن دائر مدار وجود و عدم است و اخبار مشروط و معلق غير معقول است.</w:t>
      </w:r>
    </w:p>
    <w:p w14:paraId="7A90CB3A" w14:textId="77777777" w:rsidR="001D4966" w:rsidRDefault="001D4966" w:rsidP="001D4966">
      <w:pPr>
        <w:widowControl w:val="0"/>
        <w:bidi/>
        <w:spacing w:before="240" w:line="257" w:lineRule="auto"/>
        <w:ind w:firstLine="289"/>
        <w:jc w:val="both"/>
        <w:rPr>
          <w:rFonts w:cs="2  Mitra"/>
          <w:sz w:val="28"/>
          <w:szCs w:val="28"/>
          <w:rtl/>
          <w:lang w:bidi="fa-IR"/>
        </w:rPr>
      </w:pPr>
      <w:r>
        <w:rPr>
          <w:rFonts w:cs="2  Mitra" w:hint="cs"/>
          <w:sz w:val="28"/>
          <w:szCs w:val="28"/>
          <w:rtl/>
          <w:lang w:bidi="fa-IR"/>
        </w:rPr>
        <w:t>بازگشت تعلیق در هر یک از جعل و مجعول به دیگری نیز مدعای صحیحی نیست و تعلیق در جعل غیر ممکن و تعلیق در مجعول ممکن است و توضیح این مطلب در بحث از واجب مشروط گذشت.</w:t>
      </w:r>
    </w:p>
    <w:p w14:paraId="1FD17778" w14:textId="77777777" w:rsidR="001D4966" w:rsidRDefault="001D4966" w:rsidP="001D4966">
      <w:pPr>
        <w:widowControl w:val="0"/>
        <w:bidi/>
        <w:spacing w:before="240" w:line="257" w:lineRule="auto"/>
        <w:ind w:firstLine="289"/>
        <w:jc w:val="both"/>
        <w:rPr>
          <w:rFonts w:cs="2  Mitra"/>
          <w:sz w:val="28"/>
          <w:szCs w:val="28"/>
          <w:rtl/>
          <w:lang w:bidi="fa-IR"/>
        </w:rPr>
      </w:pPr>
      <w:bookmarkStart w:id="1" w:name="_Hlk184377254"/>
      <w:r>
        <w:rPr>
          <w:rFonts w:cs="2  Mitra" w:hint="cs"/>
          <w:sz w:val="28"/>
          <w:szCs w:val="28"/>
          <w:rtl/>
          <w:lang w:bidi="fa-IR"/>
        </w:rPr>
        <w:t>و اما ادعای این که اگر جمله جزاء خبری باشد و مراد جدی از جمله شرطیه اخبار فعلی از مخبر به تعلیقی باشد ـ مثل اخبار فعلی از مصافحه‎ای با زید که معلق بر آمدن اوست ـ در اين صورت چنانچه شرط محقق نشده و مثلاً زيد نيايد، جمله شرطیه کذب خواهد بود، دارای اشکال واضحی است، زيرا در جايی که مخبر به معلق باشد و اخبار فعلی، آنچه که از آن اخبار می‎شود، چیزی است که معلق شده و معلق علیه مفروض گرفته می‎شود و اخباری از آن صورت نمی‎گيرد تا اين که در صورت عدم تحقق خارجی آن، جمله شرطیه کذب باشد. به عبارت دیگر مدلول مطابقی جمله شرطیه در جایی است که شرط در خارج محقق شده باشد و بعد از تحقق شرط است که می‎توان در مورد صدق یا کذب آن قضاوت نمود، اما در صورت عدم تحقق شرط در خارج، جمله شرطیه فاقد مدلول مطابقی بوده و در این صورت صدق یا کذب آن، موضوع نخواهد داشت.</w:t>
      </w:r>
    </w:p>
    <w:bookmarkEnd w:id="1"/>
    <w:p w14:paraId="41E0F2C3" w14:textId="77777777" w:rsidR="001D4966" w:rsidRDefault="001D4966" w:rsidP="001D4966">
      <w:pPr>
        <w:widowControl w:val="0"/>
        <w:bidi/>
        <w:spacing w:line="257" w:lineRule="auto"/>
        <w:ind w:firstLine="284"/>
        <w:jc w:val="both"/>
        <w:rPr>
          <w:rFonts w:ascii="Amiri" w:hAnsi="Amiri" w:cs="Amiri"/>
          <w:b/>
          <w:bCs/>
          <w:sz w:val="32"/>
          <w:szCs w:val="32"/>
          <w:rtl/>
          <w:lang w:bidi="fa-IR"/>
        </w:rPr>
      </w:pPr>
      <w:r w:rsidRPr="008463D3">
        <w:rPr>
          <w:rFonts w:ascii="Amiri" w:hAnsi="Amiri" w:cs="Amiri" w:hint="cs"/>
          <w:b/>
          <w:bCs/>
          <w:sz w:val="32"/>
          <w:szCs w:val="32"/>
          <w:rtl/>
          <w:lang w:bidi="fa-IR"/>
        </w:rPr>
        <w:lastRenderedPageBreak/>
        <w:t xml:space="preserve">مطلب </w:t>
      </w:r>
      <w:r>
        <w:rPr>
          <w:rFonts w:ascii="Amiri" w:hAnsi="Amiri" w:cs="Amiri" w:hint="cs"/>
          <w:b/>
          <w:bCs/>
          <w:sz w:val="32"/>
          <w:szCs w:val="32"/>
          <w:rtl/>
          <w:lang w:bidi="fa-IR"/>
        </w:rPr>
        <w:t>دوم</w:t>
      </w:r>
      <w:r w:rsidRPr="008463D3">
        <w:rPr>
          <w:rFonts w:ascii="Amiri" w:hAnsi="Amiri" w:cs="Amiri" w:hint="cs"/>
          <w:b/>
          <w:bCs/>
          <w:sz w:val="32"/>
          <w:szCs w:val="32"/>
          <w:rtl/>
          <w:lang w:bidi="fa-IR"/>
        </w:rPr>
        <w:t xml:space="preserve">: </w:t>
      </w:r>
      <w:r>
        <w:rPr>
          <w:rFonts w:ascii="Amiri" w:hAnsi="Amiri" w:cs="Amiri" w:hint="cs"/>
          <w:b/>
          <w:bCs/>
          <w:sz w:val="32"/>
          <w:szCs w:val="32"/>
          <w:rtl/>
          <w:lang w:bidi="fa-IR"/>
        </w:rPr>
        <w:t>دلالت</w:t>
      </w:r>
      <w:r w:rsidRPr="008463D3">
        <w:rPr>
          <w:rFonts w:ascii="Amiri" w:hAnsi="Amiri" w:cs="Amiri" w:hint="cs"/>
          <w:b/>
          <w:bCs/>
          <w:sz w:val="32"/>
          <w:szCs w:val="32"/>
          <w:rtl/>
          <w:lang w:bidi="fa-IR"/>
        </w:rPr>
        <w:t xml:space="preserve"> جمله شرطیه</w:t>
      </w:r>
      <w:r>
        <w:rPr>
          <w:rFonts w:ascii="Amiri" w:hAnsi="Amiri" w:cs="Amiri" w:hint="cs"/>
          <w:b/>
          <w:bCs/>
          <w:sz w:val="32"/>
          <w:szCs w:val="32"/>
          <w:rtl/>
          <w:lang w:bidi="fa-IR"/>
        </w:rPr>
        <w:t xml:space="preserve"> بر علیت منحصره</w:t>
      </w:r>
    </w:p>
    <w:p w14:paraId="6DCDF735" w14:textId="77777777" w:rsidR="001D4966" w:rsidRDefault="001D4966" w:rsidP="001D4966">
      <w:pPr>
        <w:widowControl w:val="0"/>
        <w:bidi/>
        <w:spacing w:before="240" w:line="257" w:lineRule="auto"/>
        <w:ind w:firstLine="289"/>
        <w:jc w:val="both"/>
        <w:rPr>
          <w:rFonts w:cs="2  Mitra"/>
          <w:sz w:val="28"/>
          <w:szCs w:val="28"/>
          <w:rtl/>
          <w:lang w:bidi="fa-IR"/>
        </w:rPr>
      </w:pPr>
      <w:r w:rsidRPr="0095378D">
        <w:rPr>
          <w:rFonts w:cs="2  Mitra" w:hint="cs"/>
          <w:sz w:val="28"/>
          <w:szCs w:val="28"/>
          <w:rtl/>
          <w:lang w:bidi="fa-IR"/>
        </w:rPr>
        <w:t xml:space="preserve">همان گونه که در بحث از ضابط </w:t>
      </w:r>
      <w:r>
        <w:rPr>
          <w:rFonts w:cs="2  Mitra" w:hint="cs"/>
          <w:sz w:val="28"/>
          <w:szCs w:val="28"/>
          <w:rtl/>
          <w:lang w:bidi="fa-IR"/>
        </w:rPr>
        <w:t>مفهوم گذشت، افاده مفهوم توسط هر حیثیت تقییدیه</w:t>
      </w:r>
      <w:r>
        <w:rPr>
          <w:rFonts w:cs="2  Mitra"/>
          <w:sz w:val="28"/>
          <w:szCs w:val="28"/>
          <w:rtl/>
          <w:lang w:bidi="fa-IR"/>
        </w:rPr>
        <w:softHyphen/>
      </w:r>
      <w:r>
        <w:rPr>
          <w:rFonts w:cs="2  Mitra" w:hint="cs"/>
          <w:sz w:val="28"/>
          <w:szCs w:val="28"/>
          <w:rtl/>
          <w:lang w:bidi="fa-IR"/>
        </w:rPr>
        <w:t>ای منوط بر این است که آن حیثیت دارای علیت منحصره برای ترتب حکم بر متعلق خود داشته باشد. بنابر این برای این که جمله شرطیه دارای مفهوم باشد، لازم است که ثابت شود که آنچه که به عنوان شرط در آن اخذ شده است، دارای علیت منحصره برای مفاد جمله جزاست به نحوی که مفاد جمله جزاء، معلق بر آن می</w:t>
      </w:r>
      <w:r>
        <w:rPr>
          <w:rFonts w:cs="2  Mitra"/>
          <w:sz w:val="28"/>
          <w:szCs w:val="28"/>
          <w:rtl/>
          <w:lang w:bidi="fa-IR"/>
        </w:rPr>
        <w:softHyphen/>
      </w:r>
      <w:r>
        <w:rPr>
          <w:rFonts w:cs="2  Mitra" w:hint="cs"/>
          <w:sz w:val="28"/>
          <w:szCs w:val="28"/>
          <w:rtl/>
          <w:lang w:bidi="fa-IR"/>
        </w:rPr>
        <w:t>باشد.</w:t>
      </w:r>
    </w:p>
    <w:p w14:paraId="11919A54" w14:textId="39404F51" w:rsidR="001D4966" w:rsidRDefault="001D4966" w:rsidP="001D4966">
      <w:pPr>
        <w:widowControl w:val="0"/>
        <w:bidi/>
        <w:spacing w:before="240" w:line="257" w:lineRule="auto"/>
        <w:ind w:firstLine="289"/>
        <w:jc w:val="both"/>
        <w:rPr>
          <w:rFonts w:cs="2  Mitra"/>
          <w:sz w:val="28"/>
          <w:szCs w:val="28"/>
          <w:rtl/>
          <w:lang w:bidi="fa-IR"/>
        </w:rPr>
      </w:pPr>
      <w:r>
        <w:rPr>
          <w:rFonts w:cs="2  Mitra" w:hint="cs"/>
          <w:sz w:val="28"/>
          <w:szCs w:val="28"/>
          <w:rtl/>
          <w:lang w:bidi="fa-IR"/>
        </w:rPr>
        <w:t>البته در اصطلاح اهل منطق حتی وجود ملازمه بین شرط و جزاء نیز نفی شده است و قضایای شرطیه متصله به دو قسم لزومیه و اتفاقیه تقسیم شده</w:t>
      </w:r>
      <w:r>
        <w:rPr>
          <w:rFonts w:cs="2  Mitra"/>
          <w:sz w:val="28"/>
          <w:szCs w:val="28"/>
          <w:rtl/>
          <w:lang w:bidi="fa-IR"/>
        </w:rPr>
        <w:softHyphen/>
      </w:r>
      <w:r>
        <w:rPr>
          <w:rFonts w:cs="2  Mitra" w:hint="cs"/>
          <w:sz w:val="28"/>
          <w:szCs w:val="28"/>
          <w:rtl/>
          <w:lang w:bidi="fa-IR"/>
        </w:rPr>
        <w:t>اند، همان گونه که قضایای شرطیه منفصله را نیز به دو قسم عنادیه و اتفاقیه تقسیم کرده</w:t>
      </w:r>
      <w:r>
        <w:rPr>
          <w:rFonts w:cs="2  Mitra"/>
          <w:sz w:val="28"/>
          <w:szCs w:val="28"/>
          <w:rtl/>
          <w:lang w:bidi="fa-IR"/>
        </w:rPr>
        <w:softHyphen/>
      </w:r>
      <w:r>
        <w:rPr>
          <w:rFonts w:cs="2  Mitra" w:hint="cs"/>
          <w:sz w:val="28"/>
          <w:szCs w:val="28"/>
          <w:rtl/>
          <w:lang w:bidi="fa-IR"/>
        </w:rPr>
        <w:t>اند</w:t>
      </w:r>
      <w:r w:rsidRPr="00555B56">
        <w:rPr>
          <w:rStyle w:val="FootnoteReference"/>
          <w:rFonts w:cs="2  Mitra"/>
          <w:sz w:val="28"/>
          <w:szCs w:val="28"/>
          <w:rtl/>
        </w:rPr>
        <w:footnoteReference w:id="2"/>
      </w:r>
      <w:r>
        <w:rPr>
          <w:rFonts w:cs="2  Mitra" w:hint="cs"/>
          <w:sz w:val="28"/>
          <w:szCs w:val="28"/>
          <w:rtl/>
          <w:lang w:bidi="fa-IR"/>
        </w:rPr>
        <w:t>، اما آنچه که در توضیح مدعای مذکور گفته شده است مبنی بر این که ملازمه بین مقدم و تالی در جمله شرطیه در جایی است که یکی علت دیگری باشد و یا این که هر دو معلول علت واحدی باشند و یا علاقه تضایف بین آنان برقرار باشد، ظهور در این دارد که مراد از ملازمه در اصطلاح فوق، همان ترتب است، زیرا ملازمه اعم از چنین مواردی است و می</w:t>
      </w:r>
      <w:r>
        <w:rPr>
          <w:rFonts w:cs="2  Mitra"/>
          <w:sz w:val="28"/>
          <w:szCs w:val="28"/>
          <w:rtl/>
          <w:lang w:bidi="fa-IR"/>
        </w:rPr>
        <w:softHyphen/>
      </w:r>
      <w:r>
        <w:rPr>
          <w:rFonts w:cs="2  Mitra" w:hint="cs"/>
          <w:sz w:val="28"/>
          <w:szCs w:val="28"/>
          <w:rtl/>
          <w:lang w:bidi="fa-IR"/>
        </w:rPr>
        <w:t>تواند طبعی یا عادی باشد؛ مثلاً وقتی گفته می</w:t>
      </w:r>
      <w:r>
        <w:rPr>
          <w:rFonts w:cs="2  Mitra"/>
          <w:sz w:val="28"/>
          <w:szCs w:val="28"/>
          <w:rtl/>
          <w:lang w:bidi="fa-IR"/>
        </w:rPr>
        <w:softHyphen/>
      </w:r>
      <w:r>
        <w:rPr>
          <w:rFonts w:cs="2  Mitra" w:hint="cs"/>
          <w:sz w:val="28"/>
          <w:szCs w:val="28"/>
          <w:rtl/>
          <w:lang w:bidi="fa-IR"/>
        </w:rPr>
        <w:t>شود: «</w:t>
      </w:r>
      <w:r w:rsidRPr="00C01CC7">
        <w:rPr>
          <w:rFonts w:cs="Abz-2 (Badr)" w:hint="cs"/>
          <w:sz w:val="28"/>
          <w:szCs w:val="28"/>
          <w:rtl/>
          <w:lang w:bidi="fa-IR"/>
        </w:rPr>
        <w:t>کلّما جاء زيد فالأُستاذ قد شرع في التدريس قبله</w:t>
      </w:r>
      <w:r>
        <w:rPr>
          <w:rFonts w:cs="2  Mitra" w:hint="cs"/>
          <w:sz w:val="28"/>
          <w:szCs w:val="28"/>
          <w:rtl/>
          <w:lang w:bidi="fa-IR"/>
        </w:rPr>
        <w:t>» در اصطلاح اهل منطق، قضیه شرطیه مذکور، متصله اتفاقیه به حساب می</w:t>
      </w:r>
      <w:r>
        <w:rPr>
          <w:rFonts w:cs="2  Mitra"/>
          <w:sz w:val="28"/>
          <w:szCs w:val="28"/>
          <w:rtl/>
          <w:lang w:bidi="fa-IR"/>
        </w:rPr>
        <w:softHyphen/>
      </w:r>
      <w:r>
        <w:rPr>
          <w:rFonts w:cs="2  Mitra" w:hint="cs"/>
          <w:sz w:val="28"/>
          <w:szCs w:val="28"/>
          <w:rtl/>
          <w:lang w:bidi="fa-IR"/>
        </w:rPr>
        <w:t>آيد، زیرا بین مقدم و تالی قضیه فوق علیت یا تضایفی وجود ندارد همان گونه که معلول علت واحدی نیز نیستند، اما معلوم است که ملازمه عادی بین آنها برقرار است، وگرنه وجهی برای بیان قضیه شرطیه فوق وجود ندارد، زیرا در غیر این صورت می</w:t>
      </w:r>
      <w:r>
        <w:rPr>
          <w:rFonts w:cs="2  Mitra"/>
          <w:sz w:val="28"/>
          <w:szCs w:val="28"/>
          <w:rtl/>
          <w:lang w:bidi="fa-IR"/>
        </w:rPr>
        <w:softHyphen/>
      </w:r>
      <w:r>
        <w:rPr>
          <w:rFonts w:cs="2  Mitra" w:hint="cs"/>
          <w:sz w:val="28"/>
          <w:szCs w:val="28"/>
          <w:rtl/>
          <w:lang w:bidi="fa-IR"/>
        </w:rPr>
        <w:t>توان هر دو امر بی</w:t>
      </w:r>
      <w:r w:rsidR="00837360">
        <w:rPr>
          <w:rFonts w:cs="2  Mitra"/>
          <w:sz w:val="28"/>
          <w:szCs w:val="28"/>
          <w:rtl/>
          <w:lang w:bidi="fa-IR"/>
        </w:rPr>
        <w:softHyphen/>
      </w:r>
      <w:r>
        <w:rPr>
          <w:rFonts w:cs="2  Mitra" w:hint="cs"/>
          <w:sz w:val="28"/>
          <w:szCs w:val="28"/>
          <w:rtl/>
          <w:lang w:bidi="fa-IR"/>
        </w:rPr>
        <w:t>ربطی را با قضیه شرطیه به یکدیگر مرتبط کرد.</w:t>
      </w:r>
    </w:p>
    <w:p w14:paraId="19DA358D" w14:textId="77777777" w:rsidR="001D4966" w:rsidRDefault="001D4966" w:rsidP="001D4966">
      <w:pPr>
        <w:widowControl w:val="0"/>
        <w:bidi/>
        <w:spacing w:before="240" w:line="259" w:lineRule="auto"/>
        <w:ind w:firstLine="289"/>
        <w:jc w:val="both"/>
        <w:rPr>
          <w:rFonts w:cs="2  Mitra"/>
          <w:sz w:val="28"/>
          <w:szCs w:val="28"/>
          <w:rtl/>
          <w:lang w:bidi="fa-IR"/>
        </w:rPr>
      </w:pPr>
      <w:r>
        <w:rPr>
          <w:rFonts w:cs="2  Mitra" w:hint="cs"/>
          <w:sz w:val="28"/>
          <w:szCs w:val="28"/>
          <w:rtl/>
          <w:lang w:bidi="fa-IR"/>
        </w:rPr>
        <w:t>بنابر این وجود ملازمه بین شرط و جزاء از اموری است که قابل انکار نیست.</w:t>
      </w:r>
    </w:p>
    <w:p w14:paraId="26E69957" w14:textId="77777777" w:rsidR="00CB0905" w:rsidRDefault="00CB0905" w:rsidP="00CB0905">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در خصوص وجود ترتيب بين مقدم و تالی ـ چه رسد به وجود تعلیق ـ بسياری اشکال گرفته‎اند و در توجيه مدعای خود گفته‎اند که قضایای شرطیه در غیر موارد ترتیب و تعلیق نیز بدون عنایت و مجاز و به نحو حقیقی استعمال می</w:t>
      </w:r>
      <w:r>
        <w:rPr>
          <w:rFonts w:cs="2  Mitra"/>
          <w:sz w:val="28"/>
          <w:szCs w:val="28"/>
          <w:rtl/>
          <w:lang w:bidi="fa-IR"/>
        </w:rPr>
        <w:softHyphen/>
      </w:r>
      <w:r>
        <w:rPr>
          <w:rFonts w:cs="2  Mitra" w:hint="cs"/>
          <w:sz w:val="28"/>
          <w:szCs w:val="28"/>
          <w:rtl/>
          <w:lang w:bidi="fa-IR"/>
        </w:rPr>
        <w:t>شوند و بین استعمال آنها در موارد وجود تعلیق یا ترتیب بین شرط و جزاء و مواردی که تعلیق و ترتیبی وجود ندارد، فرقی وجود ندارد. در نتیجه ادعای تبادر علیت منحصره از جمله شرطیه ادعای بلا وجهی است و قابل التزام نیست.</w:t>
      </w:r>
    </w:p>
    <w:p w14:paraId="779556E0" w14:textId="77777777" w:rsidR="00CB0905" w:rsidRDefault="00CB0905" w:rsidP="00CB0905">
      <w:pPr>
        <w:widowControl w:val="0"/>
        <w:bidi/>
        <w:spacing w:before="240" w:line="266" w:lineRule="auto"/>
        <w:ind w:firstLine="289"/>
        <w:jc w:val="both"/>
        <w:rPr>
          <w:rFonts w:cs="2  Mitra"/>
          <w:sz w:val="28"/>
          <w:szCs w:val="28"/>
          <w:rtl/>
          <w:lang w:bidi="fa-IR"/>
        </w:rPr>
      </w:pPr>
      <w:r>
        <w:rPr>
          <w:rFonts w:cs="2  Mitra" w:hint="cs"/>
          <w:sz w:val="28"/>
          <w:szCs w:val="28"/>
          <w:rtl/>
          <w:lang w:bidi="fa-IR"/>
        </w:rPr>
        <w:t xml:space="preserve">همچنان که ادعای انصراف قضایای شرطیه به اکمل افراد علاقه لزومیه ـ یعنی ملازمه بین علت منحصره و معلول آن ـ </w:t>
      </w:r>
      <w:r>
        <w:rPr>
          <w:rFonts w:cs="2  Mitra" w:hint="cs"/>
          <w:sz w:val="28"/>
          <w:szCs w:val="28"/>
          <w:rtl/>
          <w:lang w:bidi="fa-IR"/>
        </w:rPr>
        <w:lastRenderedPageBreak/>
        <w:t>نيز مورد اشکال واقع شده و مرحوم آخوند در پاسخ به آن می</w:t>
      </w:r>
      <w:r>
        <w:rPr>
          <w:rFonts w:cs="2  Mitra"/>
          <w:sz w:val="28"/>
          <w:szCs w:val="28"/>
          <w:rtl/>
          <w:lang w:bidi="fa-IR"/>
        </w:rPr>
        <w:softHyphen/>
      </w:r>
      <w:r>
        <w:rPr>
          <w:rFonts w:cs="2  Mitra" w:hint="cs"/>
          <w:sz w:val="28"/>
          <w:szCs w:val="28"/>
          <w:rtl/>
          <w:lang w:bidi="fa-IR"/>
        </w:rPr>
        <w:t>فرماید:</w:t>
      </w:r>
    </w:p>
    <w:p w14:paraId="3732B906" w14:textId="77777777" w:rsidR="00CB0905" w:rsidRDefault="00CB0905" w:rsidP="00CB0905">
      <w:pPr>
        <w:widowControl w:val="0"/>
        <w:bidi/>
        <w:spacing w:before="240" w:line="266" w:lineRule="auto"/>
        <w:ind w:firstLine="289"/>
        <w:jc w:val="both"/>
        <w:rPr>
          <w:rFonts w:cs="2  Mitra"/>
          <w:sz w:val="28"/>
          <w:szCs w:val="28"/>
          <w:rtl/>
          <w:lang w:bidi="fa-IR"/>
        </w:rPr>
      </w:pPr>
      <w:r>
        <w:rPr>
          <w:rFonts w:cs="2  Mitra" w:hint="cs"/>
          <w:sz w:val="28"/>
          <w:szCs w:val="28"/>
          <w:rtl/>
          <w:lang w:bidi="fa-IR"/>
        </w:rPr>
        <w:t>اولاً: مجرد این که فردی از اکمل افراد طبیعت محسوب شود، منجر به انصراف لفظ مطلق به آن فرد نمی</w:t>
      </w:r>
      <w:r>
        <w:rPr>
          <w:rFonts w:cs="2  Mitra"/>
          <w:sz w:val="28"/>
          <w:szCs w:val="28"/>
          <w:rtl/>
          <w:lang w:bidi="fa-IR"/>
        </w:rPr>
        <w:softHyphen/>
      </w:r>
      <w:r>
        <w:rPr>
          <w:rFonts w:cs="2  Mitra" w:hint="cs"/>
          <w:sz w:val="28"/>
          <w:szCs w:val="28"/>
          <w:rtl/>
          <w:lang w:bidi="fa-IR"/>
        </w:rPr>
        <w:t>شود، خصوصاً که استعمال لفظ در غير آن فرد، زياد و شائع است.</w:t>
      </w:r>
    </w:p>
    <w:p w14:paraId="2FF0F984" w14:textId="77777777" w:rsidR="00CB0905" w:rsidRPr="0095378D" w:rsidRDefault="00CB0905" w:rsidP="00CB0905">
      <w:pPr>
        <w:widowControl w:val="0"/>
        <w:bidi/>
        <w:spacing w:before="240" w:line="266" w:lineRule="auto"/>
        <w:ind w:firstLine="289"/>
        <w:jc w:val="both"/>
        <w:rPr>
          <w:rFonts w:cs="2  Mitra"/>
          <w:sz w:val="28"/>
          <w:szCs w:val="28"/>
          <w:lang w:bidi="fa-IR"/>
        </w:rPr>
      </w:pPr>
      <w:r>
        <w:rPr>
          <w:rFonts w:cs="2  Mitra" w:hint="cs"/>
          <w:sz w:val="28"/>
          <w:szCs w:val="28"/>
          <w:rtl/>
          <w:lang w:bidi="fa-IR"/>
        </w:rPr>
        <w:t>ثانياً: انحصار علیت سبب نمی</w:t>
      </w:r>
      <w:r>
        <w:rPr>
          <w:rFonts w:cs="2  Mitra"/>
          <w:sz w:val="28"/>
          <w:szCs w:val="28"/>
          <w:rtl/>
          <w:lang w:bidi="fa-IR"/>
        </w:rPr>
        <w:softHyphen/>
      </w:r>
      <w:r>
        <w:rPr>
          <w:rFonts w:cs="2  Mitra" w:hint="cs"/>
          <w:sz w:val="28"/>
          <w:szCs w:val="28"/>
          <w:rtl/>
          <w:lang w:bidi="fa-IR"/>
        </w:rPr>
        <w:t>شود که ربط خاصی که بین علت و معلول وجود دارد، اقوی از حالتی بشود که انحصاری وجود ندارد. بنابر این ادعای اکملیت در موارد علیت منحصره قابل پذیرش نیست.</w:t>
      </w:r>
      <w:r w:rsidRPr="00555B56">
        <w:rPr>
          <w:rStyle w:val="FootnoteReference"/>
          <w:rFonts w:cs="2  Mitra"/>
          <w:sz w:val="28"/>
          <w:szCs w:val="28"/>
          <w:rtl/>
        </w:rPr>
        <w:footnoteReference w:id="3"/>
      </w:r>
    </w:p>
    <w:p w14:paraId="4AA10ABA" w14:textId="77777777" w:rsidR="00CB0905" w:rsidRDefault="00CB0905" w:rsidP="00CB0905">
      <w:pPr>
        <w:widowControl w:val="0"/>
        <w:bidi/>
        <w:spacing w:before="240" w:line="266" w:lineRule="auto"/>
        <w:ind w:firstLine="288"/>
        <w:jc w:val="both"/>
        <w:rPr>
          <w:rFonts w:cs="2  Mitra"/>
          <w:sz w:val="28"/>
          <w:szCs w:val="28"/>
          <w:rtl/>
          <w:lang w:bidi="fa-IR"/>
        </w:rPr>
      </w:pPr>
      <w:r>
        <w:rPr>
          <w:rFonts w:cs="2  Mitra" w:hint="cs"/>
          <w:sz w:val="28"/>
          <w:szCs w:val="28"/>
          <w:rtl/>
          <w:lang w:bidi="fa-IR"/>
        </w:rPr>
        <w:t>اشکالات مرحوم آخوند بر این ادعا وارد بوده و در نتیجه ادعای انصراف وجهی نخواهد داشت.</w:t>
      </w:r>
    </w:p>
    <w:p w14:paraId="68316574" w14:textId="1320AE6F" w:rsidR="008C4CD8" w:rsidRPr="00BB1D16" w:rsidRDefault="008C4CD8" w:rsidP="001D4966">
      <w:pPr>
        <w:widowControl w:val="0"/>
        <w:bidi/>
        <w:spacing w:before="240" w:line="250" w:lineRule="auto"/>
        <w:ind w:firstLine="289"/>
        <w:jc w:val="both"/>
        <w:rPr>
          <w:rFonts w:cs="2  Mitra"/>
          <w:sz w:val="28"/>
          <w:szCs w:val="28"/>
          <w:rtl/>
          <w:lang w:bidi="fa-IR"/>
        </w:rPr>
      </w:pPr>
    </w:p>
    <w:sectPr w:rsidR="008C4CD8" w:rsidRPr="00BB1D16" w:rsidSect="00245AC8">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69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2A9617" w14:textId="77777777" w:rsidR="0035772B" w:rsidRDefault="0035772B" w:rsidP="00C336C5">
      <w:pPr>
        <w:spacing w:after="0" w:line="240" w:lineRule="auto"/>
      </w:pPr>
      <w:r>
        <w:separator/>
      </w:r>
    </w:p>
  </w:endnote>
  <w:endnote w:type="continuationSeparator" w:id="0">
    <w:p w14:paraId="39F9127D" w14:textId="77777777" w:rsidR="0035772B" w:rsidRDefault="0035772B" w:rsidP="00C336C5">
      <w:pPr>
        <w:spacing w:after="0" w:line="240" w:lineRule="auto"/>
      </w:pPr>
      <w:r>
        <w:continuationSeparator/>
      </w:r>
    </w:p>
  </w:endnote>
  <w:endnote w:type="continuationNotice" w:id="1">
    <w:p w14:paraId="7847C5C9" w14:textId="77777777" w:rsidR="0035772B" w:rsidRDefault="0035772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miri">
    <w:panose1 w:val="00000500000000000000"/>
    <w:charset w:val="00"/>
    <w:family w:val="auto"/>
    <w:pitch w:val="variable"/>
    <w:sig w:usb0="A000206F" w:usb1="82002043" w:usb2="00000008" w:usb3="00000000" w:csb0="000000D3"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1B141" w14:textId="77777777" w:rsidR="00245AC8" w:rsidRDefault="00245A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BF72D" w14:textId="77777777" w:rsidR="00245AC8" w:rsidRDefault="00245A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034481" w14:textId="77777777" w:rsidR="0035772B" w:rsidRDefault="0035772B" w:rsidP="00C336C5">
      <w:pPr>
        <w:bidi/>
        <w:spacing w:after="0" w:line="240" w:lineRule="auto"/>
      </w:pPr>
      <w:r>
        <w:separator/>
      </w:r>
    </w:p>
  </w:footnote>
  <w:footnote w:type="continuationSeparator" w:id="0">
    <w:p w14:paraId="471CAF56" w14:textId="77777777" w:rsidR="0035772B" w:rsidRDefault="0035772B" w:rsidP="00C336C5">
      <w:pPr>
        <w:spacing w:after="0" w:line="240" w:lineRule="auto"/>
      </w:pPr>
      <w:r>
        <w:continuationSeparator/>
      </w:r>
    </w:p>
  </w:footnote>
  <w:footnote w:type="continuationNotice" w:id="1">
    <w:p w14:paraId="5BF6075B" w14:textId="77777777" w:rsidR="0035772B" w:rsidRDefault="0035772B">
      <w:pPr>
        <w:spacing w:after="0" w:line="240" w:lineRule="auto"/>
      </w:pPr>
    </w:p>
  </w:footnote>
  <w:footnote w:id="2">
    <w:p w14:paraId="63451C11" w14:textId="77777777" w:rsidR="001D4966" w:rsidRPr="00277C3D" w:rsidRDefault="001D4966" w:rsidP="001D4966">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المنطق للمظفّر</w:t>
      </w:r>
      <w:r w:rsidRPr="00277C3D">
        <w:rPr>
          <w:rFonts w:cs="Abz-2 (Badr)" w:hint="cs"/>
          <w:rtl/>
          <w:lang w:bidi="fa-IR"/>
        </w:rPr>
        <w:t>،ص</w:t>
      </w:r>
      <w:r>
        <w:rPr>
          <w:rFonts w:cs="Abz-2 (Badr)" w:hint="cs"/>
          <w:rtl/>
          <w:lang w:bidi="fa-IR"/>
        </w:rPr>
        <w:t>154 و 155</w:t>
      </w:r>
      <w:r w:rsidRPr="00277C3D">
        <w:rPr>
          <w:rFonts w:cs="Abz-2 (Badr)" w:hint="cs"/>
          <w:rtl/>
          <w:lang w:bidi="fa-IR"/>
        </w:rPr>
        <w:t>.</w:t>
      </w:r>
    </w:p>
  </w:footnote>
  <w:footnote w:id="3">
    <w:p w14:paraId="1F25703E" w14:textId="77777777" w:rsidR="00CB0905" w:rsidRPr="00277C3D" w:rsidRDefault="00CB0905" w:rsidP="00CB0905">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w:t>
      </w:r>
      <w:r w:rsidRPr="00277C3D">
        <w:rPr>
          <w:rFonts w:cs="Abz-2 (Badr)" w:hint="cs"/>
          <w:rtl/>
          <w:lang w:bidi="fa-IR"/>
        </w:rPr>
        <w:t xml:space="preserve">ـ </w:t>
      </w:r>
      <w:r>
        <w:rPr>
          <w:rFonts w:cs="Abz-2 (Badr)" w:hint="cs"/>
          <w:rtl/>
          <w:lang w:bidi="fa-IR"/>
        </w:rPr>
        <w:t>کفاية الأُصول</w:t>
      </w:r>
      <w:r w:rsidRPr="00277C3D">
        <w:rPr>
          <w:rFonts w:cs="Abz-2 (Badr)" w:hint="cs"/>
          <w:rtl/>
          <w:lang w:bidi="fa-IR"/>
        </w:rPr>
        <w:t>،ص</w:t>
      </w:r>
      <w:r>
        <w:rPr>
          <w:rFonts w:cs="Abz-2 (Badr)" w:hint="cs"/>
          <w:rtl/>
          <w:lang w:bidi="fa-IR"/>
        </w:rPr>
        <w:t>195</w:t>
      </w:r>
      <w:r w:rsidRPr="00277C3D">
        <w:rPr>
          <w:rFonts w:cs="Abz-2 (Badr)" w:hint="cs"/>
          <w:rtl/>
          <w:lang w:bidi="fa-I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015A0" w14:textId="77777777" w:rsidR="00245AC8" w:rsidRDefault="00245A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B5378" w14:textId="085CC03C" w:rsidR="00245AC8" w:rsidRDefault="00245AC8">
    <w:pPr>
      <w:pStyle w:val="Header"/>
    </w:pPr>
    <w:r>
      <w:rPr>
        <w:noProof/>
      </w:rPr>
      <mc:AlternateContent>
        <mc:Choice Requires="wps">
          <w:drawing>
            <wp:anchor distT="45720" distB="45720" distL="114300" distR="114300" simplePos="0" relativeHeight="251661312" behindDoc="0" locked="0" layoutInCell="1" allowOverlap="1" wp14:anchorId="69476A14" wp14:editId="4C777602">
              <wp:simplePos x="0" y="0"/>
              <wp:positionH relativeFrom="column">
                <wp:posOffset>1789430</wp:posOffset>
              </wp:positionH>
              <wp:positionV relativeFrom="paragraph">
                <wp:posOffset>182880</wp:posOffset>
              </wp:positionV>
              <wp:extent cx="4130040" cy="1394460"/>
              <wp:effectExtent l="0" t="0" r="381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0040" cy="1394460"/>
                      </a:xfrm>
                      <a:prstGeom prst="rect">
                        <a:avLst/>
                      </a:prstGeom>
                      <a:solidFill>
                        <a:srgbClr val="FFFFFF"/>
                      </a:solidFill>
                      <a:ln w="9525">
                        <a:noFill/>
                        <a:miter lim="800000"/>
                        <a:headEnd/>
                        <a:tailEnd/>
                      </a:ln>
                    </wps:spPr>
                    <wps:txbx>
                      <w:txbxContent>
                        <w:p w14:paraId="690CDCC3" w14:textId="6482A59B" w:rsidR="00245AC8" w:rsidRDefault="00245AC8" w:rsidP="00245AC8">
                          <w:pPr>
                            <w:bidi/>
                            <w:rPr>
                              <w:rFonts w:cs="B Mehr"/>
                            </w:rPr>
                          </w:pPr>
                          <w:r>
                            <w:rPr>
                              <w:rFonts w:cs="B Mehr" w:hint="cs"/>
                              <w:rtl/>
                            </w:rPr>
                            <w:t>تقریر درس خارج اصول،  استاد حاج سید علی موسوی اردبیلی</w:t>
                          </w:r>
                          <w:r>
                            <w:rPr>
                              <w:rFonts w:cs="B Mehr" w:hint="cs"/>
                            </w:rPr>
                            <w:t xml:space="preserve"> </w:t>
                          </w:r>
                        </w:p>
                        <w:p w14:paraId="2D7E111D" w14:textId="77777777" w:rsidR="00245AC8" w:rsidRDefault="00245AC8" w:rsidP="00245AC8">
                          <w:pPr>
                            <w:bidi/>
                            <w:rPr>
                              <w:rFonts w:cs="B Mehr"/>
                            </w:rPr>
                          </w:pPr>
                          <w:r>
                            <w:rPr>
                              <w:rFonts w:cs="B Mehr" w:hint="cs"/>
                              <w:rtl/>
                            </w:rPr>
                            <w:t xml:space="preserve"> مبحث:    مفاهیم</w:t>
                          </w:r>
                        </w:p>
                        <w:p w14:paraId="58635688" w14:textId="6A6F575D" w:rsidR="00245AC8" w:rsidRDefault="00245AC8" w:rsidP="00245AC8">
                          <w:pPr>
                            <w:bidi/>
                          </w:pPr>
                          <w:r>
                            <w:rPr>
                              <w:rFonts w:cs="B Mehr" w:hint="cs"/>
                              <w:rtl/>
                            </w:rPr>
                            <w:t xml:space="preserve">تاریخ:  </w:t>
                          </w:r>
                          <w:r>
                            <w:rPr>
                              <w:rFonts w:cs="B Mehr" w:hint="cs"/>
                              <w:rtl/>
                              <w:lang w:bidi="fa-IR"/>
                            </w:rPr>
                            <w:t xml:space="preserve"> </w:t>
                          </w:r>
                          <w:r>
                            <w:rPr>
                              <w:rFonts w:cs="B Mehr" w:hint="cs"/>
                              <w:rtl/>
                              <w:lang w:bidi="fa-IR"/>
                            </w:rPr>
                            <w:t>یک</w:t>
                          </w:r>
                          <w:r>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18</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75FB86CE" w14:textId="77777777" w:rsidR="00245AC8" w:rsidRDefault="00245AC8" w:rsidP="00245AC8"/>
                        <w:p w14:paraId="4D6F8026" w14:textId="77777777" w:rsidR="00245AC8" w:rsidRDefault="00245AC8" w:rsidP="00245AC8"/>
                        <w:p w14:paraId="499420A0" w14:textId="77777777" w:rsidR="00245AC8" w:rsidRDefault="00245AC8" w:rsidP="00245AC8"/>
                        <w:p w14:paraId="52B46667" w14:textId="77777777" w:rsidR="00245AC8" w:rsidRDefault="00245AC8" w:rsidP="00245AC8"/>
                        <w:p w14:paraId="6DC953CF" w14:textId="77777777" w:rsidR="00245AC8" w:rsidRDefault="00245AC8" w:rsidP="00245AC8"/>
                        <w:p w14:paraId="5FA11699" w14:textId="77777777" w:rsidR="00245AC8" w:rsidRDefault="00245AC8" w:rsidP="00245AC8"/>
                        <w:p w14:paraId="41ECC2B9" w14:textId="77777777" w:rsidR="00245AC8" w:rsidRDefault="00245AC8" w:rsidP="00245AC8"/>
                        <w:p w14:paraId="32F71690" w14:textId="77777777" w:rsidR="00245AC8" w:rsidRDefault="00245AC8" w:rsidP="00245AC8"/>
                        <w:p w14:paraId="4C29669B" w14:textId="77777777" w:rsidR="00245AC8" w:rsidRDefault="00245AC8" w:rsidP="00245AC8"/>
                        <w:p w14:paraId="04E7C444" w14:textId="3ADA51D8" w:rsidR="00245AC8" w:rsidRDefault="00245AC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9476A14" id="_x0000_t202" coordsize="21600,21600" o:spt="202" path="m,l,21600r21600,l21600,xe">
              <v:stroke joinstyle="miter"/>
              <v:path gradientshapeok="t" o:connecttype="rect"/>
            </v:shapetype>
            <v:shape id="Text Box 2" o:spid="_x0000_s1026" type="#_x0000_t202" style="position:absolute;margin-left:140.9pt;margin-top:14.4pt;width:325.2pt;height:109.8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" stroked="f">
              <v:textbox>
                <w:txbxContent>
                  <w:p w14:paraId="690CDCC3" w14:textId="6482A59B" w:rsidR="00245AC8" w:rsidRDefault="00245AC8" w:rsidP="00245AC8">
                    <w:pPr>
                      <w:bidi/>
                      <w:rPr>
                        <w:rFonts w:cs="B Mehr"/>
                      </w:rPr>
                    </w:pPr>
                    <w:r>
                      <w:rPr>
                        <w:rFonts w:cs="B Mehr" w:hint="cs"/>
                        <w:rtl/>
                      </w:rPr>
                      <w:t>تقریر درس خارج اصول،  استاد حاج سید علی موسوی اردبیلی</w:t>
                    </w:r>
                    <w:r>
                      <w:rPr>
                        <w:rFonts w:cs="B Mehr" w:hint="cs"/>
                      </w:rPr>
                      <w:t xml:space="preserve"> </w:t>
                    </w:r>
                  </w:p>
                  <w:p w14:paraId="2D7E111D" w14:textId="77777777" w:rsidR="00245AC8" w:rsidRDefault="00245AC8" w:rsidP="00245AC8">
                    <w:pPr>
                      <w:bidi/>
                      <w:rPr>
                        <w:rFonts w:cs="B Mehr"/>
                      </w:rPr>
                    </w:pPr>
                    <w:r>
                      <w:rPr>
                        <w:rFonts w:cs="B Mehr" w:hint="cs"/>
                        <w:rtl/>
                      </w:rPr>
                      <w:t xml:space="preserve"> مبحث:    مفاهیم</w:t>
                    </w:r>
                  </w:p>
                  <w:p w14:paraId="58635688" w14:textId="6A6F575D" w:rsidR="00245AC8" w:rsidRDefault="00245AC8" w:rsidP="00245AC8">
                    <w:pPr>
                      <w:bidi/>
                    </w:pPr>
                    <w:r>
                      <w:rPr>
                        <w:rFonts w:cs="B Mehr" w:hint="cs"/>
                        <w:rtl/>
                      </w:rPr>
                      <w:t xml:space="preserve">تاریخ:  </w:t>
                    </w:r>
                    <w:r>
                      <w:rPr>
                        <w:rFonts w:cs="B Mehr" w:hint="cs"/>
                        <w:rtl/>
                        <w:lang w:bidi="fa-IR"/>
                      </w:rPr>
                      <w:t xml:space="preserve"> </w:t>
                    </w:r>
                    <w:r>
                      <w:rPr>
                        <w:rFonts w:cs="B Mehr" w:hint="cs"/>
                        <w:rtl/>
                        <w:lang w:bidi="fa-IR"/>
                      </w:rPr>
                      <w:t>یک</w:t>
                    </w:r>
                    <w:r>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18</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75FB86CE" w14:textId="77777777" w:rsidR="00245AC8" w:rsidRDefault="00245AC8" w:rsidP="00245AC8"/>
                  <w:p w14:paraId="4D6F8026" w14:textId="77777777" w:rsidR="00245AC8" w:rsidRDefault="00245AC8" w:rsidP="00245AC8"/>
                  <w:p w14:paraId="499420A0" w14:textId="77777777" w:rsidR="00245AC8" w:rsidRDefault="00245AC8" w:rsidP="00245AC8"/>
                  <w:p w14:paraId="52B46667" w14:textId="77777777" w:rsidR="00245AC8" w:rsidRDefault="00245AC8" w:rsidP="00245AC8"/>
                  <w:p w14:paraId="6DC953CF" w14:textId="77777777" w:rsidR="00245AC8" w:rsidRDefault="00245AC8" w:rsidP="00245AC8"/>
                  <w:p w14:paraId="5FA11699" w14:textId="77777777" w:rsidR="00245AC8" w:rsidRDefault="00245AC8" w:rsidP="00245AC8"/>
                  <w:p w14:paraId="41ECC2B9" w14:textId="77777777" w:rsidR="00245AC8" w:rsidRDefault="00245AC8" w:rsidP="00245AC8"/>
                  <w:p w14:paraId="32F71690" w14:textId="77777777" w:rsidR="00245AC8" w:rsidRDefault="00245AC8" w:rsidP="00245AC8"/>
                  <w:p w14:paraId="4C29669B" w14:textId="77777777" w:rsidR="00245AC8" w:rsidRDefault="00245AC8" w:rsidP="00245AC8"/>
                  <w:p w14:paraId="04E7C444" w14:textId="3ADA51D8" w:rsidR="00245AC8" w:rsidRDefault="00245AC8"/>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7E774318" wp14:editId="4055DFBD">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298E1" w14:textId="77777777" w:rsidR="00245AC8" w:rsidRDefault="00245AC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A9F"/>
    <w:rsid w:val="000254C3"/>
    <w:rsid w:val="000263FD"/>
    <w:rsid w:val="00026E5C"/>
    <w:rsid w:val="000271B0"/>
    <w:rsid w:val="00027801"/>
    <w:rsid w:val="0003068F"/>
    <w:rsid w:val="00030CC3"/>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F0"/>
    <w:rsid w:val="0007306C"/>
    <w:rsid w:val="0007313F"/>
    <w:rsid w:val="00073FD9"/>
    <w:rsid w:val="00074254"/>
    <w:rsid w:val="000744F3"/>
    <w:rsid w:val="000753BE"/>
    <w:rsid w:val="0007610A"/>
    <w:rsid w:val="000801A6"/>
    <w:rsid w:val="000831B5"/>
    <w:rsid w:val="00084929"/>
    <w:rsid w:val="00086B22"/>
    <w:rsid w:val="000878AA"/>
    <w:rsid w:val="00087932"/>
    <w:rsid w:val="00087DE4"/>
    <w:rsid w:val="00087EC6"/>
    <w:rsid w:val="00090BE7"/>
    <w:rsid w:val="00092CB5"/>
    <w:rsid w:val="00094AAD"/>
    <w:rsid w:val="00095C8B"/>
    <w:rsid w:val="000A05C2"/>
    <w:rsid w:val="000A233D"/>
    <w:rsid w:val="000A2985"/>
    <w:rsid w:val="000A4458"/>
    <w:rsid w:val="000A48CB"/>
    <w:rsid w:val="000A7CD7"/>
    <w:rsid w:val="000B089D"/>
    <w:rsid w:val="000B0FE5"/>
    <w:rsid w:val="000B21AF"/>
    <w:rsid w:val="000B3B20"/>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7BAC"/>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101BF0"/>
    <w:rsid w:val="00101E09"/>
    <w:rsid w:val="00102C92"/>
    <w:rsid w:val="00104FDC"/>
    <w:rsid w:val="00105564"/>
    <w:rsid w:val="001058BC"/>
    <w:rsid w:val="0010639C"/>
    <w:rsid w:val="00106F00"/>
    <w:rsid w:val="001079E6"/>
    <w:rsid w:val="00111B9D"/>
    <w:rsid w:val="00112338"/>
    <w:rsid w:val="00112E25"/>
    <w:rsid w:val="00113458"/>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E7A"/>
    <w:rsid w:val="00161FF7"/>
    <w:rsid w:val="0016580C"/>
    <w:rsid w:val="00166D53"/>
    <w:rsid w:val="00170B2C"/>
    <w:rsid w:val="001724FF"/>
    <w:rsid w:val="0017407D"/>
    <w:rsid w:val="00180336"/>
    <w:rsid w:val="00180E0E"/>
    <w:rsid w:val="001813CD"/>
    <w:rsid w:val="0018172F"/>
    <w:rsid w:val="00181CBA"/>
    <w:rsid w:val="00181D15"/>
    <w:rsid w:val="00182AA8"/>
    <w:rsid w:val="00182B67"/>
    <w:rsid w:val="00185AB8"/>
    <w:rsid w:val="00185FB9"/>
    <w:rsid w:val="001861A5"/>
    <w:rsid w:val="0018629E"/>
    <w:rsid w:val="00190593"/>
    <w:rsid w:val="001905E7"/>
    <w:rsid w:val="00190A5B"/>
    <w:rsid w:val="00193C3D"/>
    <w:rsid w:val="00193D9C"/>
    <w:rsid w:val="00195702"/>
    <w:rsid w:val="00196C46"/>
    <w:rsid w:val="00196ED4"/>
    <w:rsid w:val="00196F72"/>
    <w:rsid w:val="00197860"/>
    <w:rsid w:val="00197B55"/>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52DD"/>
    <w:rsid w:val="001D59D0"/>
    <w:rsid w:val="001D6F2F"/>
    <w:rsid w:val="001D7AEE"/>
    <w:rsid w:val="001E13E9"/>
    <w:rsid w:val="001E17B1"/>
    <w:rsid w:val="001E471E"/>
    <w:rsid w:val="001E5645"/>
    <w:rsid w:val="001E6B79"/>
    <w:rsid w:val="001E6C64"/>
    <w:rsid w:val="001E70EC"/>
    <w:rsid w:val="001E72F2"/>
    <w:rsid w:val="001E7404"/>
    <w:rsid w:val="001F12F0"/>
    <w:rsid w:val="001F1B86"/>
    <w:rsid w:val="001F1D8C"/>
    <w:rsid w:val="001F292B"/>
    <w:rsid w:val="001F3580"/>
    <w:rsid w:val="001F3879"/>
    <w:rsid w:val="001F4576"/>
    <w:rsid w:val="001F5B97"/>
    <w:rsid w:val="001F6B82"/>
    <w:rsid w:val="001F70B7"/>
    <w:rsid w:val="00200718"/>
    <w:rsid w:val="00200C54"/>
    <w:rsid w:val="0020300C"/>
    <w:rsid w:val="002037FC"/>
    <w:rsid w:val="002046F0"/>
    <w:rsid w:val="00205B90"/>
    <w:rsid w:val="00207228"/>
    <w:rsid w:val="002135FE"/>
    <w:rsid w:val="00213689"/>
    <w:rsid w:val="00213D02"/>
    <w:rsid w:val="002144BB"/>
    <w:rsid w:val="00214C24"/>
    <w:rsid w:val="0021745D"/>
    <w:rsid w:val="00217B0F"/>
    <w:rsid w:val="0022005B"/>
    <w:rsid w:val="002223DB"/>
    <w:rsid w:val="002232A9"/>
    <w:rsid w:val="002243D8"/>
    <w:rsid w:val="002275E8"/>
    <w:rsid w:val="002302B5"/>
    <w:rsid w:val="00230DD8"/>
    <w:rsid w:val="00230DE9"/>
    <w:rsid w:val="00232A18"/>
    <w:rsid w:val="002331F7"/>
    <w:rsid w:val="0023362F"/>
    <w:rsid w:val="00234A42"/>
    <w:rsid w:val="00236B1F"/>
    <w:rsid w:val="002375F8"/>
    <w:rsid w:val="00241A87"/>
    <w:rsid w:val="002422BE"/>
    <w:rsid w:val="00242D33"/>
    <w:rsid w:val="00245AC8"/>
    <w:rsid w:val="00245CD7"/>
    <w:rsid w:val="002505E2"/>
    <w:rsid w:val="0025120A"/>
    <w:rsid w:val="00251D75"/>
    <w:rsid w:val="0025360C"/>
    <w:rsid w:val="00253F4B"/>
    <w:rsid w:val="002552A5"/>
    <w:rsid w:val="00255F56"/>
    <w:rsid w:val="00256E9D"/>
    <w:rsid w:val="00257E6C"/>
    <w:rsid w:val="00260039"/>
    <w:rsid w:val="00260595"/>
    <w:rsid w:val="002630F5"/>
    <w:rsid w:val="0026375A"/>
    <w:rsid w:val="002641E2"/>
    <w:rsid w:val="00265B83"/>
    <w:rsid w:val="0026614E"/>
    <w:rsid w:val="002672CD"/>
    <w:rsid w:val="0027043D"/>
    <w:rsid w:val="00271022"/>
    <w:rsid w:val="0027112F"/>
    <w:rsid w:val="00272EC0"/>
    <w:rsid w:val="002758ED"/>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A19"/>
    <w:rsid w:val="002F7E25"/>
    <w:rsid w:val="00305A6B"/>
    <w:rsid w:val="00306835"/>
    <w:rsid w:val="00307194"/>
    <w:rsid w:val="00314007"/>
    <w:rsid w:val="003206D3"/>
    <w:rsid w:val="00321535"/>
    <w:rsid w:val="00323013"/>
    <w:rsid w:val="003232B0"/>
    <w:rsid w:val="00323688"/>
    <w:rsid w:val="0032374F"/>
    <w:rsid w:val="00323F4E"/>
    <w:rsid w:val="00324E05"/>
    <w:rsid w:val="0032621B"/>
    <w:rsid w:val="00333FFD"/>
    <w:rsid w:val="00334A62"/>
    <w:rsid w:val="003350D4"/>
    <w:rsid w:val="00335481"/>
    <w:rsid w:val="00335B9F"/>
    <w:rsid w:val="003360C3"/>
    <w:rsid w:val="00336B80"/>
    <w:rsid w:val="00337F79"/>
    <w:rsid w:val="0034048D"/>
    <w:rsid w:val="003404A4"/>
    <w:rsid w:val="00342A22"/>
    <w:rsid w:val="00343904"/>
    <w:rsid w:val="0034583A"/>
    <w:rsid w:val="00350571"/>
    <w:rsid w:val="00351D58"/>
    <w:rsid w:val="003528A2"/>
    <w:rsid w:val="003532CC"/>
    <w:rsid w:val="003539FC"/>
    <w:rsid w:val="00353A7C"/>
    <w:rsid w:val="00353CFD"/>
    <w:rsid w:val="00354BC5"/>
    <w:rsid w:val="00355BD9"/>
    <w:rsid w:val="0035753D"/>
    <w:rsid w:val="0035772B"/>
    <w:rsid w:val="00357F87"/>
    <w:rsid w:val="00360537"/>
    <w:rsid w:val="0036127B"/>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80"/>
    <w:rsid w:val="003D2FA1"/>
    <w:rsid w:val="003D3E28"/>
    <w:rsid w:val="003D505E"/>
    <w:rsid w:val="003D5D50"/>
    <w:rsid w:val="003D75B3"/>
    <w:rsid w:val="003E32A4"/>
    <w:rsid w:val="003E3352"/>
    <w:rsid w:val="003E34E0"/>
    <w:rsid w:val="003E45BD"/>
    <w:rsid w:val="003E48BC"/>
    <w:rsid w:val="003E530A"/>
    <w:rsid w:val="003E6FB9"/>
    <w:rsid w:val="003E7035"/>
    <w:rsid w:val="003F022A"/>
    <w:rsid w:val="003F103B"/>
    <w:rsid w:val="003F235C"/>
    <w:rsid w:val="003F23EE"/>
    <w:rsid w:val="003F2464"/>
    <w:rsid w:val="003F440F"/>
    <w:rsid w:val="003F4ED6"/>
    <w:rsid w:val="003F5056"/>
    <w:rsid w:val="003F5550"/>
    <w:rsid w:val="003F693A"/>
    <w:rsid w:val="003F75BC"/>
    <w:rsid w:val="004029A2"/>
    <w:rsid w:val="00405BFD"/>
    <w:rsid w:val="00406D63"/>
    <w:rsid w:val="00410FE2"/>
    <w:rsid w:val="0041397C"/>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303D"/>
    <w:rsid w:val="004435C8"/>
    <w:rsid w:val="0044394E"/>
    <w:rsid w:val="0044632F"/>
    <w:rsid w:val="0044637A"/>
    <w:rsid w:val="004465F6"/>
    <w:rsid w:val="004475C3"/>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90ED3"/>
    <w:rsid w:val="00491113"/>
    <w:rsid w:val="00491389"/>
    <w:rsid w:val="00492837"/>
    <w:rsid w:val="00493BF2"/>
    <w:rsid w:val="004944F1"/>
    <w:rsid w:val="004945C3"/>
    <w:rsid w:val="00495BF5"/>
    <w:rsid w:val="00497FE1"/>
    <w:rsid w:val="004A087B"/>
    <w:rsid w:val="004A3838"/>
    <w:rsid w:val="004A4E47"/>
    <w:rsid w:val="004A4E5C"/>
    <w:rsid w:val="004B1D5B"/>
    <w:rsid w:val="004B20CA"/>
    <w:rsid w:val="004B2E67"/>
    <w:rsid w:val="004B3C1F"/>
    <w:rsid w:val="004B5396"/>
    <w:rsid w:val="004B5FA4"/>
    <w:rsid w:val="004B626D"/>
    <w:rsid w:val="004C15B1"/>
    <w:rsid w:val="004C3ED6"/>
    <w:rsid w:val="004C69B2"/>
    <w:rsid w:val="004C75E6"/>
    <w:rsid w:val="004D07D0"/>
    <w:rsid w:val="004D1F23"/>
    <w:rsid w:val="004D2107"/>
    <w:rsid w:val="004D4221"/>
    <w:rsid w:val="004D5471"/>
    <w:rsid w:val="004D708B"/>
    <w:rsid w:val="004D7CED"/>
    <w:rsid w:val="004D7DC2"/>
    <w:rsid w:val="004E02CB"/>
    <w:rsid w:val="004E105A"/>
    <w:rsid w:val="004E1EA0"/>
    <w:rsid w:val="004E2639"/>
    <w:rsid w:val="004E44E4"/>
    <w:rsid w:val="004E45F8"/>
    <w:rsid w:val="004E54E2"/>
    <w:rsid w:val="004E5A1C"/>
    <w:rsid w:val="004E63E6"/>
    <w:rsid w:val="004E686F"/>
    <w:rsid w:val="004E6B0F"/>
    <w:rsid w:val="004E7D89"/>
    <w:rsid w:val="004F4D6A"/>
    <w:rsid w:val="004F5169"/>
    <w:rsid w:val="004F5240"/>
    <w:rsid w:val="004F573B"/>
    <w:rsid w:val="004F6223"/>
    <w:rsid w:val="00500912"/>
    <w:rsid w:val="005020A9"/>
    <w:rsid w:val="0050234D"/>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801"/>
    <w:rsid w:val="00583AAC"/>
    <w:rsid w:val="00584159"/>
    <w:rsid w:val="00584D1D"/>
    <w:rsid w:val="0058661A"/>
    <w:rsid w:val="00586F61"/>
    <w:rsid w:val="00590F32"/>
    <w:rsid w:val="00591880"/>
    <w:rsid w:val="005925C4"/>
    <w:rsid w:val="00592D14"/>
    <w:rsid w:val="005944B2"/>
    <w:rsid w:val="00594B60"/>
    <w:rsid w:val="005966AF"/>
    <w:rsid w:val="0059776C"/>
    <w:rsid w:val="005979EB"/>
    <w:rsid w:val="005A11E3"/>
    <w:rsid w:val="005A25CD"/>
    <w:rsid w:val="005A3C5C"/>
    <w:rsid w:val="005A3D2C"/>
    <w:rsid w:val="005A4AF1"/>
    <w:rsid w:val="005A5144"/>
    <w:rsid w:val="005A58C5"/>
    <w:rsid w:val="005A7053"/>
    <w:rsid w:val="005B0309"/>
    <w:rsid w:val="005B312D"/>
    <w:rsid w:val="005B3143"/>
    <w:rsid w:val="005B4678"/>
    <w:rsid w:val="005B5AF7"/>
    <w:rsid w:val="005B646F"/>
    <w:rsid w:val="005B72A2"/>
    <w:rsid w:val="005B7871"/>
    <w:rsid w:val="005C0513"/>
    <w:rsid w:val="005C0D92"/>
    <w:rsid w:val="005C43B0"/>
    <w:rsid w:val="005C6E6B"/>
    <w:rsid w:val="005C701A"/>
    <w:rsid w:val="005C7422"/>
    <w:rsid w:val="005D0B90"/>
    <w:rsid w:val="005D12FE"/>
    <w:rsid w:val="005D1E85"/>
    <w:rsid w:val="005D3319"/>
    <w:rsid w:val="005D4DA6"/>
    <w:rsid w:val="005D55B4"/>
    <w:rsid w:val="005D6010"/>
    <w:rsid w:val="005D6709"/>
    <w:rsid w:val="005D717F"/>
    <w:rsid w:val="005D7206"/>
    <w:rsid w:val="005E1954"/>
    <w:rsid w:val="005E1B9F"/>
    <w:rsid w:val="005E2232"/>
    <w:rsid w:val="005E421F"/>
    <w:rsid w:val="005E4AA4"/>
    <w:rsid w:val="005E507E"/>
    <w:rsid w:val="005E51FE"/>
    <w:rsid w:val="005E65AE"/>
    <w:rsid w:val="005F1144"/>
    <w:rsid w:val="005F181E"/>
    <w:rsid w:val="005F2800"/>
    <w:rsid w:val="005F2F9B"/>
    <w:rsid w:val="005F4E42"/>
    <w:rsid w:val="00601FC0"/>
    <w:rsid w:val="0060554C"/>
    <w:rsid w:val="00605AB2"/>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326"/>
    <w:rsid w:val="0063477F"/>
    <w:rsid w:val="00636995"/>
    <w:rsid w:val="006410EE"/>
    <w:rsid w:val="006429D1"/>
    <w:rsid w:val="00642B17"/>
    <w:rsid w:val="00643E04"/>
    <w:rsid w:val="00643F5E"/>
    <w:rsid w:val="00644309"/>
    <w:rsid w:val="00647A0D"/>
    <w:rsid w:val="00647E5B"/>
    <w:rsid w:val="00652218"/>
    <w:rsid w:val="00652753"/>
    <w:rsid w:val="006529EA"/>
    <w:rsid w:val="00653D44"/>
    <w:rsid w:val="0065432C"/>
    <w:rsid w:val="00655002"/>
    <w:rsid w:val="0065511A"/>
    <w:rsid w:val="006565B6"/>
    <w:rsid w:val="00656B71"/>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702206"/>
    <w:rsid w:val="007037EB"/>
    <w:rsid w:val="00704774"/>
    <w:rsid w:val="00704984"/>
    <w:rsid w:val="00705936"/>
    <w:rsid w:val="00706E95"/>
    <w:rsid w:val="007073B7"/>
    <w:rsid w:val="00707FB4"/>
    <w:rsid w:val="007107D2"/>
    <w:rsid w:val="007109D9"/>
    <w:rsid w:val="007111B5"/>
    <w:rsid w:val="007111DA"/>
    <w:rsid w:val="0071364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1F8D"/>
    <w:rsid w:val="00753F7F"/>
    <w:rsid w:val="007545BB"/>
    <w:rsid w:val="0075706E"/>
    <w:rsid w:val="00762517"/>
    <w:rsid w:val="00762931"/>
    <w:rsid w:val="00762ADF"/>
    <w:rsid w:val="007634E0"/>
    <w:rsid w:val="00766E95"/>
    <w:rsid w:val="0076748F"/>
    <w:rsid w:val="00770F6A"/>
    <w:rsid w:val="007726AC"/>
    <w:rsid w:val="0077379D"/>
    <w:rsid w:val="00774DD0"/>
    <w:rsid w:val="00776652"/>
    <w:rsid w:val="00780D08"/>
    <w:rsid w:val="00783AA9"/>
    <w:rsid w:val="0078420C"/>
    <w:rsid w:val="00784255"/>
    <w:rsid w:val="007842A3"/>
    <w:rsid w:val="0078534A"/>
    <w:rsid w:val="00785497"/>
    <w:rsid w:val="00787CFF"/>
    <w:rsid w:val="00787F61"/>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7D09"/>
    <w:rsid w:val="007F0461"/>
    <w:rsid w:val="007F0B15"/>
    <w:rsid w:val="007F0FD0"/>
    <w:rsid w:val="007F1036"/>
    <w:rsid w:val="007F5F81"/>
    <w:rsid w:val="007F7510"/>
    <w:rsid w:val="0080044B"/>
    <w:rsid w:val="008014B7"/>
    <w:rsid w:val="00801B4C"/>
    <w:rsid w:val="00803869"/>
    <w:rsid w:val="00804BF7"/>
    <w:rsid w:val="00805409"/>
    <w:rsid w:val="00805AB9"/>
    <w:rsid w:val="00807885"/>
    <w:rsid w:val="00810DB9"/>
    <w:rsid w:val="00810FC0"/>
    <w:rsid w:val="0081281B"/>
    <w:rsid w:val="008145C4"/>
    <w:rsid w:val="00816667"/>
    <w:rsid w:val="00817526"/>
    <w:rsid w:val="00820A35"/>
    <w:rsid w:val="008211D2"/>
    <w:rsid w:val="00821261"/>
    <w:rsid w:val="008217E1"/>
    <w:rsid w:val="00821D50"/>
    <w:rsid w:val="00821ED4"/>
    <w:rsid w:val="00822493"/>
    <w:rsid w:val="00822A55"/>
    <w:rsid w:val="00822F56"/>
    <w:rsid w:val="00824F30"/>
    <w:rsid w:val="008269B2"/>
    <w:rsid w:val="0082719C"/>
    <w:rsid w:val="00830471"/>
    <w:rsid w:val="00830C77"/>
    <w:rsid w:val="00832DD0"/>
    <w:rsid w:val="00833543"/>
    <w:rsid w:val="00834B3C"/>
    <w:rsid w:val="008351D5"/>
    <w:rsid w:val="00835B9E"/>
    <w:rsid w:val="0083604C"/>
    <w:rsid w:val="00837360"/>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CCC"/>
    <w:rsid w:val="00871A5C"/>
    <w:rsid w:val="008720C4"/>
    <w:rsid w:val="00872B9B"/>
    <w:rsid w:val="00873170"/>
    <w:rsid w:val="00876E60"/>
    <w:rsid w:val="008778F4"/>
    <w:rsid w:val="00882B05"/>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449F"/>
    <w:rsid w:val="008C4CD8"/>
    <w:rsid w:val="008D0A51"/>
    <w:rsid w:val="008D15D2"/>
    <w:rsid w:val="008D20C7"/>
    <w:rsid w:val="008D225D"/>
    <w:rsid w:val="008D29AC"/>
    <w:rsid w:val="008D3B29"/>
    <w:rsid w:val="008D493F"/>
    <w:rsid w:val="008D526F"/>
    <w:rsid w:val="008D59A7"/>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AD3"/>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10BE"/>
    <w:rsid w:val="009421FA"/>
    <w:rsid w:val="009423A3"/>
    <w:rsid w:val="009427F3"/>
    <w:rsid w:val="00944897"/>
    <w:rsid w:val="0094504B"/>
    <w:rsid w:val="009464C5"/>
    <w:rsid w:val="00946737"/>
    <w:rsid w:val="00947026"/>
    <w:rsid w:val="00950285"/>
    <w:rsid w:val="0095089E"/>
    <w:rsid w:val="009512A3"/>
    <w:rsid w:val="009514B8"/>
    <w:rsid w:val="00952107"/>
    <w:rsid w:val="0095797B"/>
    <w:rsid w:val="0096148F"/>
    <w:rsid w:val="00962B9F"/>
    <w:rsid w:val="00964200"/>
    <w:rsid w:val="0096518F"/>
    <w:rsid w:val="009662FA"/>
    <w:rsid w:val="00970317"/>
    <w:rsid w:val="00970B0C"/>
    <w:rsid w:val="00971387"/>
    <w:rsid w:val="009715E2"/>
    <w:rsid w:val="00971F31"/>
    <w:rsid w:val="00972697"/>
    <w:rsid w:val="0097341A"/>
    <w:rsid w:val="00973FAD"/>
    <w:rsid w:val="00974103"/>
    <w:rsid w:val="00974787"/>
    <w:rsid w:val="00974FFB"/>
    <w:rsid w:val="0097651A"/>
    <w:rsid w:val="00977DFE"/>
    <w:rsid w:val="00980246"/>
    <w:rsid w:val="0098218F"/>
    <w:rsid w:val="00984847"/>
    <w:rsid w:val="009901B7"/>
    <w:rsid w:val="009908D6"/>
    <w:rsid w:val="00990E4C"/>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27CA"/>
    <w:rsid w:val="00A043B5"/>
    <w:rsid w:val="00A05344"/>
    <w:rsid w:val="00A055A0"/>
    <w:rsid w:val="00A06F23"/>
    <w:rsid w:val="00A0754D"/>
    <w:rsid w:val="00A11D5F"/>
    <w:rsid w:val="00A12B9C"/>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455"/>
    <w:rsid w:val="00AE39AE"/>
    <w:rsid w:val="00AE3B55"/>
    <w:rsid w:val="00AE40AE"/>
    <w:rsid w:val="00AE4939"/>
    <w:rsid w:val="00AF1201"/>
    <w:rsid w:val="00AF1402"/>
    <w:rsid w:val="00AF1947"/>
    <w:rsid w:val="00AF3C8D"/>
    <w:rsid w:val="00AF3EFE"/>
    <w:rsid w:val="00AF4D7A"/>
    <w:rsid w:val="00AF61CA"/>
    <w:rsid w:val="00AF67DE"/>
    <w:rsid w:val="00B01790"/>
    <w:rsid w:val="00B01CDA"/>
    <w:rsid w:val="00B0264A"/>
    <w:rsid w:val="00B03295"/>
    <w:rsid w:val="00B04DC2"/>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930"/>
    <w:rsid w:val="00B33CD5"/>
    <w:rsid w:val="00B3401A"/>
    <w:rsid w:val="00B34E54"/>
    <w:rsid w:val="00B35B2A"/>
    <w:rsid w:val="00B36981"/>
    <w:rsid w:val="00B36EF7"/>
    <w:rsid w:val="00B37DA3"/>
    <w:rsid w:val="00B401AA"/>
    <w:rsid w:val="00B414D3"/>
    <w:rsid w:val="00B43411"/>
    <w:rsid w:val="00B43DD7"/>
    <w:rsid w:val="00B43EE6"/>
    <w:rsid w:val="00B501AE"/>
    <w:rsid w:val="00B50AF8"/>
    <w:rsid w:val="00B50BC4"/>
    <w:rsid w:val="00B51785"/>
    <w:rsid w:val="00B52907"/>
    <w:rsid w:val="00B531BC"/>
    <w:rsid w:val="00B564E2"/>
    <w:rsid w:val="00B57336"/>
    <w:rsid w:val="00B57450"/>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103D"/>
    <w:rsid w:val="00B71553"/>
    <w:rsid w:val="00B72AC2"/>
    <w:rsid w:val="00B72E47"/>
    <w:rsid w:val="00B73524"/>
    <w:rsid w:val="00B73A06"/>
    <w:rsid w:val="00B7456D"/>
    <w:rsid w:val="00B74FB0"/>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E50"/>
    <w:rsid w:val="00BA5B9D"/>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399B"/>
    <w:rsid w:val="00C55C30"/>
    <w:rsid w:val="00C5651B"/>
    <w:rsid w:val="00C56AF7"/>
    <w:rsid w:val="00C57895"/>
    <w:rsid w:val="00C60774"/>
    <w:rsid w:val="00C60DC9"/>
    <w:rsid w:val="00C611CC"/>
    <w:rsid w:val="00C6334C"/>
    <w:rsid w:val="00C6587B"/>
    <w:rsid w:val="00C66CFF"/>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4418"/>
    <w:rsid w:val="00CB461D"/>
    <w:rsid w:val="00CB6434"/>
    <w:rsid w:val="00CC1FF5"/>
    <w:rsid w:val="00CC406B"/>
    <w:rsid w:val="00CC60A8"/>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740"/>
    <w:rsid w:val="00D310E4"/>
    <w:rsid w:val="00D3581F"/>
    <w:rsid w:val="00D35BF7"/>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90454"/>
    <w:rsid w:val="00D90A5C"/>
    <w:rsid w:val="00D91BDA"/>
    <w:rsid w:val="00D92198"/>
    <w:rsid w:val="00D923A5"/>
    <w:rsid w:val="00D92509"/>
    <w:rsid w:val="00D92D14"/>
    <w:rsid w:val="00D946A9"/>
    <w:rsid w:val="00D95B6A"/>
    <w:rsid w:val="00D961EF"/>
    <w:rsid w:val="00D9715F"/>
    <w:rsid w:val="00DA3886"/>
    <w:rsid w:val="00DA3DD2"/>
    <w:rsid w:val="00DA4169"/>
    <w:rsid w:val="00DA44D1"/>
    <w:rsid w:val="00DA47BE"/>
    <w:rsid w:val="00DA58E6"/>
    <w:rsid w:val="00DA63E4"/>
    <w:rsid w:val="00DA7B3F"/>
    <w:rsid w:val="00DB095E"/>
    <w:rsid w:val="00DB0B03"/>
    <w:rsid w:val="00DB0F7A"/>
    <w:rsid w:val="00DB350F"/>
    <w:rsid w:val="00DB7566"/>
    <w:rsid w:val="00DB7693"/>
    <w:rsid w:val="00DC21DB"/>
    <w:rsid w:val="00DC2700"/>
    <w:rsid w:val="00DC326B"/>
    <w:rsid w:val="00DC431E"/>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5362"/>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6037"/>
    <w:rsid w:val="00E663ED"/>
    <w:rsid w:val="00E67D03"/>
    <w:rsid w:val="00E71ACB"/>
    <w:rsid w:val="00E71EB4"/>
    <w:rsid w:val="00E741EA"/>
    <w:rsid w:val="00E74B39"/>
    <w:rsid w:val="00E75336"/>
    <w:rsid w:val="00E77B02"/>
    <w:rsid w:val="00E80C6C"/>
    <w:rsid w:val="00E8343B"/>
    <w:rsid w:val="00E83485"/>
    <w:rsid w:val="00E847CF"/>
    <w:rsid w:val="00E8550D"/>
    <w:rsid w:val="00E87D57"/>
    <w:rsid w:val="00E9069A"/>
    <w:rsid w:val="00E907A1"/>
    <w:rsid w:val="00E90886"/>
    <w:rsid w:val="00E921B3"/>
    <w:rsid w:val="00E94E62"/>
    <w:rsid w:val="00E9590E"/>
    <w:rsid w:val="00E9648A"/>
    <w:rsid w:val="00E96CFF"/>
    <w:rsid w:val="00E97445"/>
    <w:rsid w:val="00EA0646"/>
    <w:rsid w:val="00EA6BA9"/>
    <w:rsid w:val="00EA6C07"/>
    <w:rsid w:val="00EB0435"/>
    <w:rsid w:val="00EB211D"/>
    <w:rsid w:val="00EB4165"/>
    <w:rsid w:val="00EB52A7"/>
    <w:rsid w:val="00EB7314"/>
    <w:rsid w:val="00EC11FF"/>
    <w:rsid w:val="00EC21E6"/>
    <w:rsid w:val="00EC29CC"/>
    <w:rsid w:val="00EC5A6F"/>
    <w:rsid w:val="00ED2055"/>
    <w:rsid w:val="00ED3F31"/>
    <w:rsid w:val="00ED4B17"/>
    <w:rsid w:val="00ED5224"/>
    <w:rsid w:val="00EE01F5"/>
    <w:rsid w:val="00EE20A4"/>
    <w:rsid w:val="00EE38A9"/>
    <w:rsid w:val="00EE5CAF"/>
    <w:rsid w:val="00EE616D"/>
    <w:rsid w:val="00EE758A"/>
    <w:rsid w:val="00EF102F"/>
    <w:rsid w:val="00EF3646"/>
    <w:rsid w:val="00EF53C5"/>
    <w:rsid w:val="00EF5C6D"/>
    <w:rsid w:val="00EF6366"/>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9F4"/>
    <w:rsid w:val="00F700E6"/>
    <w:rsid w:val="00F70E24"/>
    <w:rsid w:val="00F7477D"/>
    <w:rsid w:val="00F74F40"/>
    <w:rsid w:val="00F75F05"/>
    <w:rsid w:val="00F76787"/>
    <w:rsid w:val="00F81D12"/>
    <w:rsid w:val="00F81F0D"/>
    <w:rsid w:val="00F81FEA"/>
    <w:rsid w:val="00F8351F"/>
    <w:rsid w:val="00F84823"/>
    <w:rsid w:val="00F84C81"/>
    <w:rsid w:val="00F84E88"/>
    <w:rsid w:val="00F84F07"/>
    <w:rsid w:val="00F857FE"/>
    <w:rsid w:val="00F87203"/>
    <w:rsid w:val="00F875BF"/>
    <w:rsid w:val="00F87E77"/>
    <w:rsid w:val="00F919A0"/>
    <w:rsid w:val="00F93C57"/>
    <w:rsid w:val="00F94356"/>
    <w:rsid w:val="00F95C63"/>
    <w:rsid w:val="00F965A6"/>
    <w:rsid w:val="00F97CE0"/>
    <w:rsid w:val="00FA01E3"/>
    <w:rsid w:val="00FA0591"/>
    <w:rsid w:val="00FA1AA0"/>
    <w:rsid w:val="00FA35BD"/>
    <w:rsid w:val="00FA3C24"/>
    <w:rsid w:val="00FA5BBF"/>
    <w:rsid w:val="00FA77CE"/>
    <w:rsid w:val="00FB0D53"/>
    <w:rsid w:val="00FB3177"/>
    <w:rsid w:val="00FB39F6"/>
    <w:rsid w:val="00FB64BB"/>
    <w:rsid w:val="00FB6CC7"/>
    <w:rsid w:val="00FC03C3"/>
    <w:rsid w:val="00FC12BF"/>
    <w:rsid w:val="00FC3086"/>
    <w:rsid w:val="00FC39D1"/>
    <w:rsid w:val="00FC3F24"/>
    <w:rsid w:val="00FC408D"/>
    <w:rsid w:val="00FC7136"/>
    <w:rsid w:val="00FC7599"/>
    <w:rsid w:val="00FD08C1"/>
    <w:rsid w:val="00FD6DFC"/>
    <w:rsid w:val="00FD72FD"/>
    <w:rsid w:val="00FD775B"/>
    <w:rsid w:val="00FE0682"/>
    <w:rsid w:val="00FE070B"/>
    <w:rsid w:val="00FE127F"/>
    <w:rsid w:val="00FE3699"/>
    <w:rsid w:val="00FE5078"/>
    <w:rsid w:val="00FE5395"/>
    <w:rsid w:val="00FE5401"/>
    <w:rsid w:val="00FE6045"/>
    <w:rsid w:val="00FE6550"/>
    <w:rsid w:val="00FE7CC7"/>
    <w:rsid w:val="00FF1915"/>
    <w:rsid w:val="00FF3C6D"/>
    <w:rsid w:val="00FF3FDE"/>
    <w:rsid w:val="00FF413E"/>
    <w:rsid w:val="00FF48CF"/>
    <w:rsid w:val="00FF64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2437</TotalTime>
  <Pages>3</Pages>
  <Words>616</Words>
  <Characters>3512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949</cp:revision>
  <cp:lastPrinted>2024-12-07T07:32:00Z</cp:lastPrinted>
  <dcterms:created xsi:type="dcterms:W3CDTF">2022-10-16T08:36:00Z</dcterms:created>
  <dcterms:modified xsi:type="dcterms:W3CDTF">2024-12-08T08:34:00Z</dcterms:modified>
</cp:coreProperties>
</file>