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54151B">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54151B">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7EB0EB24" w:rsidR="00C27AEE" w:rsidRDefault="00C27AEE" w:rsidP="0054151B">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4E54E2">
        <w:rPr>
          <w:rFonts w:cs="B Mitra" w:hint="cs"/>
          <w:b/>
          <w:bCs/>
          <w:sz w:val="32"/>
          <w:szCs w:val="32"/>
          <w:rtl/>
          <w:lang w:bidi="fa-IR"/>
        </w:rPr>
        <w:t>5</w:t>
      </w:r>
      <w:r w:rsidR="000B4680">
        <w:rPr>
          <w:rFonts w:cs="B Mitra" w:hint="cs"/>
          <w:b/>
          <w:bCs/>
          <w:sz w:val="32"/>
          <w:szCs w:val="32"/>
          <w:rtl/>
          <w:lang w:bidi="fa-IR"/>
        </w:rPr>
        <w:t>7</w:t>
      </w:r>
    </w:p>
    <w:bookmarkEnd w:id="0"/>
    <w:p w14:paraId="2584B28B" w14:textId="77777777" w:rsidR="00673BDE" w:rsidRDefault="00673BDE" w:rsidP="00673BDE">
      <w:pPr>
        <w:widowControl w:val="0"/>
        <w:bidi/>
        <w:spacing w:line="264" w:lineRule="auto"/>
        <w:ind w:firstLine="284"/>
        <w:jc w:val="both"/>
        <w:rPr>
          <w:rFonts w:cs="2  Mitra"/>
          <w:sz w:val="28"/>
          <w:szCs w:val="28"/>
          <w:rtl/>
          <w:lang w:bidi="fa-IR"/>
        </w:rPr>
      </w:pPr>
    </w:p>
    <w:p w14:paraId="2BD3EA93" w14:textId="7BDADBF8" w:rsidR="000B4680" w:rsidRDefault="000B4680" w:rsidP="000B4680">
      <w:pPr>
        <w:widowControl w:val="0"/>
        <w:bidi/>
        <w:spacing w:line="254" w:lineRule="auto"/>
        <w:ind w:firstLine="284"/>
        <w:jc w:val="both"/>
        <w:rPr>
          <w:rFonts w:cs="B Mitra"/>
          <w:spacing w:val="-2"/>
          <w:sz w:val="28"/>
          <w:szCs w:val="28"/>
          <w:rtl/>
          <w:lang w:bidi="fa-IR"/>
        </w:rPr>
      </w:pPr>
      <w:r>
        <w:rPr>
          <w:rFonts w:cs="B Mitra" w:hint="cs"/>
          <w:spacing w:val="-2"/>
          <w:sz w:val="28"/>
          <w:szCs w:val="28"/>
          <w:rtl/>
          <w:lang w:bidi="fa-IR"/>
        </w:rPr>
        <w:t>استدلالی را که می</w:t>
      </w:r>
      <w:r>
        <w:rPr>
          <w:rFonts w:cs="B Mitra"/>
          <w:spacing w:val="-2"/>
          <w:sz w:val="28"/>
          <w:szCs w:val="28"/>
          <w:rtl/>
          <w:lang w:bidi="fa-IR"/>
        </w:rPr>
        <w:softHyphen/>
      </w:r>
      <w:r>
        <w:rPr>
          <w:rFonts w:cs="B Mitra" w:hint="cs"/>
          <w:spacing w:val="-2"/>
          <w:sz w:val="28"/>
          <w:szCs w:val="28"/>
          <w:rtl/>
          <w:lang w:bidi="fa-IR"/>
        </w:rPr>
        <w:t>توان با تکيه بر آن، مدعای مشهور در خصوص مدلول ادوات شرط را اثبات نمود، جلسه قبل بيان کرديم.</w:t>
      </w:r>
    </w:p>
    <w:p w14:paraId="18E67BFD" w14:textId="37289B20" w:rsidR="000B4680" w:rsidRPr="00454FD9" w:rsidRDefault="000B4680" w:rsidP="000B4680">
      <w:pPr>
        <w:widowControl w:val="0"/>
        <w:bidi/>
        <w:spacing w:line="254" w:lineRule="auto"/>
        <w:ind w:firstLine="284"/>
        <w:jc w:val="both"/>
        <w:rPr>
          <w:rFonts w:cs="B Mitra"/>
          <w:spacing w:val="-2"/>
          <w:sz w:val="28"/>
          <w:szCs w:val="28"/>
          <w:rtl/>
          <w:lang w:bidi="fa-IR"/>
        </w:rPr>
      </w:pPr>
      <w:r w:rsidRPr="00454FD9">
        <w:rPr>
          <w:rFonts w:cs="B Mitra" w:hint="cs"/>
          <w:spacing w:val="-2"/>
          <w:sz w:val="28"/>
          <w:szCs w:val="28"/>
          <w:rtl/>
          <w:lang w:bidi="fa-IR"/>
        </w:rPr>
        <w:t>گفته نشود: طبق بیانی که از شما گذشت، مراد از این که ادوات شرط مدخول خود را در موضع فرض و تقدیر قرار می‎دهند این است که اين ادوات بیانگر نسبت بین مدخول خود و واقع خارجی و یا همان «نسبت تقدیریه» هستند، بنابر این ناقص بودن جمله شرط ناشی از همین مطلب است نه ناشی از این که ادوات شرط بین آن و جمله جزاء نسبتی برقرار کرده</w:t>
      </w:r>
      <w:r w:rsidRPr="00454FD9">
        <w:rPr>
          <w:rFonts w:cs="B Mitra"/>
          <w:spacing w:val="-2"/>
          <w:sz w:val="28"/>
          <w:szCs w:val="28"/>
          <w:rtl/>
          <w:lang w:bidi="fa-IR"/>
        </w:rPr>
        <w:softHyphen/>
      </w:r>
      <w:r w:rsidRPr="00454FD9">
        <w:rPr>
          <w:rFonts w:cs="B Mitra" w:hint="cs"/>
          <w:spacing w:val="-2"/>
          <w:sz w:val="28"/>
          <w:szCs w:val="28"/>
          <w:rtl/>
          <w:lang w:bidi="fa-IR"/>
        </w:rPr>
        <w:t>اند.</w:t>
      </w:r>
    </w:p>
    <w:p w14:paraId="5D2F6470" w14:textId="77777777" w:rsidR="000B4680" w:rsidRDefault="000B4680" w:rsidP="000B4680">
      <w:pPr>
        <w:widowControl w:val="0"/>
        <w:bidi/>
        <w:spacing w:before="240" w:line="262" w:lineRule="auto"/>
        <w:ind w:firstLine="288"/>
        <w:jc w:val="both"/>
        <w:rPr>
          <w:rFonts w:cs="B Mitra"/>
          <w:spacing w:val="-4"/>
          <w:sz w:val="28"/>
          <w:szCs w:val="28"/>
          <w:rtl/>
          <w:lang w:bidi="fa-IR"/>
        </w:rPr>
      </w:pPr>
      <w:r w:rsidRPr="00D82C89">
        <w:rPr>
          <w:rFonts w:cs="B Mitra" w:hint="cs"/>
          <w:spacing w:val="-4"/>
          <w:sz w:val="28"/>
          <w:szCs w:val="28"/>
          <w:rtl/>
          <w:lang w:bidi="fa-IR"/>
        </w:rPr>
        <w:t>زیرا در پاسخ می</w:t>
      </w:r>
      <w:r w:rsidRPr="00D82C89">
        <w:rPr>
          <w:rFonts w:cs="B Mitra"/>
          <w:spacing w:val="-4"/>
          <w:sz w:val="28"/>
          <w:szCs w:val="28"/>
          <w:rtl/>
          <w:lang w:bidi="fa-IR"/>
        </w:rPr>
        <w:softHyphen/>
      </w:r>
      <w:r w:rsidRPr="00D82C89">
        <w:rPr>
          <w:rFonts w:cs="B Mitra" w:hint="cs"/>
          <w:spacing w:val="-4"/>
          <w:sz w:val="28"/>
          <w:szCs w:val="28"/>
          <w:rtl/>
          <w:lang w:bidi="fa-IR"/>
        </w:rPr>
        <w:t>گوییم: اگر این گونه باشد، تام شدن معنای آن نباید متوقف بر ذکر جمله جزاء باشد، زیرا معلوم است که این مطلب نمی</w:t>
      </w:r>
      <w:r w:rsidRPr="00D82C89">
        <w:rPr>
          <w:rFonts w:cs="B Mitra"/>
          <w:spacing w:val="-4"/>
          <w:sz w:val="28"/>
          <w:szCs w:val="28"/>
          <w:rtl/>
          <w:lang w:bidi="fa-IR"/>
        </w:rPr>
        <w:softHyphen/>
      </w:r>
      <w:r w:rsidRPr="00D82C89">
        <w:rPr>
          <w:rFonts w:cs="B Mitra" w:hint="cs"/>
          <w:spacing w:val="-4"/>
          <w:sz w:val="28"/>
          <w:szCs w:val="28"/>
          <w:rtl/>
          <w:lang w:bidi="fa-IR"/>
        </w:rPr>
        <w:t>تواند دلیلی بجز این داشته باشد که نسبتی که ادوات شرط ايجاد کرده</w:t>
      </w:r>
      <w:r w:rsidRPr="00D82C89">
        <w:rPr>
          <w:rFonts w:cs="B Mitra"/>
          <w:spacing w:val="-4"/>
          <w:sz w:val="28"/>
          <w:szCs w:val="28"/>
          <w:rtl/>
          <w:lang w:bidi="fa-IR"/>
        </w:rPr>
        <w:softHyphen/>
      </w:r>
      <w:r w:rsidRPr="00D82C89">
        <w:rPr>
          <w:rFonts w:cs="B Mitra" w:hint="cs"/>
          <w:spacing w:val="-4"/>
          <w:sz w:val="28"/>
          <w:szCs w:val="28"/>
          <w:rtl/>
          <w:lang w:bidi="fa-IR"/>
        </w:rPr>
        <w:t>اند، ارتباط به جمله جزاء دارد نه به واقع خارجی.</w:t>
      </w:r>
    </w:p>
    <w:p w14:paraId="75C8F494" w14:textId="624E8E41" w:rsidR="002A3A20" w:rsidRDefault="002A3A20" w:rsidP="002A3A20">
      <w:pPr>
        <w:widowControl w:val="0"/>
        <w:bidi/>
        <w:spacing w:before="240" w:line="262" w:lineRule="auto"/>
        <w:ind w:firstLine="288"/>
        <w:jc w:val="both"/>
        <w:rPr>
          <w:rFonts w:cs="B Mitra"/>
          <w:spacing w:val="-4"/>
          <w:sz w:val="28"/>
          <w:szCs w:val="28"/>
          <w:rtl/>
          <w:lang w:bidi="fa-IR"/>
        </w:rPr>
      </w:pPr>
      <w:r>
        <w:rPr>
          <w:rFonts w:cs="B Mitra" w:hint="cs"/>
          <w:spacing w:val="-4"/>
          <w:sz w:val="28"/>
          <w:szCs w:val="28"/>
          <w:rtl/>
          <w:lang w:bidi="fa-IR"/>
        </w:rPr>
        <w:t>اگر گفته شود: وجود انتظار برای جمله جزا ناشی از دلالت هيأت جمله شرطیه بر وجود نسبت بين آن و جمله شرط است، نه ناشی از دلالت ادوات شرط بر چنين مطلبی.</w:t>
      </w:r>
    </w:p>
    <w:p w14:paraId="7E2CFA1F" w14:textId="55DDC744" w:rsidR="000B4680" w:rsidRPr="00D82C89" w:rsidRDefault="002A3A20" w:rsidP="000B4680">
      <w:pPr>
        <w:widowControl w:val="0"/>
        <w:bidi/>
        <w:spacing w:before="240" w:line="262" w:lineRule="auto"/>
        <w:ind w:firstLine="288"/>
        <w:jc w:val="both"/>
        <w:rPr>
          <w:rFonts w:cs="B Mitra"/>
          <w:spacing w:val="-4"/>
          <w:sz w:val="28"/>
          <w:szCs w:val="28"/>
          <w:rtl/>
          <w:lang w:bidi="fa-IR"/>
        </w:rPr>
      </w:pPr>
      <w:r>
        <w:rPr>
          <w:rFonts w:cs="B Mitra" w:hint="cs"/>
          <w:spacing w:val="-4"/>
          <w:sz w:val="28"/>
          <w:szCs w:val="28"/>
          <w:rtl/>
          <w:lang w:bidi="fa-IR"/>
        </w:rPr>
        <w:t>پاسخ اين است که به مجرد ذکر ادوات شرط و جمله شرط،</w:t>
      </w:r>
      <w:r w:rsidR="000B4680">
        <w:rPr>
          <w:rFonts w:cs="B Mitra" w:hint="cs"/>
          <w:spacing w:val="-4"/>
          <w:sz w:val="28"/>
          <w:szCs w:val="28"/>
          <w:rtl/>
          <w:lang w:bidi="fa-IR"/>
        </w:rPr>
        <w:t xml:space="preserve"> هیأت جمله شرطیه هنوز تحقق نیافته است تا این که این معنا از آن مستفاد گردد</w:t>
      </w:r>
      <w:r>
        <w:rPr>
          <w:rFonts w:cs="B Mitra" w:hint="cs"/>
          <w:spacing w:val="-4"/>
          <w:sz w:val="28"/>
          <w:szCs w:val="28"/>
          <w:rtl/>
          <w:lang w:bidi="fa-IR"/>
        </w:rPr>
        <w:t>،</w:t>
      </w:r>
      <w:r w:rsidR="000B4680">
        <w:rPr>
          <w:rFonts w:cs="B Mitra" w:hint="cs"/>
          <w:spacing w:val="-4"/>
          <w:sz w:val="28"/>
          <w:szCs w:val="28"/>
          <w:rtl/>
          <w:lang w:bidi="fa-IR"/>
        </w:rPr>
        <w:t xml:space="preserve"> و اگر ادوات شرط این معنا را افاده نکنند، </w:t>
      </w:r>
      <w:r>
        <w:rPr>
          <w:rFonts w:cs="B Mitra" w:hint="cs"/>
          <w:spacing w:val="-4"/>
          <w:sz w:val="28"/>
          <w:szCs w:val="28"/>
          <w:rtl/>
          <w:lang w:bidi="fa-IR"/>
        </w:rPr>
        <w:t xml:space="preserve">هيچ </w:t>
      </w:r>
      <w:r w:rsidR="000B4680">
        <w:rPr>
          <w:rFonts w:cs="B Mitra" w:hint="cs"/>
          <w:spacing w:val="-4"/>
          <w:sz w:val="28"/>
          <w:szCs w:val="28"/>
          <w:rtl/>
          <w:lang w:bidi="fa-IR"/>
        </w:rPr>
        <w:t xml:space="preserve">وجهی برای این که مخاطب به مجرد شنیدن </w:t>
      </w:r>
      <w:r>
        <w:rPr>
          <w:rFonts w:cs="B Mitra" w:hint="cs"/>
          <w:spacing w:val="-4"/>
          <w:sz w:val="28"/>
          <w:szCs w:val="28"/>
          <w:rtl/>
          <w:lang w:bidi="fa-IR"/>
        </w:rPr>
        <w:t xml:space="preserve">ادوات شرط و </w:t>
      </w:r>
      <w:r w:rsidR="000B4680">
        <w:rPr>
          <w:rFonts w:cs="B Mitra" w:hint="cs"/>
          <w:spacing w:val="-4"/>
          <w:sz w:val="28"/>
          <w:szCs w:val="28"/>
          <w:rtl/>
          <w:lang w:bidi="fa-IR"/>
        </w:rPr>
        <w:t>جمله شرط انتظار جمله</w:t>
      </w:r>
      <w:r w:rsidR="000B4680">
        <w:rPr>
          <w:rFonts w:cs="B Mitra"/>
          <w:spacing w:val="-4"/>
          <w:sz w:val="28"/>
          <w:szCs w:val="28"/>
          <w:rtl/>
          <w:lang w:bidi="fa-IR"/>
        </w:rPr>
        <w:softHyphen/>
      </w:r>
      <w:r w:rsidR="000B4680">
        <w:rPr>
          <w:rFonts w:cs="B Mitra" w:hint="cs"/>
          <w:spacing w:val="-4"/>
          <w:sz w:val="28"/>
          <w:szCs w:val="28"/>
          <w:rtl/>
          <w:lang w:bidi="fa-IR"/>
        </w:rPr>
        <w:t>ای را بکشد که بر</w:t>
      </w:r>
      <w:r>
        <w:rPr>
          <w:rFonts w:cs="B Mitra" w:hint="cs"/>
          <w:spacing w:val="-4"/>
          <w:sz w:val="28"/>
          <w:szCs w:val="28"/>
          <w:rtl/>
          <w:lang w:bidi="fa-IR"/>
        </w:rPr>
        <w:t xml:space="preserve"> آن</w:t>
      </w:r>
      <w:r w:rsidR="000B4680">
        <w:rPr>
          <w:rFonts w:cs="B Mitra" w:hint="cs"/>
          <w:spacing w:val="-4"/>
          <w:sz w:val="28"/>
          <w:szCs w:val="28"/>
          <w:rtl/>
          <w:lang w:bidi="fa-IR"/>
        </w:rPr>
        <w:t xml:space="preserve"> مترتب بشود، وجود نخواهد داشت.</w:t>
      </w:r>
    </w:p>
    <w:p w14:paraId="1E846482" w14:textId="77777777" w:rsidR="000B4680" w:rsidRDefault="000B4680" w:rsidP="000B4680">
      <w:pPr>
        <w:widowControl w:val="0"/>
        <w:bidi/>
        <w:spacing w:before="240" w:line="262" w:lineRule="auto"/>
        <w:ind w:firstLine="289"/>
        <w:jc w:val="both"/>
        <w:rPr>
          <w:rFonts w:cs="B Mitra"/>
          <w:sz w:val="28"/>
          <w:szCs w:val="28"/>
          <w:rtl/>
          <w:lang w:bidi="fa-IR"/>
        </w:rPr>
      </w:pPr>
      <w:r>
        <w:rPr>
          <w:rFonts w:cs="B Mitra" w:hint="cs"/>
          <w:sz w:val="28"/>
          <w:szCs w:val="28"/>
          <w:rtl/>
          <w:lang w:bidi="fa-IR"/>
        </w:rPr>
        <w:t>البته قابل انکار نیست که برقراری نسبت بین جمله شرط و جمله جزاء، موجب می</w:t>
      </w:r>
      <w:r>
        <w:rPr>
          <w:rFonts w:cs="B Mitra"/>
          <w:sz w:val="28"/>
          <w:szCs w:val="28"/>
          <w:rtl/>
          <w:lang w:bidi="fa-IR"/>
        </w:rPr>
        <w:softHyphen/>
      </w:r>
      <w:r>
        <w:rPr>
          <w:rFonts w:cs="B Mitra" w:hint="cs"/>
          <w:sz w:val="28"/>
          <w:szCs w:val="28"/>
          <w:rtl/>
          <w:lang w:bidi="fa-IR"/>
        </w:rPr>
        <w:t xml:space="preserve">شود که جمله شرط در موقع فرض قرار گیرد، اما فرق است بین این که ادوات شرط را فقط موجب این بدانیم که جمله شرط را در چنین موقعیتی قرار دهد و نسبت </w:t>
      </w:r>
      <w:r>
        <w:rPr>
          <w:rFonts w:cs="B Mitra" w:hint="cs"/>
          <w:sz w:val="28"/>
          <w:szCs w:val="28"/>
          <w:rtl/>
          <w:lang w:bidi="fa-IR"/>
        </w:rPr>
        <w:lastRenderedPageBreak/>
        <w:t>را مدلول هیأت جمله شرطیه بدانیم، با این که ادعا شود که ادوات شرط نسبتی را بین دو جمله برقرار می</w:t>
      </w:r>
      <w:r>
        <w:rPr>
          <w:rFonts w:cs="B Mitra"/>
          <w:sz w:val="28"/>
          <w:szCs w:val="28"/>
          <w:rtl/>
          <w:lang w:bidi="fa-IR"/>
        </w:rPr>
        <w:softHyphen/>
      </w:r>
      <w:r>
        <w:rPr>
          <w:rFonts w:cs="B Mitra" w:hint="cs"/>
          <w:sz w:val="28"/>
          <w:szCs w:val="28"/>
          <w:rtl/>
          <w:lang w:bidi="fa-IR"/>
        </w:rPr>
        <w:t>کنند که لازمه آن این است که جمله شرط در موقع فرض قرار گیرد.</w:t>
      </w:r>
    </w:p>
    <w:p w14:paraId="5810A2C5" w14:textId="77777777" w:rsidR="000B4680" w:rsidRDefault="000B4680" w:rsidP="000B4680">
      <w:pPr>
        <w:widowControl w:val="0"/>
        <w:bidi/>
        <w:spacing w:before="240" w:line="262" w:lineRule="auto"/>
        <w:ind w:firstLine="289"/>
        <w:jc w:val="both"/>
        <w:rPr>
          <w:rFonts w:cs="B Mitra"/>
          <w:sz w:val="28"/>
          <w:szCs w:val="28"/>
          <w:rtl/>
          <w:lang w:bidi="fa-IR"/>
        </w:rPr>
      </w:pPr>
      <w:r>
        <w:rPr>
          <w:rFonts w:cs="B Mitra" w:hint="cs"/>
          <w:sz w:val="28"/>
          <w:szCs w:val="28"/>
          <w:rtl/>
          <w:lang w:bidi="fa-IR"/>
        </w:rPr>
        <w:t>با توجه به مطالب مذکور، پاسخ اشکال دیگری بر مدعای مشهور نیز آشکار می</w:t>
      </w:r>
      <w:r>
        <w:rPr>
          <w:rFonts w:cs="B Mitra"/>
          <w:sz w:val="28"/>
          <w:szCs w:val="28"/>
          <w:rtl/>
          <w:lang w:bidi="fa-IR"/>
        </w:rPr>
        <w:softHyphen/>
      </w:r>
      <w:r>
        <w:rPr>
          <w:rFonts w:cs="B Mitra" w:hint="cs"/>
          <w:sz w:val="28"/>
          <w:szCs w:val="28"/>
          <w:rtl/>
          <w:lang w:bidi="fa-IR"/>
        </w:rPr>
        <w:t>شود و آن این که بنابر مبنای مرحوم محقق اصفهانی، مدلول اصلی جمله شرطیه که مدلول تصدیقی جمله نیز به ازاء آن است، فقط جمله جزاست، نه جمله شرط و یا شرطیت، زیرا این دو فقط برای بیان فرض و تقدیر در جمله شرط ذکر شده</w:t>
      </w:r>
      <w:r>
        <w:rPr>
          <w:rFonts w:cs="B Mitra"/>
          <w:sz w:val="28"/>
          <w:szCs w:val="28"/>
          <w:rtl/>
          <w:lang w:bidi="fa-IR"/>
        </w:rPr>
        <w:softHyphen/>
      </w:r>
      <w:r>
        <w:rPr>
          <w:rFonts w:cs="B Mitra" w:hint="cs"/>
          <w:sz w:val="28"/>
          <w:szCs w:val="28"/>
          <w:rtl/>
          <w:lang w:bidi="fa-IR"/>
        </w:rPr>
        <w:t>اند، در نتیجه اگر جمله جزاء اخباری باشد، می</w:t>
      </w:r>
      <w:r>
        <w:rPr>
          <w:rFonts w:cs="B Mitra"/>
          <w:sz w:val="28"/>
          <w:szCs w:val="28"/>
          <w:rtl/>
          <w:lang w:bidi="fa-IR"/>
        </w:rPr>
        <w:softHyphen/>
      </w:r>
      <w:r>
        <w:rPr>
          <w:rFonts w:cs="B Mitra" w:hint="cs"/>
          <w:sz w:val="28"/>
          <w:szCs w:val="28"/>
          <w:rtl/>
          <w:lang w:bidi="fa-IR"/>
        </w:rPr>
        <w:t>توان گفت که جمله شرطیه اخباری است و اگر انشائی باشد، می</w:t>
      </w:r>
      <w:r>
        <w:rPr>
          <w:rFonts w:cs="B Mitra"/>
          <w:sz w:val="28"/>
          <w:szCs w:val="28"/>
          <w:rtl/>
          <w:lang w:bidi="fa-IR"/>
        </w:rPr>
        <w:softHyphen/>
      </w:r>
      <w:r>
        <w:rPr>
          <w:rFonts w:cs="B Mitra" w:hint="cs"/>
          <w:sz w:val="28"/>
          <w:szCs w:val="28"/>
          <w:rtl/>
          <w:lang w:bidi="fa-IR"/>
        </w:rPr>
        <w:t>توان آن را انشائی دانست. در حالی که بنابر مبنای مشهور، مدلول اساسی جمله شرطیه خود تعلیق و ربط و ملازمه بین دو جمله شرط و جزاست و در نتیجه این مطلب که جمله جزاء جمله اخباری است یا انشائی، نباید در مدلول تصدیقی آنان فرقی ایجاد کند، چون جمله واحد فقط یک مدلول تصدیقی می</w:t>
      </w:r>
      <w:r>
        <w:rPr>
          <w:rFonts w:cs="B Mitra"/>
          <w:sz w:val="28"/>
          <w:szCs w:val="28"/>
          <w:rtl/>
          <w:lang w:bidi="fa-IR"/>
        </w:rPr>
        <w:softHyphen/>
      </w:r>
      <w:r>
        <w:rPr>
          <w:rFonts w:cs="B Mitra" w:hint="cs"/>
          <w:sz w:val="28"/>
          <w:szCs w:val="28"/>
          <w:rtl/>
          <w:lang w:bidi="fa-IR"/>
        </w:rPr>
        <w:t>تواند داشته باشد و فرض این است که در هر حال آن مدلول، ربط و تعلیق است نه مدلول جزاء، در حالی که این مطلب خلاف وجدان است.</w:t>
      </w:r>
    </w:p>
    <w:p w14:paraId="11414DB7" w14:textId="77777777" w:rsidR="000B4680" w:rsidRDefault="000B4680" w:rsidP="000B4680">
      <w:pPr>
        <w:widowControl w:val="0"/>
        <w:bidi/>
        <w:spacing w:before="240" w:line="257" w:lineRule="auto"/>
        <w:ind w:firstLine="289"/>
        <w:jc w:val="both"/>
        <w:rPr>
          <w:rFonts w:cs="B Mitra"/>
          <w:sz w:val="28"/>
          <w:szCs w:val="28"/>
          <w:rtl/>
          <w:lang w:bidi="fa-IR"/>
        </w:rPr>
      </w:pPr>
      <w:r>
        <w:rPr>
          <w:rFonts w:cs="B Mitra" w:hint="cs"/>
          <w:sz w:val="28"/>
          <w:szCs w:val="28"/>
          <w:rtl/>
          <w:lang w:bidi="fa-IR"/>
        </w:rPr>
        <w:t>پاسخ نیز این است که اولاً: این اشکال بر فرض تمامیت، بر مبنای مرحوم محقق اصفهانی نیز وارد خواهد بود، زیرا بر اساس آن نیز تعلیق بین شرط و جزاء برقرار است و مدعای ایشان نفی تعلیق نیست، بلکه تعلیق را مفاد هيأت جمله شرطیه می</w:t>
      </w:r>
      <w:r>
        <w:rPr>
          <w:rFonts w:cs="B Mitra"/>
          <w:sz w:val="28"/>
          <w:szCs w:val="28"/>
          <w:rtl/>
          <w:lang w:bidi="fa-IR"/>
        </w:rPr>
        <w:softHyphen/>
      </w:r>
      <w:r>
        <w:rPr>
          <w:rFonts w:cs="B Mitra" w:hint="cs"/>
          <w:sz w:val="28"/>
          <w:szCs w:val="28"/>
          <w:rtl/>
          <w:lang w:bidi="fa-IR"/>
        </w:rPr>
        <w:t>دانند نه مفاد ادوات شرط. در واقع تفاوت مبنای ایشان با مبنای مشهور در اصل وجود تعلیق در جمله شرطیه نیست، بلکه در این است که این تعلیق توسط چه چیزی افاده می</w:t>
      </w:r>
      <w:r>
        <w:rPr>
          <w:rFonts w:cs="B Mitra"/>
          <w:sz w:val="28"/>
          <w:szCs w:val="28"/>
          <w:rtl/>
          <w:lang w:bidi="fa-IR"/>
        </w:rPr>
        <w:softHyphen/>
      </w:r>
      <w:r>
        <w:rPr>
          <w:rFonts w:cs="B Mitra" w:hint="cs"/>
          <w:sz w:val="28"/>
          <w:szCs w:val="28"/>
          <w:rtl/>
          <w:lang w:bidi="fa-IR"/>
        </w:rPr>
        <w:t>گردد.</w:t>
      </w:r>
    </w:p>
    <w:p w14:paraId="114F1969" w14:textId="77777777" w:rsidR="000B4680" w:rsidRDefault="000B4680" w:rsidP="000B4680">
      <w:pPr>
        <w:widowControl w:val="0"/>
        <w:bidi/>
        <w:spacing w:before="240" w:line="257" w:lineRule="auto"/>
        <w:ind w:firstLine="289"/>
        <w:jc w:val="both"/>
        <w:rPr>
          <w:rFonts w:cs="B Mitra"/>
          <w:sz w:val="28"/>
          <w:szCs w:val="28"/>
          <w:rtl/>
          <w:lang w:bidi="fa-IR"/>
        </w:rPr>
      </w:pPr>
      <w:r>
        <w:rPr>
          <w:rFonts w:cs="B Mitra" w:hint="cs"/>
          <w:sz w:val="28"/>
          <w:szCs w:val="28"/>
          <w:rtl/>
          <w:lang w:bidi="fa-IR"/>
        </w:rPr>
        <w:t>و ثانیاً: بنابر مبنای مشهور، مدلول جمله شرطیه مجرد تعلیق نیست، بلکه تعلیق جزاء بر شرط است و معلوم است که مفاد جزاء در مدلول آن مدخلیت دارد. بنابر این چنانچه مفاد آن اخبار باشد، می</w:t>
      </w:r>
      <w:r>
        <w:rPr>
          <w:rFonts w:cs="B Mitra"/>
          <w:sz w:val="28"/>
          <w:szCs w:val="28"/>
          <w:rtl/>
          <w:lang w:bidi="fa-IR"/>
        </w:rPr>
        <w:softHyphen/>
      </w:r>
      <w:r>
        <w:rPr>
          <w:rFonts w:cs="B Mitra" w:hint="cs"/>
          <w:sz w:val="28"/>
          <w:szCs w:val="28"/>
          <w:rtl/>
          <w:lang w:bidi="fa-IR"/>
        </w:rPr>
        <w:t>توان جمله شرطیه را اخباری دانست و اگر انشاء باشد، جمله شرطیه انشائی خواهد بود.</w:t>
      </w:r>
    </w:p>
    <w:p w14:paraId="19F1019B" w14:textId="66B17DBD" w:rsidR="000B4680" w:rsidRPr="00E056F2" w:rsidRDefault="000B4680" w:rsidP="002A3A20">
      <w:pPr>
        <w:widowControl w:val="0"/>
        <w:bidi/>
        <w:spacing w:before="240" w:line="257" w:lineRule="auto"/>
        <w:ind w:firstLine="289"/>
        <w:jc w:val="both"/>
        <w:rPr>
          <w:rFonts w:cs="2  Mitra"/>
          <w:spacing w:val="-4"/>
          <w:sz w:val="28"/>
          <w:szCs w:val="28"/>
          <w:rtl/>
          <w:lang w:bidi="fa-IR"/>
        </w:rPr>
      </w:pPr>
      <w:r>
        <w:rPr>
          <w:rFonts w:cs="B Mitra" w:hint="cs"/>
          <w:sz w:val="28"/>
          <w:szCs w:val="28"/>
          <w:rtl/>
          <w:lang w:bidi="fa-IR"/>
        </w:rPr>
        <w:t xml:space="preserve">در نتیجه آنچه که در نهایت کلام معلوم شد، این است که ادوات </w:t>
      </w:r>
      <w:r w:rsidR="002A3A20">
        <w:rPr>
          <w:rFonts w:cs="B Mitra" w:hint="cs"/>
          <w:sz w:val="28"/>
          <w:szCs w:val="28"/>
          <w:rtl/>
          <w:lang w:bidi="fa-IR"/>
        </w:rPr>
        <w:t xml:space="preserve">شرط </w:t>
      </w:r>
      <w:r>
        <w:rPr>
          <w:rFonts w:cs="B Mitra" w:hint="cs"/>
          <w:sz w:val="28"/>
          <w:szCs w:val="28"/>
          <w:rtl/>
          <w:lang w:bidi="fa-IR"/>
        </w:rPr>
        <w:t>سبب ایجاد نسبتی بین دو جمله جزاء و شرط می</w:t>
      </w:r>
      <w:r>
        <w:rPr>
          <w:rFonts w:cs="B Mitra"/>
          <w:sz w:val="28"/>
          <w:szCs w:val="28"/>
          <w:rtl/>
          <w:lang w:bidi="fa-IR"/>
        </w:rPr>
        <w:softHyphen/>
      </w:r>
      <w:r>
        <w:rPr>
          <w:rFonts w:cs="B Mitra" w:hint="cs"/>
          <w:sz w:val="28"/>
          <w:szCs w:val="28"/>
          <w:rtl/>
          <w:lang w:bidi="fa-IR"/>
        </w:rPr>
        <w:t>شوند که بر اساس آن، مدلول جمله جزاء م</w:t>
      </w:r>
      <w:r w:rsidR="002A3A20">
        <w:rPr>
          <w:rFonts w:cs="B Mitra" w:hint="cs"/>
          <w:sz w:val="28"/>
          <w:szCs w:val="28"/>
          <w:rtl/>
          <w:lang w:bidi="fa-IR"/>
        </w:rPr>
        <w:t>شروط</w:t>
      </w:r>
      <w:r>
        <w:rPr>
          <w:rFonts w:cs="B Mitra" w:hint="cs"/>
          <w:sz w:val="28"/>
          <w:szCs w:val="28"/>
          <w:rtl/>
          <w:lang w:bidi="fa-IR"/>
        </w:rPr>
        <w:t xml:space="preserve"> ب</w:t>
      </w:r>
      <w:r w:rsidR="002A3A20">
        <w:rPr>
          <w:rFonts w:cs="B Mitra" w:hint="cs"/>
          <w:sz w:val="28"/>
          <w:szCs w:val="28"/>
          <w:rtl/>
          <w:lang w:bidi="fa-IR"/>
        </w:rPr>
        <w:t>ه</w:t>
      </w:r>
      <w:r>
        <w:rPr>
          <w:rFonts w:cs="B Mitra" w:hint="cs"/>
          <w:sz w:val="28"/>
          <w:szCs w:val="28"/>
          <w:rtl/>
          <w:lang w:bidi="fa-IR"/>
        </w:rPr>
        <w:t xml:space="preserve"> تحقق مفاد جمله شرط می</w:t>
      </w:r>
      <w:r>
        <w:rPr>
          <w:rFonts w:cs="B Mitra"/>
          <w:sz w:val="28"/>
          <w:szCs w:val="28"/>
          <w:rtl/>
          <w:lang w:bidi="fa-IR"/>
        </w:rPr>
        <w:softHyphen/>
      </w:r>
      <w:r>
        <w:rPr>
          <w:rFonts w:cs="B Mitra" w:hint="cs"/>
          <w:sz w:val="28"/>
          <w:szCs w:val="28"/>
          <w:rtl/>
          <w:lang w:bidi="fa-IR"/>
        </w:rPr>
        <w:t>شود و «</w:t>
      </w:r>
      <w:r w:rsidRPr="00EB0787">
        <w:rPr>
          <w:rFonts w:cs="Abz-2 (Badr)" w:hint="cs"/>
          <w:sz w:val="28"/>
          <w:szCs w:val="28"/>
          <w:rtl/>
          <w:lang w:bidi="fa-IR"/>
        </w:rPr>
        <w:t>إن جاء زيد</w:t>
      </w:r>
      <w:r>
        <w:rPr>
          <w:rFonts w:cs="B Mitra" w:hint="cs"/>
          <w:sz w:val="28"/>
          <w:szCs w:val="28"/>
          <w:rtl/>
          <w:lang w:bidi="fa-IR"/>
        </w:rPr>
        <w:t>» در حکم «</w:t>
      </w:r>
      <w:r w:rsidRPr="00EB0787">
        <w:rPr>
          <w:rFonts w:cs="Abz-2 (Badr)" w:hint="cs"/>
          <w:sz w:val="28"/>
          <w:szCs w:val="28"/>
          <w:rtl/>
          <w:lang w:bidi="fa-IR"/>
        </w:rPr>
        <w:t xml:space="preserve">بشرط </w:t>
      </w:r>
      <w:r w:rsidRPr="00EB0787">
        <w:rPr>
          <w:rFonts w:cs="Abz-2 (Badr)" w:hint="cs"/>
          <w:sz w:val="28"/>
          <w:szCs w:val="28"/>
          <w:rtl/>
          <w:lang w:bidi="fa-IR"/>
        </w:rPr>
        <w:lastRenderedPageBreak/>
        <w:t>مجيء زيد</w:t>
      </w:r>
      <w:r>
        <w:rPr>
          <w:rFonts w:cs="B Mitra" w:hint="cs"/>
          <w:sz w:val="28"/>
          <w:szCs w:val="28"/>
          <w:rtl/>
          <w:lang w:bidi="fa-IR"/>
        </w:rPr>
        <w:t>» می</w:t>
      </w:r>
      <w:r>
        <w:rPr>
          <w:rFonts w:cs="B Mitra"/>
          <w:sz w:val="28"/>
          <w:szCs w:val="28"/>
          <w:rtl/>
          <w:lang w:bidi="fa-IR"/>
        </w:rPr>
        <w:softHyphen/>
      </w:r>
      <w:r>
        <w:rPr>
          <w:rFonts w:cs="B Mitra" w:hint="cs"/>
          <w:sz w:val="28"/>
          <w:szCs w:val="28"/>
          <w:rtl/>
          <w:lang w:bidi="fa-IR"/>
        </w:rPr>
        <w:t>باشد.</w:t>
      </w:r>
    </w:p>
    <w:p w14:paraId="74DD3638" w14:textId="63789EFF" w:rsidR="004A4E5C" w:rsidRPr="00BB1D16" w:rsidRDefault="004A4E5C" w:rsidP="000B4680">
      <w:pPr>
        <w:widowControl w:val="0"/>
        <w:bidi/>
        <w:spacing w:line="254" w:lineRule="auto"/>
        <w:ind w:firstLine="284"/>
        <w:jc w:val="both"/>
        <w:rPr>
          <w:rFonts w:cs="2  Mitra"/>
          <w:sz w:val="28"/>
          <w:szCs w:val="28"/>
          <w:rtl/>
          <w:lang w:bidi="fa-IR"/>
        </w:rPr>
      </w:pPr>
    </w:p>
    <w:sectPr w:rsidR="004A4E5C" w:rsidRPr="00BB1D16" w:rsidSect="00A02740">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540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9A4AB1" w14:textId="77777777" w:rsidR="001B1C27" w:rsidRDefault="001B1C27" w:rsidP="00C336C5">
      <w:pPr>
        <w:spacing w:after="0" w:line="240" w:lineRule="auto"/>
      </w:pPr>
      <w:r>
        <w:separator/>
      </w:r>
    </w:p>
  </w:endnote>
  <w:endnote w:type="continuationSeparator" w:id="0">
    <w:p w14:paraId="7E7A2468" w14:textId="77777777" w:rsidR="001B1C27" w:rsidRDefault="001B1C27" w:rsidP="00C336C5">
      <w:pPr>
        <w:spacing w:after="0" w:line="240" w:lineRule="auto"/>
      </w:pPr>
      <w:r>
        <w:continuationSeparator/>
      </w:r>
    </w:p>
  </w:endnote>
  <w:endnote w:type="continuationNotice" w:id="1">
    <w:p w14:paraId="085B23D0" w14:textId="77777777" w:rsidR="001B1C27" w:rsidRDefault="001B1C2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C8AB6" w14:textId="77777777" w:rsidR="00A02740" w:rsidRDefault="00A027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FB0E3" w14:textId="77777777" w:rsidR="00A02740" w:rsidRDefault="00A027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AB6B33" w14:textId="77777777" w:rsidR="001B1C27" w:rsidRDefault="001B1C27" w:rsidP="00C336C5">
      <w:pPr>
        <w:bidi/>
        <w:spacing w:after="0" w:line="240" w:lineRule="auto"/>
      </w:pPr>
      <w:r>
        <w:separator/>
      </w:r>
    </w:p>
  </w:footnote>
  <w:footnote w:type="continuationSeparator" w:id="0">
    <w:p w14:paraId="0FBA4923" w14:textId="77777777" w:rsidR="001B1C27" w:rsidRDefault="001B1C27" w:rsidP="00C336C5">
      <w:pPr>
        <w:spacing w:after="0" w:line="240" w:lineRule="auto"/>
      </w:pPr>
      <w:r>
        <w:continuationSeparator/>
      </w:r>
    </w:p>
  </w:footnote>
  <w:footnote w:type="continuationNotice" w:id="1">
    <w:p w14:paraId="73BB9850" w14:textId="77777777" w:rsidR="001B1C27" w:rsidRDefault="001B1C2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83121" w14:textId="77777777" w:rsidR="00A02740" w:rsidRDefault="00A027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F959E" w14:textId="44BBD6C8" w:rsidR="00A02740" w:rsidRDefault="00A02740">
    <w:pPr>
      <w:pStyle w:val="Header"/>
    </w:pPr>
    <w:r>
      <w:rPr>
        <w:noProof/>
      </w:rPr>
      <mc:AlternateContent>
        <mc:Choice Requires="wps">
          <w:drawing>
            <wp:anchor distT="45720" distB="45720" distL="114300" distR="114300" simplePos="0" relativeHeight="251661312" behindDoc="0" locked="0" layoutInCell="1" allowOverlap="1" wp14:anchorId="752B8B79" wp14:editId="1FD06A40">
              <wp:simplePos x="0" y="0"/>
              <wp:positionH relativeFrom="column">
                <wp:posOffset>1789430</wp:posOffset>
              </wp:positionH>
              <wp:positionV relativeFrom="paragraph">
                <wp:posOffset>259080</wp:posOffset>
              </wp:positionV>
              <wp:extent cx="4606290" cy="1722120"/>
              <wp:effectExtent l="0" t="0" r="381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6290" cy="1722120"/>
                      </a:xfrm>
                      <a:prstGeom prst="rect">
                        <a:avLst/>
                      </a:prstGeom>
                      <a:solidFill>
                        <a:srgbClr val="FFFFFF"/>
                      </a:solidFill>
                      <a:ln w="9525">
                        <a:noFill/>
                        <a:miter lim="800000"/>
                        <a:headEnd/>
                        <a:tailEnd/>
                      </a:ln>
                    </wps:spPr>
                    <wps:txbx>
                      <w:txbxContent>
                        <w:p w14:paraId="39856C57" w14:textId="15C3D43A" w:rsidR="00A02740" w:rsidRDefault="00A02740" w:rsidP="00A02740">
                          <w:pPr>
                            <w:bidi/>
                            <w:rPr>
                              <w:rFonts w:cs="B Mehr"/>
                            </w:rPr>
                          </w:pPr>
                          <w:r>
                            <w:rPr>
                              <w:rFonts w:cs="B Mehr" w:hint="cs"/>
                              <w:rtl/>
                            </w:rPr>
                            <w:t>تقریر درس خارج اصول،  استاد حاج سید علی موسوی اردبیلی</w:t>
                          </w:r>
                          <w:r>
                            <w:rPr>
                              <w:rFonts w:cs="B Mehr" w:hint="cs"/>
                            </w:rPr>
                            <w:t xml:space="preserve"> </w:t>
                          </w:r>
                        </w:p>
                        <w:p w14:paraId="4E9A097D" w14:textId="77777777" w:rsidR="00A02740" w:rsidRDefault="00A02740" w:rsidP="00A02740">
                          <w:pPr>
                            <w:bidi/>
                            <w:rPr>
                              <w:rFonts w:cs="B Mehr"/>
                            </w:rPr>
                          </w:pPr>
                          <w:r>
                            <w:rPr>
                              <w:rFonts w:cs="B Mehr" w:hint="cs"/>
                              <w:rtl/>
                            </w:rPr>
                            <w:t xml:space="preserve"> مبحث:    مفاهیم</w:t>
                          </w:r>
                        </w:p>
                        <w:p w14:paraId="066AEFFB" w14:textId="1B1D6295" w:rsidR="00A02740" w:rsidRDefault="00A02740" w:rsidP="00A02740">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rtl/>
                              <w:lang w:bidi="fa-IR"/>
                            </w:rPr>
                            <w:t>سه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6</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4F85356B" w14:textId="77777777" w:rsidR="00A02740" w:rsidRDefault="00A02740" w:rsidP="00A02740"/>
                        <w:p w14:paraId="445F1D6B" w14:textId="77777777" w:rsidR="00A02740" w:rsidRDefault="00A02740" w:rsidP="00A02740"/>
                        <w:p w14:paraId="0FF859A8" w14:textId="77777777" w:rsidR="00A02740" w:rsidRDefault="00A02740" w:rsidP="00A02740"/>
                        <w:p w14:paraId="459435F5" w14:textId="77777777" w:rsidR="00A02740" w:rsidRDefault="00A02740" w:rsidP="00A02740"/>
                        <w:p w14:paraId="61E6CD1F" w14:textId="77777777" w:rsidR="00A02740" w:rsidRDefault="00A02740" w:rsidP="00A02740"/>
                        <w:p w14:paraId="6E580549" w14:textId="77777777" w:rsidR="00A02740" w:rsidRDefault="00A02740" w:rsidP="00A02740"/>
                        <w:p w14:paraId="2B6E3608" w14:textId="2F34C059" w:rsidR="00A02740" w:rsidRDefault="00A0274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2B8B79" id="_x0000_t202" coordsize="21600,21600" o:spt="202" path="m,l,21600r21600,l21600,xe">
              <v:stroke joinstyle="miter"/>
              <v:path gradientshapeok="t" o:connecttype="rect"/>
            </v:shapetype>
            <v:shape id="Text Box 2" o:spid="_x0000_s1026" type="#_x0000_t202" style="position:absolute;margin-left:140.9pt;margin-top:20.4pt;width:362.7pt;height:135.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" stroked="f">
              <v:textbox>
                <w:txbxContent>
                  <w:p w14:paraId="39856C57" w14:textId="15C3D43A" w:rsidR="00A02740" w:rsidRDefault="00A02740" w:rsidP="00A02740">
                    <w:pPr>
                      <w:bidi/>
                      <w:rPr>
                        <w:rFonts w:cs="B Mehr"/>
                      </w:rPr>
                    </w:pPr>
                    <w:r>
                      <w:rPr>
                        <w:rFonts w:cs="B Mehr" w:hint="cs"/>
                        <w:rtl/>
                      </w:rPr>
                      <w:t>تقریر درس خارج اصول،  استاد حاج سید علی موسوی اردبیلی</w:t>
                    </w:r>
                    <w:r>
                      <w:rPr>
                        <w:rFonts w:cs="B Mehr" w:hint="cs"/>
                      </w:rPr>
                      <w:t xml:space="preserve"> </w:t>
                    </w:r>
                  </w:p>
                  <w:p w14:paraId="4E9A097D" w14:textId="77777777" w:rsidR="00A02740" w:rsidRDefault="00A02740" w:rsidP="00A02740">
                    <w:pPr>
                      <w:bidi/>
                      <w:rPr>
                        <w:rFonts w:cs="B Mehr"/>
                      </w:rPr>
                    </w:pPr>
                    <w:r>
                      <w:rPr>
                        <w:rFonts w:cs="B Mehr" w:hint="cs"/>
                        <w:rtl/>
                      </w:rPr>
                      <w:t xml:space="preserve"> مبحث:    مفاهیم</w:t>
                    </w:r>
                  </w:p>
                  <w:p w14:paraId="066AEFFB" w14:textId="1B1D6295" w:rsidR="00A02740" w:rsidRDefault="00A02740" w:rsidP="00A02740">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rtl/>
                        <w:lang w:bidi="fa-IR"/>
                      </w:rPr>
                      <w:t>سه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6</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4F85356B" w14:textId="77777777" w:rsidR="00A02740" w:rsidRDefault="00A02740" w:rsidP="00A02740"/>
                  <w:p w14:paraId="445F1D6B" w14:textId="77777777" w:rsidR="00A02740" w:rsidRDefault="00A02740" w:rsidP="00A02740"/>
                  <w:p w14:paraId="0FF859A8" w14:textId="77777777" w:rsidR="00A02740" w:rsidRDefault="00A02740" w:rsidP="00A02740"/>
                  <w:p w14:paraId="459435F5" w14:textId="77777777" w:rsidR="00A02740" w:rsidRDefault="00A02740" w:rsidP="00A02740"/>
                  <w:p w14:paraId="61E6CD1F" w14:textId="77777777" w:rsidR="00A02740" w:rsidRDefault="00A02740" w:rsidP="00A02740"/>
                  <w:p w14:paraId="6E580549" w14:textId="77777777" w:rsidR="00A02740" w:rsidRDefault="00A02740" w:rsidP="00A02740"/>
                  <w:p w14:paraId="2B6E3608" w14:textId="2F34C059" w:rsidR="00A02740" w:rsidRDefault="00A02740"/>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41AE3DD3" wp14:editId="5486AC48">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D766E" w14:textId="77777777" w:rsidR="00A02740" w:rsidRDefault="00A0274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4680"/>
    <w:rsid w:val="000B6C43"/>
    <w:rsid w:val="000B7220"/>
    <w:rsid w:val="000B766D"/>
    <w:rsid w:val="000B76C7"/>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407D"/>
    <w:rsid w:val="00180336"/>
    <w:rsid w:val="00180E0E"/>
    <w:rsid w:val="001813CD"/>
    <w:rsid w:val="0018172F"/>
    <w:rsid w:val="00181CBA"/>
    <w:rsid w:val="00181D15"/>
    <w:rsid w:val="00182AA8"/>
    <w:rsid w:val="00182B67"/>
    <w:rsid w:val="00185AB8"/>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1C27"/>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D07D0"/>
    <w:rsid w:val="004D1F23"/>
    <w:rsid w:val="004D2107"/>
    <w:rsid w:val="004D4221"/>
    <w:rsid w:val="004D5471"/>
    <w:rsid w:val="004D708B"/>
    <w:rsid w:val="004D7CED"/>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309"/>
    <w:rsid w:val="00647A0D"/>
    <w:rsid w:val="00647E5B"/>
    <w:rsid w:val="00652218"/>
    <w:rsid w:val="00652753"/>
    <w:rsid w:val="006529EA"/>
    <w:rsid w:val="00653D44"/>
    <w:rsid w:val="0065432C"/>
    <w:rsid w:val="00655002"/>
    <w:rsid w:val="0065511A"/>
    <w:rsid w:val="006565B6"/>
    <w:rsid w:val="00656B71"/>
    <w:rsid w:val="0066276F"/>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2206"/>
    <w:rsid w:val="007037EB"/>
    <w:rsid w:val="00704774"/>
    <w:rsid w:val="00704984"/>
    <w:rsid w:val="00705936"/>
    <w:rsid w:val="00706E95"/>
    <w:rsid w:val="007073B7"/>
    <w:rsid w:val="00707FB4"/>
    <w:rsid w:val="007107D2"/>
    <w:rsid w:val="007109D9"/>
    <w:rsid w:val="007111B5"/>
    <w:rsid w:val="007111DA"/>
    <w:rsid w:val="00713643"/>
    <w:rsid w:val="00720CDA"/>
    <w:rsid w:val="00721CF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21FA"/>
    <w:rsid w:val="009423A3"/>
    <w:rsid w:val="009427F3"/>
    <w:rsid w:val="00944897"/>
    <w:rsid w:val="0094504B"/>
    <w:rsid w:val="009464C5"/>
    <w:rsid w:val="00946737"/>
    <w:rsid w:val="00947026"/>
    <w:rsid w:val="00950285"/>
    <w:rsid w:val="0095089E"/>
    <w:rsid w:val="009512A3"/>
    <w:rsid w:val="009514B8"/>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40"/>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A06"/>
    <w:rsid w:val="00B7456D"/>
    <w:rsid w:val="00B74FB0"/>
    <w:rsid w:val="00B779BC"/>
    <w:rsid w:val="00B811EA"/>
    <w:rsid w:val="00B8339B"/>
    <w:rsid w:val="00B83CDE"/>
    <w:rsid w:val="00B8442D"/>
    <w:rsid w:val="00B869CC"/>
    <w:rsid w:val="00B86BF5"/>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2400</TotalTime>
  <Pages>1</Pages>
  <Words>472</Words>
  <Characters>2696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936</cp:revision>
  <cp:lastPrinted>2024-11-24T08:11:00Z</cp:lastPrinted>
  <dcterms:created xsi:type="dcterms:W3CDTF">2022-10-16T08:36:00Z</dcterms:created>
  <dcterms:modified xsi:type="dcterms:W3CDTF">2024-11-26T07:28:00Z</dcterms:modified>
</cp:coreProperties>
</file>