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77E49" w14:textId="1E4B4C89" w:rsidR="003E26C5" w:rsidRDefault="00FC0E22" w:rsidP="009C708A">
      <w:pPr>
        <w:tabs>
          <w:tab w:val="right" w:pos="0"/>
        </w:tabs>
        <w:bidi/>
        <w:spacing w:line="360" w:lineRule="auto"/>
        <w:jc w:val="center"/>
        <w:rPr>
          <w:rFonts w:cs="B Jadid"/>
          <w:sz w:val="28"/>
          <w:szCs w:val="28"/>
          <w:rtl/>
        </w:rPr>
      </w:pPr>
      <w:r w:rsidRPr="00AC70A6">
        <w:rPr>
          <w:rFonts w:cs="B Jadid"/>
          <w:sz w:val="28"/>
          <w:szCs w:val="28"/>
          <w:rtl/>
        </w:rPr>
        <w:t xml:space="preserve">درس خارج فقه کتاب نکاح جلسه </w:t>
      </w:r>
      <w:r w:rsidRPr="00AC70A6">
        <w:rPr>
          <w:rFonts w:cs="B Jadid" w:hint="cs"/>
          <w:sz w:val="28"/>
          <w:szCs w:val="28"/>
          <w:rtl/>
        </w:rPr>
        <w:t>چهارصد و</w:t>
      </w:r>
      <w:r>
        <w:rPr>
          <w:rFonts w:cs="B Jadid" w:hint="cs"/>
          <w:sz w:val="28"/>
          <w:szCs w:val="28"/>
          <w:rtl/>
          <w:lang w:bidi="fa-IR"/>
        </w:rPr>
        <w:t xml:space="preserve"> </w:t>
      </w:r>
      <w:r w:rsidR="003F0884">
        <w:rPr>
          <w:rFonts w:cs="B Jadid" w:hint="cs"/>
          <w:sz w:val="28"/>
          <w:szCs w:val="28"/>
          <w:rtl/>
          <w:lang w:bidi="fa-IR"/>
        </w:rPr>
        <w:t>هفتاد</w:t>
      </w:r>
      <w:r w:rsidR="00E3395E">
        <w:rPr>
          <w:rFonts w:cs="B Jadid" w:hint="cs"/>
          <w:sz w:val="28"/>
          <w:szCs w:val="28"/>
          <w:rtl/>
          <w:lang w:bidi="fa-IR"/>
        </w:rPr>
        <w:t xml:space="preserve"> و </w:t>
      </w:r>
      <w:r w:rsidR="009C708A">
        <w:rPr>
          <w:rFonts w:cs="B Jadid" w:hint="cs"/>
          <w:sz w:val="28"/>
          <w:szCs w:val="28"/>
          <w:rtl/>
          <w:lang w:bidi="fa-IR"/>
        </w:rPr>
        <w:t>پنجم</w:t>
      </w:r>
      <w:r w:rsidR="003F0884">
        <w:rPr>
          <w:rFonts w:cs="B Jadid" w:hint="cs"/>
          <w:sz w:val="28"/>
          <w:szCs w:val="28"/>
          <w:rtl/>
          <w:lang w:bidi="fa-IR"/>
        </w:rPr>
        <w:t xml:space="preserve"> </w:t>
      </w:r>
      <w:r>
        <w:rPr>
          <w:rFonts w:cs="B Jadid" w:hint="cs"/>
          <w:sz w:val="28"/>
          <w:szCs w:val="28"/>
          <w:rtl/>
          <w:lang w:bidi="fa-IR"/>
        </w:rPr>
        <w:t xml:space="preserve"> </w:t>
      </w:r>
      <w:r w:rsidR="009C708A">
        <w:rPr>
          <w:rFonts w:cs="B Jadid" w:hint="cs"/>
          <w:sz w:val="28"/>
          <w:szCs w:val="28"/>
          <w:rtl/>
          <w:lang w:bidi="fa-IR"/>
        </w:rPr>
        <w:t>چهار</w:t>
      </w:r>
      <w:r w:rsidR="003E26C5">
        <w:rPr>
          <w:rFonts w:cs="B Jadid" w:hint="cs"/>
          <w:sz w:val="28"/>
          <w:szCs w:val="28"/>
          <w:rtl/>
          <w:lang w:bidi="fa-IR"/>
        </w:rPr>
        <w:t xml:space="preserve"> شنبه</w:t>
      </w:r>
      <w:r w:rsidRPr="00AC70A6">
        <w:rPr>
          <w:rFonts w:cs="B Jadid" w:hint="cs"/>
          <w:sz w:val="28"/>
          <w:szCs w:val="28"/>
          <w:rtl/>
          <w:lang w:bidi="fa-IR"/>
        </w:rPr>
        <w:t xml:space="preserve"> </w:t>
      </w:r>
      <w:r w:rsidR="009C708A">
        <w:rPr>
          <w:rFonts w:cs="B Jadid" w:hint="cs"/>
          <w:sz w:val="28"/>
          <w:szCs w:val="28"/>
          <w:rtl/>
          <w:lang w:bidi="fa-IR"/>
        </w:rPr>
        <w:t>28</w:t>
      </w:r>
      <w:r w:rsidRPr="00AC70A6">
        <w:rPr>
          <w:rFonts w:cs="B Jadid" w:hint="cs"/>
          <w:sz w:val="28"/>
          <w:szCs w:val="28"/>
          <w:rtl/>
        </w:rPr>
        <w:t>/</w:t>
      </w:r>
      <w:r w:rsidR="00B664D0">
        <w:rPr>
          <w:rFonts w:cs="B Jadid" w:hint="cs"/>
          <w:sz w:val="28"/>
          <w:szCs w:val="28"/>
          <w:rtl/>
          <w:lang w:bidi="fa-IR"/>
        </w:rPr>
        <w:t>0</w:t>
      </w:r>
      <w:r w:rsidRPr="00AC70A6">
        <w:rPr>
          <w:rFonts w:cs="B Jadid" w:hint="cs"/>
          <w:sz w:val="28"/>
          <w:szCs w:val="28"/>
          <w:rtl/>
        </w:rPr>
        <w:t>2/140</w:t>
      </w:r>
      <w:r w:rsidR="00B664D0">
        <w:rPr>
          <w:rFonts w:cs="B Jadid" w:hint="cs"/>
          <w:sz w:val="28"/>
          <w:szCs w:val="28"/>
          <w:rtl/>
        </w:rPr>
        <w:t>1</w:t>
      </w:r>
    </w:p>
    <w:p w14:paraId="49C3F478" w14:textId="77777777" w:rsidR="009C708A" w:rsidRPr="003E26C5" w:rsidRDefault="009C708A" w:rsidP="009C708A">
      <w:pPr>
        <w:tabs>
          <w:tab w:val="right" w:pos="0"/>
        </w:tabs>
        <w:bidi/>
        <w:spacing w:line="360" w:lineRule="auto"/>
        <w:jc w:val="both"/>
        <w:rPr>
          <w:rFonts w:cs="B Mitra"/>
          <w:sz w:val="28"/>
          <w:szCs w:val="28"/>
        </w:rPr>
      </w:pPr>
    </w:p>
    <w:p w14:paraId="1F9A95E4" w14:textId="77777777" w:rsidR="009C708A" w:rsidRPr="009C708A" w:rsidRDefault="009C708A" w:rsidP="009C708A">
      <w:pPr>
        <w:tabs>
          <w:tab w:val="right" w:pos="0"/>
        </w:tabs>
        <w:bidi/>
        <w:jc w:val="both"/>
        <w:rPr>
          <w:rFonts w:cs="B Mitra"/>
          <w:sz w:val="28"/>
          <w:szCs w:val="28"/>
          <w:highlight w:val="yellow"/>
          <w:lang w:bidi="fa-IR"/>
        </w:rPr>
      </w:pPr>
      <w:r w:rsidRPr="009C708A">
        <w:rPr>
          <w:rFonts w:cs="B Mitra"/>
          <w:sz w:val="28"/>
          <w:szCs w:val="28"/>
          <w:highlight w:val="yellow"/>
          <w:rtl/>
          <w:lang w:bidi="fa-IR"/>
        </w:rPr>
        <w:t>قال المحقّق الحلّي</w:t>
      </w:r>
      <w:r w:rsidRPr="009C708A">
        <w:rPr>
          <w:rFonts w:cs="B Mitra"/>
          <w:sz w:val="28"/>
          <w:szCs w:val="28"/>
          <w:highlight w:val="yellow"/>
          <w:rtl/>
        </w:rPr>
        <w:t>:</w:t>
      </w:r>
    </w:p>
    <w:p w14:paraId="0875097F" w14:textId="77777777" w:rsidR="009C708A" w:rsidRPr="009C708A" w:rsidRDefault="009C708A" w:rsidP="009C708A">
      <w:pPr>
        <w:tabs>
          <w:tab w:val="right" w:pos="0"/>
        </w:tabs>
        <w:bidi/>
        <w:jc w:val="both"/>
        <w:rPr>
          <w:rFonts w:cs="B Mitra"/>
          <w:sz w:val="28"/>
          <w:szCs w:val="28"/>
          <w:highlight w:val="yellow"/>
          <w:lang w:bidi="fa-IR"/>
        </w:rPr>
      </w:pPr>
      <w:r w:rsidRPr="009C708A">
        <w:rPr>
          <w:rFonts w:cs="B Mitra"/>
          <w:sz w:val="28"/>
          <w:szCs w:val="28"/>
          <w:highlight w:val="yellow"/>
          <w:rtl/>
          <w:lang w:bidi="fa-IR"/>
        </w:rPr>
        <w:t>«الثانية:‌ خيار الفسخ على الفور، فلو علم الرجل أو المرأة بالعيب فلم يبادر بالفسخ، لزم العقد.</w:t>
      </w:r>
    </w:p>
    <w:p w14:paraId="0CFA136C" w14:textId="77777777" w:rsidR="009C708A" w:rsidRPr="009C708A" w:rsidRDefault="009C708A" w:rsidP="009C708A">
      <w:pPr>
        <w:tabs>
          <w:tab w:val="right" w:pos="0"/>
        </w:tabs>
        <w:bidi/>
        <w:jc w:val="both"/>
        <w:rPr>
          <w:rFonts w:cs="B Mitra"/>
          <w:sz w:val="28"/>
          <w:szCs w:val="28"/>
          <w:lang w:bidi="fa-IR"/>
        </w:rPr>
      </w:pPr>
      <w:r w:rsidRPr="009C708A">
        <w:rPr>
          <w:rFonts w:cs="B Mitra"/>
          <w:sz w:val="28"/>
          <w:szCs w:val="28"/>
          <w:highlight w:val="yellow"/>
          <w:rtl/>
          <w:lang w:bidi="fa-IR"/>
        </w:rPr>
        <w:t>وكذا الخيار مع التدليس.»</w:t>
      </w:r>
    </w:p>
    <w:p w14:paraId="21DF8BCE" w14:textId="7D866B1E" w:rsidR="00712FC3" w:rsidRDefault="00712FC3" w:rsidP="009C708A">
      <w:pPr>
        <w:tabs>
          <w:tab w:val="right" w:pos="0"/>
        </w:tabs>
        <w:bidi/>
        <w:jc w:val="both"/>
        <w:rPr>
          <w:rFonts w:cs="B Mitra"/>
          <w:sz w:val="28"/>
          <w:szCs w:val="28"/>
          <w:rtl/>
          <w:lang w:bidi="fa-IR"/>
        </w:rPr>
      </w:pPr>
    </w:p>
    <w:p w14:paraId="5CFE65CF" w14:textId="77777777" w:rsidR="009C708A" w:rsidRPr="009C708A" w:rsidRDefault="009C708A" w:rsidP="009C708A">
      <w:pPr>
        <w:tabs>
          <w:tab w:val="right" w:pos="0"/>
        </w:tabs>
        <w:bidi/>
        <w:jc w:val="both"/>
        <w:rPr>
          <w:rFonts w:cs="B Mitra"/>
          <w:sz w:val="28"/>
          <w:szCs w:val="28"/>
          <w:lang w:bidi="fa-IR"/>
        </w:rPr>
      </w:pPr>
      <w:r w:rsidRPr="009C708A">
        <w:rPr>
          <w:rFonts w:cs="B Mitra"/>
          <w:sz w:val="28"/>
          <w:szCs w:val="28"/>
          <w:rtl/>
          <w:lang w:bidi="fa-IR"/>
        </w:rPr>
        <w:t>در بين اصحاب در خصوص اين مطلب که فسخ نکاح برای کسی که حق فسخ دارد، فوريت دارد، خلافی وجود ندارد.</w:t>
      </w:r>
    </w:p>
    <w:p w14:paraId="2694A7A4" w14:textId="77777777" w:rsidR="009C708A" w:rsidRPr="009C708A" w:rsidRDefault="009C708A" w:rsidP="009C708A">
      <w:pPr>
        <w:tabs>
          <w:tab w:val="right" w:pos="0"/>
        </w:tabs>
        <w:bidi/>
        <w:jc w:val="both"/>
        <w:rPr>
          <w:rFonts w:cs="B Mitra"/>
          <w:sz w:val="28"/>
          <w:szCs w:val="28"/>
          <w:lang w:bidi="fa-IR"/>
        </w:rPr>
      </w:pPr>
      <w:r w:rsidRPr="009C708A">
        <w:rPr>
          <w:rFonts w:cs="B Mitra"/>
          <w:sz w:val="28"/>
          <w:szCs w:val="28"/>
          <w:rtl/>
          <w:lang w:bidi="fa-IR"/>
        </w:rPr>
        <w:t>قال الشهيد الثاني في المسال</w:t>
      </w:r>
      <w:r w:rsidRPr="009C708A">
        <w:rPr>
          <w:rFonts w:cs="B Mitra"/>
          <w:sz w:val="28"/>
          <w:szCs w:val="28"/>
          <w:rtl/>
        </w:rPr>
        <w:t>ك</w:t>
      </w:r>
      <w:r w:rsidRPr="009C708A">
        <w:rPr>
          <w:rFonts w:cs="B Mitra"/>
          <w:sz w:val="28"/>
          <w:szCs w:val="28"/>
          <w:rtl/>
          <w:lang w:bidi="fa-IR"/>
        </w:rPr>
        <w:t>: «ظاهر الأصحاب الاتّفاق على كون هذا الخيار على الفور، ولأنّ الغرض من الخيار دفع الضرر بالتسلّط على الفسخ وهو يحصل بذلك، فيقتصر فيما خالف الأصل على مقدار ما يحصل به. وليس لهم في ذلك نصّ بخصوصه.»</w:t>
      </w:r>
    </w:p>
    <w:p w14:paraId="2FF01891" w14:textId="77777777" w:rsidR="009C708A" w:rsidRPr="009C708A" w:rsidRDefault="009C708A" w:rsidP="009C708A">
      <w:pPr>
        <w:tabs>
          <w:tab w:val="right" w:pos="0"/>
        </w:tabs>
        <w:bidi/>
        <w:jc w:val="both"/>
        <w:rPr>
          <w:rFonts w:cs="B Mitra"/>
          <w:sz w:val="28"/>
          <w:szCs w:val="28"/>
          <w:lang w:bidi="fa-IR"/>
        </w:rPr>
      </w:pPr>
      <w:r w:rsidRPr="009C708A">
        <w:rPr>
          <w:rFonts w:cs="B Mitra"/>
          <w:sz w:val="28"/>
          <w:szCs w:val="28"/>
          <w:rtl/>
          <w:lang w:bidi="fa-IR"/>
        </w:rPr>
        <w:t>وقال صاحب الجواهر: «لو علم الرجل أو المرأة بالعيب فلم يبادر بالفسخ، لزم العقد وإن لم يكن ذلك منهما عن رضاً باللزوم، وكذا الخيار مع التدليس بالعيب أو غيره ممّا ستعرف، ضرورة كون الفوريّة فيه قيديّة، فيسقط الخيار بفواتها،</w:t>
      </w:r>
      <w:r w:rsidRPr="009C708A">
        <w:rPr>
          <w:rFonts w:cs="B Mitra"/>
          <w:sz w:val="28"/>
          <w:szCs w:val="28"/>
          <w:rtl/>
          <w:lang w:bidi="fa-IR"/>
        </w:rPr>
        <w:br/>
        <w:t>لا أنّها أمر آخر على حسب التكاليف الفوريّة التي من الواضح الفرق بينهما.»</w:t>
      </w:r>
    </w:p>
    <w:p w14:paraId="1398BE74" w14:textId="77777777" w:rsidR="009C708A" w:rsidRPr="009C708A" w:rsidRDefault="009C708A" w:rsidP="009C708A">
      <w:pPr>
        <w:tabs>
          <w:tab w:val="right" w:pos="0"/>
        </w:tabs>
        <w:bidi/>
        <w:jc w:val="both"/>
        <w:rPr>
          <w:rFonts w:cs="B Mitra"/>
          <w:sz w:val="28"/>
          <w:szCs w:val="28"/>
          <w:lang w:bidi="fa-IR"/>
        </w:rPr>
      </w:pPr>
      <w:r w:rsidRPr="009C708A">
        <w:rPr>
          <w:rFonts w:cs="B Mitra"/>
          <w:sz w:val="28"/>
          <w:szCs w:val="28"/>
          <w:rtl/>
          <w:lang w:bidi="fa-IR"/>
        </w:rPr>
        <w:t>اما همان گونه که در کلام شهيد ثانی گذشت، نصی که دلالت بر لزوم فوريت در اخذ به خيار داشته باشد، وجود ندارد، ولی محقق کرکی در بحث خيار غبن، وجه لزوم فوريت در اخذ به خيار به واسطه لزوم اقتصار بر قدر متيقّن در آنچه که با اصل مخالف است را تبيين کرده است.</w:t>
      </w:r>
    </w:p>
    <w:p w14:paraId="65CF23DB" w14:textId="77777777" w:rsidR="009C708A" w:rsidRPr="009C708A" w:rsidRDefault="009C708A" w:rsidP="009C708A">
      <w:pPr>
        <w:tabs>
          <w:tab w:val="right" w:pos="0"/>
        </w:tabs>
        <w:bidi/>
        <w:jc w:val="both"/>
        <w:rPr>
          <w:rFonts w:cs="B Mitra"/>
          <w:sz w:val="28"/>
          <w:szCs w:val="28"/>
          <w:lang w:bidi="fa-IR"/>
        </w:rPr>
      </w:pPr>
      <w:r w:rsidRPr="009C708A">
        <w:rPr>
          <w:rFonts w:cs="B Mitra"/>
          <w:sz w:val="28"/>
          <w:szCs w:val="28"/>
          <w:rtl/>
          <w:lang w:bidi="fa-IR"/>
        </w:rPr>
        <w:t>قال المحقّق الکرکي في جامع المقاصد: «اقتصاراً على مقدار الضرورة في مخالفة لزوم البيع... لأنّ العموم في أفراد العقود يستتبع عموم الأزمنة وإلا لم ينتفع بعمومه.»</w:t>
      </w:r>
    </w:p>
    <w:p w14:paraId="0507A3FC" w14:textId="77777777" w:rsidR="009C708A" w:rsidRPr="009C708A" w:rsidRDefault="009C708A" w:rsidP="009C708A">
      <w:pPr>
        <w:tabs>
          <w:tab w:val="right" w:pos="0"/>
        </w:tabs>
        <w:bidi/>
        <w:jc w:val="both"/>
        <w:rPr>
          <w:rFonts w:cs="B Mitra"/>
          <w:sz w:val="28"/>
          <w:szCs w:val="28"/>
          <w:lang w:bidi="fa-IR"/>
        </w:rPr>
      </w:pPr>
      <w:r w:rsidRPr="009C708A">
        <w:rPr>
          <w:rFonts w:cs="B Mitra"/>
          <w:sz w:val="28"/>
          <w:szCs w:val="28"/>
          <w:rtl/>
          <w:lang w:bidi="fa-IR"/>
        </w:rPr>
        <w:t>ولکن استشکل عليه الشيخ الأعظم في المکاسب وقال: «فإن أراد به عمومها المستفاد من إطلاق الحكم بالنسبة إلى زمانه الراجع بدليل الحكمة إلى استمراره في جميع الأزمنة، فلا يخفى أنّ هذا العموم في كلّ فرد من موضوع الحكم تابع لدخوله تحت العموم، فإذا فرض خروج فرد منه، فلا يفرق فيه بين خروجه عن</w:t>
      </w:r>
      <w:r>
        <w:rPr>
          <w:rFonts w:cs="B Mitra" w:hint="cs"/>
          <w:sz w:val="28"/>
          <w:szCs w:val="28"/>
          <w:rtl/>
          <w:lang w:bidi="fa-IR"/>
        </w:rPr>
        <w:t xml:space="preserve"> </w:t>
      </w:r>
      <w:r w:rsidRPr="009C708A">
        <w:rPr>
          <w:rFonts w:cs="B Mitra"/>
          <w:sz w:val="28"/>
          <w:szCs w:val="28"/>
          <w:rtl/>
          <w:lang w:bidi="fa-IR"/>
        </w:rPr>
        <w:t>حكم العامّ دائماً أو في زمانٍ ما؛ إذ ليس في خروجه دائماً زيادة تخصيص في العامّ حتّى يقتصر عند الشكّ فيه على المتيقّن، نظير ما إذا ورد تحريم فعل بعنوان العموم وخرج منه فرد خاصّ من ذلك الفعل لكن وقع الشكّ في أنّ ارتفاع الحرمة عن ذلك الفرد مختصّ ببعض الأزمنة أو عامّ لجميعها، فإنّ اللازم هنا استصحاب حكم الخاصّ ـ أعني الحلّيّة ـ لا الرجوع فيما بعد الزمان المتيقّن إلى عموم التحريم.</w:t>
      </w:r>
    </w:p>
    <w:p w14:paraId="112ABE0F" w14:textId="77777777" w:rsidR="009C708A" w:rsidRPr="009C708A" w:rsidRDefault="009C708A" w:rsidP="009C708A">
      <w:pPr>
        <w:tabs>
          <w:tab w:val="right" w:pos="0"/>
        </w:tabs>
        <w:bidi/>
        <w:jc w:val="both"/>
        <w:rPr>
          <w:rFonts w:cs="B Mitra"/>
          <w:sz w:val="28"/>
          <w:szCs w:val="28"/>
          <w:lang w:bidi="fa-IR"/>
        </w:rPr>
      </w:pPr>
      <w:r w:rsidRPr="009C708A">
        <w:rPr>
          <w:rFonts w:cs="B Mitra"/>
          <w:sz w:val="28"/>
          <w:szCs w:val="28"/>
          <w:rtl/>
          <w:lang w:bidi="fa-IR"/>
        </w:rPr>
        <w:lastRenderedPageBreak/>
        <w:t>وليس هذا من معارضة العموم للاستصحاب، والسرّ فيه ما عرفت من تبعيّة العموم الزماني للعموم الأفرادي، فإذا فرض خروج بعضها فلا مقتضي للعموم الزماني فيه حتّى يقتصر فيه من حيث الزمان على المتيقّن، بل الفرد الخارج واحد، دام زمان خروجه أو انقطع.</w:t>
      </w:r>
    </w:p>
    <w:p w14:paraId="54BA6EE7" w14:textId="77777777" w:rsidR="009C708A" w:rsidRPr="009C708A" w:rsidRDefault="009C708A" w:rsidP="009C708A">
      <w:pPr>
        <w:tabs>
          <w:tab w:val="right" w:pos="0"/>
        </w:tabs>
        <w:bidi/>
        <w:jc w:val="both"/>
        <w:rPr>
          <w:rFonts w:cs="B Mitra"/>
          <w:sz w:val="28"/>
          <w:szCs w:val="28"/>
          <w:lang w:bidi="fa-IR"/>
        </w:rPr>
      </w:pPr>
      <w:r w:rsidRPr="009C708A">
        <w:rPr>
          <w:rFonts w:cs="B Mitra"/>
          <w:sz w:val="28"/>
          <w:szCs w:val="28"/>
          <w:rtl/>
          <w:lang w:bidi="fa-IR"/>
        </w:rPr>
        <w:t>نعم، لو فرض إفادة الكلام للعموم الزماني على وجهٍ يكون الزمان مكثّراً لأفراد العامّ بحيث يكون الفرد في كلّ زمان مغايراً له في زمانٍ آخر، كان اللازم بعد العلم بخروج فرد في زمانٍ ما الاقتصار على المتيقّن؛ لأنّ خروج غيره من الزمان مستلزم لخروج فرد آخر من العامّ غير ما عُلم خروجه، كما إذا قال المولى لعبده: «أكرم العلماء في كلّ يوم» بحيث كان إكرام كلّ عالم في كلّ يوم واجباً مستقلاً غير إكرام ذلك العالم في اليوم الآخر، فإذا علم بخروج زيد العالم وشكّ في خروجه عن العموم يوماً أو أزيد، وجب الرجوع في ما بعد اليوم الأوّل إلى عموم وجوب الإكرام لا إلى استصحاب عدم وجوبه، بل لو فرضنا عدم وجود ذلك العموم لم يجز التمسّك بالاستصحاب بل يجب الرجوع إلى أصل آخر، كما أنّ في الصورة الأُولى لو فرضنا عدم حجّيّة الاستصحاب لم يجز الرجوع إلى</w:t>
      </w:r>
      <w:r>
        <w:rPr>
          <w:rFonts w:cs="B Mitra" w:hint="cs"/>
          <w:sz w:val="28"/>
          <w:szCs w:val="28"/>
          <w:rtl/>
          <w:lang w:bidi="fa-IR"/>
        </w:rPr>
        <w:t xml:space="preserve"> </w:t>
      </w:r>
      <w:r w:rsidRPr="009C708A">
        <w:rPr>
          <w:rFonts w:cs="B Mitra"/>
          <w:sz w:val="28"/>
          <w:szCs w:val="28"/>
          <w:rtl/>
          <w:lang w:bidi="fa-IR"/>
        </w:rPr>
        <w:t>العموم، فما أوضح الفرق بين الصورتين.»</w:t>
      </w:r>
    </w:p>
    <w:p w14:paraId="0F3D6C7D" w14:textId="77777777" w:rsidR="009C708A" w:rsidRPr="009C708A" w:rsidRDefault="009C708A" w:rsidP="009C708A">
      <w:pPr>
        <w:tabs>
          <w:tab w:val="right" w:pos="0"/>
        </w:tabs>
        <w:bidi/>
        <w:jc w:val="both"/>
        <w:rPr>
          <w:rFonts w:cs="B Mitra"/>
          <w:sz w:val="28"/>
          <w:szCs w:val="28"/>
          <w:lang w:bidi="fa-IR"/>
        </w:rPr>
      </w:pPr>
      <w:r w:rsidRPr="009C708A">
        <w:rPr>
          <w:rFonts w:cs="B Mitra"/>
          <w:sz w:val="28"/>
          <w:szCs w:val="28"/>
          <w:rtl/>
          <w:lang w:bidi="fa-IR"/>
        </w:rPr>
        <w:t>حق اين است که اشکال شيخ بر مدعای مذکور، اشکال واردی است و وجهی برای لزوم اخذ به قدر متيقّن وجود ندارد.</w:t>
      </w:r>
    </w:p>
    <w:p w14:paraId="42779F59" w14:textId="77777777" w:rsidR="009C708A" w:rsidRPr="009C708A" w:rsidRDefault="009C708A" w:rsidP="009C708A">
      <w:pPr>
        <w:tabs>
          <w:tab w:val="right" w:pos="0"/>
        </w:tabs>
        <w:bidi/>
        <w:jc w:val="both"/>
        <w:rPr>
          <w:rFonts w:cs="B Mitra"/>
          <w:sz w:val="28"/>
          <w:szCs w:val="28"/>
          <w:lang w:bidi="fa-IR"/>
        </w:rPr>
      </w:pPr>
      <w:r w:rsidRPr="009C708A">
        <w:rPr>
          <w:rFonts w:cs="B Mitra"/>
          <w:sz w:val="28"/>
          <w:szCs w:val="28"/>
          <w:rtl/>
          <w:lang w:bidi="fa-IR"/>
        </w:rPr>
        <w:t>ولی شيخ انصاری برای اشتراط فوريت در خيار غبن، به نحو ديگری استدلال نموده است.</w:t>
      </w:r>
    </w:p>
    <w:p w14:paraId="26B1B27C" w14:textId="77777777" w:rsidR="009C708A" w:rsidRPr="009C708A" w:rsidRDefault="009C708A" w:rsidP="009C708A">
      <w:pPr>
        <w:tabs>
          <w:tab w:val="right" w:pos="0"/>
        </w:tabs>
        <w:bidi/>
        <w:jc w:val="both"/>
        <w:rPr>
          <w:rFonts w:cs="B Mitra"/>
          <w:sz w:val="28"/>
          <w:szCs w:val="28"/>
          <w:lang w:bidi="fa-IR"/>
        </w:rPr>
      </w:pPr>
      <w:r w:rsidRPr="009C708A">
        <w:rPr>
          <w:rFonts w:cs="B Mitra"/>
          <w:sz w:val="28"/>
          <w:szCs w:val="28"/>
          <w:rtl/>
          <w:lang w:bidi="fa-IR"/>
        </w:rPr>
        <w:t>قال الشيخ الأعظم في المکاسب: «إنّ الأقوى كون الخيار هنا على الفور؛ لأنّه لمّا لم يجز التمسّك في الزمان الثاني بالعموم... ولا باستصحاب الخيار ـ لما عرفت من أنّ الموضوع غير محرز لاحتمال كون موضوع الحكم عند الشارع هو من</w:t>
      </w:r>
      <w:r w:rsidRPr="009C708A">
        <w:rPr>
          <w:rFonts w:cs="B Mitra"/>
          <w:sz w:val="28"/>
          <w:szCs w:val="28"/>
          <w:rtl/>
          <w:lang w:bidi="fa-IR"/>
        </w:rPr>
        <w:br/>
        <w:t>لم يتمكّن من تدارك ضرره بالفسخ، فلا يشمل الشخص المتمكّن منه التارك له، بل قد يستظهر ذلك من حديث نفي الضرر ـ تعيّن الرجوع إلى أصالة فساد</w:t>
      </w:r>
      <w:r>
        <w:rPr>
          <w:rFonts w:cs="B Mitra" w:hint="cs"/>
          <w:sz w:val="28"/>
          <w:szCs w:val="28"/>
          <w:rtl/>
          <w:lang w:bidi="fa-IR"/>
        </w:rPr>
        <w:t xml:space="preserve"> </w:t>
      </w:r>
      <w:r w:rsidRPr="009C708A">
        <w:rPr>
          <w:rFonts w:cs="B Mitra"/>
          <w:sz w:val="28"/>
          <w:szCs w:val="28"/>
          <w:rtl/>
          <w:lang w:bidi="fa-IR"/>
        </w:rPr>
        <w:t>فسخ المغبون وعدم ترتّب الأثر عليه وبقاء آثار العقد، فيثبت اللزوم من‌ هذه الجهة. وهذا ليس كاستصحاب الخيار، لأنّ الشكّ هنا في الرافع، فالموضوع محرز كما في استصحاب الطهارة بعد خروج المذي.»</w:t>
      </w:r>
    </w:p>
    <w:p w14:paraId="0A19069B" w14:textId="77777777" w:rsidR="009C708A" w:rsidRPr="009C708A" w:rsidRDefault="009C708A" w:rsidP="009C708A">
      <w:pPr>
        <w:tabs>
          <w:tab w:val="right" w:pos="0"/>
        </w:tabs>
        <w:bidi/>
        <w:jc w:val="both"/>
        <w:rPr>
          <w:rFonts w:cs="B Mitra"/>
          <w:sz w:val="28"/>
          <w:szCs w:val="28"/>
          <w:lang w:bidi="fa-IR"/>
        </w:rPr>
      </w:pPr>
      <w:r w:rsidRPr="009C708A">
        <w:rPr>
          <w:rFonts w:cs="B Mitra"/>
          <w:sz w:val="28"/>
          <w:szCs w:val="28"/>
          <w:rtl/>
          <w:lang w:bidi="fa-IR"/>
        </w:rPr>
        <w:t>اما حق اين است که اگر هم استدلال مذکور را در بحث خيار غبن بپذيريم که دليل لفظی مطلقی که دلالت بر ثبوت آن بنمايد وجود ندارد، اما در ما نحن فيه که دليل لفظی دلالت بر حق فسخ می</w:t>
      </w:r>
      <w:r w:rsidRPr="009C708A">
        <w:rPr>
          <w:rFonts w:cs="B Mitra"/>
          <w:sz w:val="28"/>
          <w:szCs w:val="28"/>
          <w:cs/>
          <w:lang w:bidi="fa-IR"/>
        </w:rPr>
        <w:t>‎</w:t>
      </w:r>
      <w:r w:rsidRPr="009C708A">
        <w:rPr>
          <w:rFonts w:cs="B Mitra"/>
          <w:sz w:val="28"/>
          <w:szCs w:val="28"/>
          <w:rtl/>
          <w:lang w:bidi="fa-IR"/>
        </w:rPr>
        <w:t>کند و اخذ به اطلاق آن نيز ممکن است، استدلال مذکور تمام نيست، زيرا با وجود اطلاق دليل، وجهی برای تمسک به اصل وجود ندارد.</w:t>
      </w:r>
    </w:p>
    <w:p w14:paraId="7D1F2DB0" w14:textId="77777777" w:rsidR="009C708A" w:rsidRPr="009C708A" w:rsidRDefault="009C708A" w:rsidP="009C708A">
      <w:pPr>
        <w:tabs>
          <w:tab w:val="right" w:pos="0"/>
        </w:tabs>
        <w:bidi/>
        <w:jc w:val="both"/>
        <w:rPr>
          <w:rFonts w:cs="B Mitra"/>
          <w:sz w:val="28"/>
          <w:szCs w:val="28"/>
          <w:lang w:bidi="fa-IR"/>
        </w:rPr>
      </w:pPr>
      <w:r w:rsidRPr="009C708A">
        <w:rPr>
          <w:rFonts w:cs="B Mitra"/>
          <w:sz w:val="28"/>
          <w:szCs w:val="28"/>
          <w:rtl/>
          <w:lang w:bidi="fa-IR"/>
        </w:rPr>
        <w:t>اما اجماعی که در مسأله ادعا شده است مضافاً بر عدم ثبوت آن، به نحوی نيست که کاشف از قول معصوم(ع) بوده و حجيت داشته باشد.</w:t>
      </w:r>
    </w:p>
    <w:p w14:paraId="751BEDD7" w14:textId="77777777" w:rsidR="009C708A" w:rsidRPr="009C708A" w:rsidRDefault="009C708A" w:rsidP="009C708A">
      <w:pPr>
        <w:tabs>
          <w:tab w:val="right" w:pos="0"/>
        </w:tabs>
        <w:bidi/>
        <w:jc w:val="both"/>
        <w:rPr>
          <w:rFonts w:cs="B Mitra"/>
          <w:sz w:val="28"/>
          <w:szCs w:val="28"/>
          <w:lang w:bidi="fa-IR"/>
        </w:rPr>
      </w:pPr>
      <w:r w:rsidRPr="009C708A">
        <w:rPr>
          <w:rFonts w:cs="B Mitra"/>
          <w:sz w:val="28"/>
          <w:szCs w:val="28"/>
          <w:rtl/>
          <w:lang w:bidi="fa-IR"/>
        </w:rPr>
        <w:t>بنابر اين در وجه تقييد حق فسخ به فوريت، بايد گفت که تأخير در فسخ، عرفاً دلالت بر رضايت به عقد دارد و بعد از رضايت، فسخ عقد ممکن نيست.</w:t>
      </w:r>
    </w:p>
    <w:p w14:paraId="4B8057E7" w14:textId="77777777" w:rsidR="009C708A" w:rsidRPr="009C708A" w:rsidRDefault="009C708A" w:rsidP="009C708A">
      <w:pPr>
        <w:tabs>
          <w:tab w:val="right" w:pos="0"/>
        </w:tabs>
        <w:bidi/>
        <w:jc w:val="both"/>
        <w:rPr>
          <w:rFonts w:cs="B Mitra"/>
          <w:sz w:val="28"/>
          <w:szCs w:val="28"/>
          <w:lang w:bidi="fa-IR"/>
        </w:rPr>
      </w:pPr>
      <w:r w:rsidRPr="009C708A">
        <w:rPr>
          <w:rFonts w:cs="B Mitra"/>
          <w:sz w:val="28"/>
          <w:szCs w:val="28"/>
          <w:rtl/>
          <w:lang w:bidi="fa-IR"/>
        </w:rPr>
        <w:t>اما نتيجه مدعای مذکور اين است که قيد فوريت، مربوط به مقام اثبات باشد نه ثبوت، بدين معنا که در مقام اثبات کسی که مراعات فوريت در فسخ نکاح را نکرده است، بايد اثبات کند که اين مطلب ناشی از رضايت او به نکاح نبوده است که در اين صورت عدم مراعات قيد، موجب حکم به فساد فسخ نخواهد بود.</w:t>
      </w:r>
    </w:p>
    <w:p w14:paraId="70C23956" w14:textId="77777777" w:rsidR="009C708A" w:rsidRPr="009C708A" w:rsidRDefault="009C708A" w:rsidP="009C708A">
      <w:pPr>
        <w:tabs>
          <w:tab w:val="right" w:pos="0"/>
        </w:tabs>
        <w:bidi/>
        <w:jc w:val="both"/>
        <w:rPr>
          <w:rFonts w:cs="B Mitra"/>
          <w:sz w:val="28"/>
          <w:szCs w:val="28"/>
          <w:lang w:bidi="fa-IR"/>
        </w:rPr>
      </w:pPr>
      <w:r w:rsidRPr="009C708A">
        <w:rPr>
          <w:rFonts w:cs="B Mitra"/>
          <w:sz w:val="28"/>
          <w:szCs w:val="28"/>
          <w:rtl/>
          <w:lang w:bidi="fa-IR"/>
        </w:rPr>
        <w:lastRenderedPageBreak/>
        <w:t>در نتيجه اگر اثبات شود که کسی علم به حق فسخ و يا فوريت اعمال آن نداشته است و يا اين که به جهتی که در نزد عرف مقبول است ـ مثل تأمل در عواقب فسخ نکاح ـ اعمال حق خود را به تأخير انداخته است، اين مطلب</w:t>
      </w:r>
      <w:r>
        <w:rPr>
          <w:rFonts w:cs="B Mitra" w:hint="cs"/>
          <w:sz w:val="28"/>
          <w:szCs w:val="28"/>
          <w:rtl/>
          <w:lang w:bidi="fa-IR"/>
        </w:rPr>
        <w:t xml:space="preserve"> </w:t>
      </w:r>
      <w:r w:rsidRPr="009C708A">
        <w:rPr>
          <w:rFonts w:cs="B Mitra"/>
          <w:sz w:val="28"/>
          <w:szCs w:val="28"/>
          <w:rtl/>
          <w:lang w:bidi="fa-IR"/>
        </w:rPr>
        <w:t>سبب انتفای حق او برای فسخ نکاح نخواهد بود.</w:t>
      </w:r>
    </w:p>
    <w:p w14:paraId="661E8988" w14:textId="77777777" w:rsidR="009C708A" w:rsidRPr="009C708A" w:rsidRDefault="009C708A" w:rsidP="009C708A">
      <w:pPr>
        <w:tabs>
          <w:tab w:val="right" w:pos="0"/>
        </w:tabs>
        <w:bidi/>
        <w:jc w:val="both"/>
        <w:rPr>
          <w:rFonts w:cs="B Mitra"/>
          <w:sz w:val="28"/>
          <w:szCs w:val="28"/>
          <w:lang w:bidi="fa-IR"/>
        </w:rPr>
      </w:pPr>
      <w:r w:rsidRPr="009C708A">
        <w:rPr>
          <w:rFonts w:cs="B Mitra"/>
          <w:sz w:val="28"/>
          <w:szCs w:val="28"/>
          <w:rtl/>
          <w:lang w:bidi="fa-IR"/>
        </w:rPr>
        <w:t>قال صاحب الجواهر: «إنّ الجهل بالخيار بل والفوريّة عذر، لإطلاق ما دلّ على الخيار المقتصر في تقييده على محلّ الإجماع الذي غير المفروض، بل قد يقوى ثبوته أيضاً لو أُكره على عدم الخيار بالقبض على فيه أو بالتهديد لذلك كما صرّح به في جامع المقاصد.»</w:t>
      </w:r>
    </w:p>
    <w:p w14:paraId="3C8F18D3" w14:textId="77777777" w:rsidR="009C708A" w:rsidRPr="009C708A" w:rsidRDefault="009C708A" w:rsidP="009C708A">
      <w:pPr>
        <w:tabs>
          <w:tab w:val="right" w:pos="0"/>
        </w:tabs>
        <w:bidi/>
        <w:jc w:val="both"/>
        <w:rPr>
          <w:rFonts w:cs="B Mitra"/>
          <w:sz w:val="28"/>
          <w:szCs w:val="28"/>
          <w:lang w:bidi="fa-IR"/>
        </w:rPr>
      </w:pPr>
      <w:r w:rsidRPr="009C708A">
        <w:rPr>
          <w:rFonts w:cs="B Mitra"/>
          <w:sz w:val="28"/>
          <w:szCs w:val="28"/>
          <w:rtl/>
          <w:lang w:bidi="fa-IR"/>
        </w:rPr>
        <w:t>البته همان گونه که گذشت، عدم نفی حق خيار به واسطه جها يا اکراه بر عدم اعمال خيار، نه به واسطه اقتصار بر قدر متيقّن از دليل لزوم فوريت بلکه به جهت اين است که تأخير، قرينه</w:t>
      </w:r>
      <w:r w:rsidRPr="009C708A">
        <w:rPr>
          <w:rFonts w:cs="B Mitra"/>
          <w:sz w:val="28"/>
          <w:szCs w:val="28"/>
          <w:cs/>
          <w:lang w:bidi="fa-IR"/>
        </w:rPr>
        <w:t>‎</w:t>
      </w:r>
      <w:r w:rsidRPr="009C708A">
        <w:rPr>
          <w:rFonts w:cs="B Mitra"/>
          <w:sz w:val="28"/>
          <w:szCs w:val="28"/>
          <w:rtl/>
          <w:lang w:bidi="fa-IR"/>
        </w:rPr>
        <w:t>ای عرفی بر رضايت بر نکاح است و در اين موارد چنين قرينيتی وجود ندارد.</w:t>
      </w:r>
    </w:p>
    <w:p w14:paraId="0583E81A" w14:textId="77777777" w:rsidR="009C708A" w:rsidRPr="009C708A" w:rsidRDefault="009C708A" w:rsidP="009C708A">
      <w:pPr>
        <w:tabs>
          <w:tab w:val="right" w:pos="0"/>
        </w:tabs>
        <w:bidi/>
        <w:jc w:val="both"/>
        <w:rPr>
          <w:rFonts w:cs="B Mitra"/>
          <w:sz w:val="28"/>
          <w:szCs w:val="28"/>
          <w:lang w:bidi="fa-IR"/>
        </w:rPr>
      </w:pPr>
      <w:r w:rsidRPr="009C708A">
        <w:rPr>
          <w:rFonts w:cs="B Mitra"/>
          <w:sz w:val="28"/>
          <w:szCs w:val="28"/>
          <w:rtl/>
          <w:lang w:bidi="fa-IR"/>
        </w:rPr>
        <w:t>ولی معلوم است که به تأخير انداختن فسخ بايد به نحو عرفی باشد و نمی</w:t>
      </w:r>
      <w:r w:rsidRPr="009C708A">
        <w:rPr>
          <w:rFonts w:cs="B Mitra"/>
          <w:sz w:val="28"/>
          <w:szCs w:val="28"/>
          <w:cs/>
          <w:lang w:bidi="fa-IR"/>
        </w:rPr>
        <w:t>‎</w:t>
      </w:r>
      <w:r w:rsidRPr="009C708A">
        <w:rPr>
          <w:rFonts w:cs="B Mitra"/>
          <w:sz w:val="28"/>
          <w:szCs w:val="28"/>
          <w:rtl/>
          <w:lang w:bidi="fa-IR"/>
        </w:rPr>
        <w:t>توان</w:t>
      </w:r>
      <w:r>
        <w:rPr>
          <w:rFonts w:cs="B Mitra" w:hint="cs"/>
          <w:sz w:val="28"/>
          <w:szCs w:val="28"/>
          <w:rtl/>
          <w:lang w:bidi="fa-IR"/>
        </w:rPr>
        <w:t xml:space="preserve"> </w:t>
      </w:r>
      <w:r w:rsidRPr="009C708A">
        <w:rPr>
          <w:rFonts w:cs="B Mitra"/>
          <w:sz w:val="28"/>
          <w:szCs w:val="28"/>
          <w:rtl/>
          <w:lang w:bidi="fa-IR"/>
        </w:rPr>
        <w:t>مثلاً برای تأمل در عواقب کار، يک سال فسخ را به تأخير انداخت.</w:t>
      </w:r>
    </w:p>
    <w:p w14:paraId="306BD9EB" w14:textId="77777777" w:rsidR="009C708A" w:rsidRPr="009C708A" w:rsidRDefault="009C708A" w:rsidP="009C708A">
      <w:pPr>
        <w:tabs>
          <w:tab w:val="right" w:pos="0"/>
        </w:tabs>
        <w:bidi/>
        <w:jc w:val="both"/>
        <w:rPr>
          <w:rFonts w:cs="B Mitra"/>
          <w:sz w:val="28"/>
          <w:szCs w:val="28"/>
          <w:lang w:bidi="fa-IR"/>
        </w:rPr>
      </w:pPr>
      <w:r w:rsidRPr="009C708A">
        <w:rPr>
          <w:rFonts w:cs="B Mitra"/>
          <w:sz w:val="28"/>
          <w:szCs w:val="28"/>
          <w:rtl/>
          <w:lang w:bidi="fa-IR"/>
        </w:rPr>
        <w:t>همان گونه که تأخير در اعمال حق نبايد به نحوی باشد که طرف مقابل از اين بابت متضرر گردد.</w:t>
      </w:r>
    </w:p>
    <w:p w14:paraId="58B81823" w14:textId="3493CB80" w:rsidR="009C708A" w:rsidRPr="009C708A" w:rsidRDefault="009C708A" w:rsidP="009C708A">
      <w:pPr>
        <w:tabs>
          <w:tab w:val="right" w:pos="0"/>
        </w:tabs>
        <w:bidi/>
        <w:jc w:val="both"/>
        <w:rPr>
          <w:rFonts w:cs="B Mitra"/>
          <w:sz w:val="28"/>
          <w:szCs w:val="28"/>
          <w:lang w:bidi="fa-IR"/>
        </w:rPr>
      </w:pPr>
    </w:p>
    <w:p w14:paraId="15B90A11" w14:textId="2982ED7A" w:rsidR="009C708A" w:rsidRPr="009C708A" w:rsidRDefault="009C708A" w:rsidP="009C708A">
      <w:pPr>
        <w:tabs>
          <w:tab w:val="right" w:pos="0"/>
        </w:tabs>
        <w:bidi/>
        <w:jc w:val="both"/>
        <w:rPr>
          <w:rFonts w:cs="B Mitra"/>
          <w:sz w:val="28"/>
          <w:szCs w:val="28"/>
          <w:lang w:bidi="fa-IR"/>
        </w:rPr>
      </w:pPr>
    </w:p>
    <w:p w14:paraId="0228EC0F" w14:textId="3028C0C9" w:rsidR="009C708A" w:rsidRPr="009C708A" w:rsidRDefault="009C708A" w:rsidP="009C708A">
      <w:pPr>
        <w:tabs>
          <w:tab w:val="right" w:pos="0"/>
        </w:tabs>
        <w:bidi/>
        <w:jc w:val="both"/>
        <w:rPr>
          <w:rFonts w:cs="B Mitra"/>
          <w:sz w:val="28"/>
          <w:szCs w:val="28"/>
          <w:lang w:bidi="fa-IR"/>
        </w:rPr>
      </w:pPr>
    </w:p>
    <w:p w14:paraId="29C4DC2E" w14:textId="76F49CF0" w:rsidR="009C708A" w:rsidRPr="009C708A" w:rsidRDefault="009C708A" w:rsidP="009C708A">
      <w:pPr>
        <w:tabs>
          <w:tab w:val="right" w:pos="0"/>
        </w:tabs>
        <w:bidi/>
        <w:jc w:val="both"/>
        <w:rPr>
          <w:rFonts w:cs="B Mitra"/>
          <w:sz w:val="28"/>
          <w:szCs w:val="28"/>
          <w:lang w:bidi="fa-IR"/>
        </w:rPr>
      </w:pPr>
    </w:p>
    <w:p w14:paraId="569F7FD8" w14:textId="2FCA122D" w:rsidR="009C708A" w:rsidRPr="009C708A" w:rsidRDefault="009C708A" w:rsidP="009C708A">
      <w:pPr>
        <w:tabs>
          <w:tab w:val="right" w:pos="0"/>
        </w:tabs>
        <w:bidi/>
        <w:jc w:val="both"/>
        <w:rPr>
          <w:rFonts w:cs="B Mitra"/>
          <w:sz w:val="28"/>
          <w:szCs w:val="28"/>
          <w:lang w:bidi="fa-IR"/>
        </w:rPr>
      </w:pPr>
    </w:p>
    <w:p w14:paraId="28C861B3" w14:textId="77777777" w:rsidR="009C708A" w:rsidRPr="009C708A" w:rsidRDefault="009C708A" w:rsidP="009C708A">
      <w:pPr>
        <w:tabs>
          <w:tab w:val="right" w:pos="0"/>
        </w:tabs>
        <w:bidi/>
        <w:jc w:val="both"/>
        <w:rPr>
          <w:rFonts w:cs="B Mitra"/>
          <w:sz w:val="28"/>
          <w:szCs w:val="28"/>
          <w:lang w:bidi="fa-IR"/>
        </w:rPr>
      </w:pPr>
    </w:p>
    <w:sectPr w:rsidR="009C708A" w:rsidRPr="009C70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Jadid">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E22"/>
    <w:rsid w:val="0032274F"/>
    <w:rsid w:val="0036367A"/>
    <w:rsid w:val="003E26C5"/>
    <w:rsid w:val="003F0884"/>
    <w:rsid w:val="00423225"/>
    <w:rsid w:val="00712FC3"/>
    <w:rsid w:val="009C708A"/>
    <w:rsid w:val="00B664D0"/>
    <w:rsid w:val="00E3395E"/>
    <w:rsid w:val="00F042F4"/>
    <w:rsid w:val="00FC0E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252D0"/>
  <w15:chartTrackingRefBased/>
  <w15:docId w15:val="{3875D922-C69E-4589-B220-D69BA5697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0E2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2576">
      <w:bodyDiv w:val="1"/>
      <w:marLeft w:val="0"/>
      <w:marRight w:val="0"/>
      <w:marTop w:val="0"/>
      <w:marBottom w:val="0"/>
      <w:divBdr>
        <w:top w:val="none" w:sz="0" w:space="0" w:color="auto"/>
        <w:left w:val="none" w:sz="0" w:space="0" w:color="auto"/>
        <w:bottom w:val="none" w:sz="0" w:space="0" w:color="auto"/>
        <w:right w:val="none" w:sz="0" w:space="0" w:color="auto"/>
      </w:divBdr>
    </w:div>
    <w:div w:id="124126761">
      <w:bodyDiv w:val="1"/>
      <w:marLeft w:val="0"/>
      <w:marRight w:val="0"/>
      <w:marTop w:val="0"/>
      <w:marBottom w:val="0"/>
      <w:divBdr>
        <w:top w:val="none" w:sz="0" w:space="0" w:color="auto"/>
        <w:left w:val="none" w:sz="0" w:space="0" w:color="auto"/>
        <w:bottom w:val="none" w:sz="0" w:space="0" w:color="auto"/>
        <w:right w:val="none" w:sz="0" w:space="0" w:color="auto"/>
      </w:divBdr>
    </w:div>
    <w:div w:id="132993172">
      <w:bodyDiv w:val="1"/>
      <w:marLeft w:val="0"/>
      <w:marRight w:val="0"/>
      <w:marTop w:val="0"/>
      <w:marBottom w:val="0"/>
      <w:divBdr>
        <w:top w:val="none" w:sz="0" w:space="0" w:color="auto"/>
        <w:left w:val="none" w:sz="0" w:space="0" w:color="auto"/>
        <w:bottom w:val="none" w:sz="0" w:space="0" w:color="auto"/>
        <w:right w:val="none" w:sz="0" w:space="0" w:color="auto"/>
      </w:divBdr>
    </w:div>
    <w:div w:id="151332461">
      <w:bodyDiv w:val="1"/>
      <w:marLeft w:val="0"/>
      <w:marRight w:val="0"/>
      <w:marTop w:val="0"/>
      <w:marBottom w:val="0"/>
      <w:divBdr>
        <w:top w:val="none" w:sz="0" w:space="0" w:color="auto"/>
        <w:left w:val="none" w:sz="0" w:space="0" w:color="auto"/>
        <w:bottom w:val="none" w:sz="0" w:space="0" w:color="auto"/>
        <w:right w:val="none" w:sz="0" w:space="0" w:color="auto"/>
      </w:divBdr>
    </w:div>
    <w:div w:id="159349787">
      <w:bodyDiv w:val="1"/>
      <w:marLeft w:val="0"/>
      <w:marRight w:val="0"/>
      <w:marTop w:val="0"/>
      <w:marBottom w:val="0"/>
      <w:divBdr>
        <w:top w:val="none" w:sz="0" w:space="0" w:color="auto"/>
        <w:left w:val="none" w:sz="0" w:space="0" w:color="auto"/>
        <w:bottom w:val="none" w:sz="0" w:space="0" w:color="auto"/>
        <w:right w:val="none" w:sz="0" w:space="0" w:color="auto"/>
      </w:divBdr>
    </w:div>
    <w:div w:id="205873436">
      <w:bodyDiv w:val="1"/>
      <w:marLeft w:val="0"/>
      <w:marRight w:val="0"/>
      <w:marTop w:val="0"/>
      <w:marBottom w:val="0"/>
      <w:divBdr>
        <w:top w:val="none" w:sz="0" w:space="0" w:color="auto"/>
        <w:left w:val="none" w:sz="0" w:space="0" w:color="auto"/>
        <w:bottom w:val="none" w:sz="0" w:space="0" w:color="auto"/>
        <w:right w:val="none" w:sz="0" w:space="0" w:color="auto"/>
      </w:divBdr>
    </w:div>
    <w:div w:id="329875022">
      <w:bodyDiv w:val="1"/>
      <w:marLeft w:val="0"/>
      <w:marRight w:val="0"/>
      <w:marTop w:val="0"/>
      <w:marBottom w:val="0"/>
      <w:divBdr>
        <w:top w:val="none" w:sz="0" w:space="0" w:color="auto"/>
        <w:left w:val="none" w:sz="0" w:space="0" w:color="auto"/>
        <w:bottom w:val="none" w:sz="0" w:space="0" w:color="auto"/>
        <w:right w:val="none" w:sz="0" w:space="0" w:color="auto"/>
      </w:divBdr>
    </w:div>
    <w:div w:id="344744318">
      <w:bodyDiv w:val="1"/>
      <w:marLeft w:val="0"/>
      <w:marRight w:val="0"/>
      <w:marTop w:val="0"/>
      <w:marBottom w:val="0"/>
      <w:divBdr>
        <w:top w:val="none" w:sz="0" w:space="0" w:color="auto"/>
        <w:left w:val="none" w:sz="0" w:space="0" w:color="auto"/>
        <w:bottom w:val="none" w:sz="0" w:space="0" w:color="auto"/>
        <w:right w:val="none" w:sz="0" w:space="0" w:color="auto"/>
      </w:divBdr>
    </w:div>
    <w:div w:id="346099411">
      <w:bodyDiv w:val="1"/>
      <w:marLeft w:val="0"/>
      <w:marRight w:val="0"/>
      <w:marTop w:val="0"/>
      <w:marBottom w:val="0"/>
      <w:divBdr>
        <w:top w:val="none" w:sz="0" w:space="0" w:color="auto"/>
        <w:left w:val="none" w:sz="0" w:space="0" w:color="auto"/>
        <w:bottom w:val="none" w:sz="0" w:space="0" w:color="auto"/>
        <w:right w:val="none" w:sz="0" w:space="0" w:color="auto"/>
      </w:divBdr>
    </w:div>
    <w:div w:id="362902147">
      <w:bodyDiv w:val="1"/>
      <w:marLeft w:val="0"/>
      <w:marRight w:val="0"/>
      <w:marTop w:val="0"/>
      <w:marBottom w:val="0"/>
      <w:divBdr>
        <w:top w:val="none" w:sz="0" w:space="0" w:color="auto"/>
        <w:left w:val="none" w:sz="0" w:space="0" w:color="auto"/>
        <w:bottom w:val="none" w:sz="0" w:space="0" w:color="auto"/>
        <w:right w:val="none" w:sz="0" w:space="0" w:color="auto"/>
      </w:divBdr>
    </w:div>
    <w:div w:id="368141583">
      <w:bodyDiv w:val="1"/>
      <w:marLeft w:val="0"/>
      <w:marRight w:val="0"/>
      <w:marTop w:val="0"/>
      <w:marBottom w:val="0"/>
      <w:divBdr>
        <w:top w:val="none" w:sz="0" w:space="0" w:color="auto"/>
        <w:left w:val="none" w:sz="0" w:space="0" w:color="auto"/>
        <w:bottom w:val="none" w:sz="0" w:space="0" w:color="auto"/>
        <w:right w:val="none" w:sz="0" w:space="0" w:color="auto"/>
      </w:divBdr>
    </w:div>
    <w:div w:id="371341772">
      <w:bodyDiv w:val="1"/>
      <w:marLeft w:val="0"/>
      <w:marRight w:val="0"/>
      <w:marTop w:val="0"/>
      <w:marBottom w:val="0"/>
      <w:divBdr>
        <w:top w:val="none" w:sz="0" w:space="0" w:color="auto"/>
        <w:left w:val="none" w:sz="0" w:space="0" w:color="auto"/>
        <w:bottom w:val="none" w:sz="0" w:space="0" w:color="auto"/>
        <w:right w:val="none" w:sz="0" w:space="0" w:color="auto"/>
      </w:divBdr>
    </w:div>
    <w:div w:id="383720202">
      <w:bodyDiv w:val="1"/>
      <w:marLeft w:val="0"/>
      <w:marRight w:val="0"/>
      <w:marTop w:val="0"/>
      <w:marBottom w:val="0"/>
      <w:divBdr>
        <w:top w:val="none" w:sz="0" w:space="0" w:color="auto"/>
        <w:left w:val="none" w:sz="0" w:space="0" w:color="auto"/>
        <w:bottom w:val="none" w:sz="0" w:space="0" w:color="auto"/>
        <w:right w:val="none" w:sz="0" w:space="0" w:color="auto"/>
      </w:divBdr>
    </w:div>
    <w:div w:id="390928423">
      <w:bodyDiv w:val="1"/>
      <w:marLeft w:val="0"/>
      <w:marRight w:val="0"/>
      <w:marTop w:val="0"/>
      <w:marBottom w:val="0"/>
      <w:divBdr>
        <w:top w:val="none" w:sz="0" w:space="0" w:color="auto"/>
        <w:left w:val="none" w:sz="0" w:space="0" w:color="auto"/>
        <w:bottom w:val="none" w:sz="0" w:space="0" w:color="auto"/>
        <w:right w:val="none" w:sz="0" w:space="0" w:color="auto"/>
      </w:divBdr>
    </w:div>
    <w:div w:id="413744385">
      <w:bodyDiv w:val="1"/>
      <w:marLeft w:val="0"/>
      <w:marRight w:val="0"/>
      <w:marTop w:val="0"/>
      <w:marBottom w:val="0"/>
      <w:divBdr>
        <w:top w:val="none" w:sz="0" w:space="0" w:color="auto"/>
        <w:left w:val="none" w:sz="0" w:space="0" w:color="auto"/>
        <w:bottom w:val="none" w:sz="0" w:space="0" w:color="auto"/>
        <w:right w:val="none" w:sz="0" w:space="0" w:color="auto"/>
      </w:divBdr>
    </w:div>
    <w:div w:id="414520450">
      <w:bodyDiv w:val="1"/>
      <w:marLeft w:val="0"/>
      <w:marRight w:val="0"/>
      <w:marTop w:val="0"/>
      <w:marBottom w:val="0"/>
      <w:divBdr>
        <w:top w:val="none" w:sz="0" w:space="0" w:color="auto"/>
        <w:left w:val="none" w:sz="0" w:space="0" w:color="auto"/>
        <w:bottom w:val="none" w:sz="0" w:space="0" w:color="auto"/>
        <w:right w:val="none" w:sz="0" w:space="0" w:color="auto"/>
      </w:divBdr>
    </w:div>
    <w:div w:id="467012968">
      <w:bodyDiv w:val="1"/>
      <w:marLeft w:val="0"/>
      <w:marRight w:val="0"/>
      <w:marTop w:val="0"/>
      <w:marBottom w:val="0"/>
      <w:divBdr>
        <w:top w:val="none" w:sz="0" w:space="0" w:color="auto"/>
        <w:left w:val="none" w:sz="0" w:space="0" w:color="auto"/>
        <w:bottom w:val="none" w:sz="0" w:space="0" w:color="auto"/>
        <w:right w:val="none" w:sz="0" w:space="0" w:color="auto"/>
      </w:divBdr>
    </w:div>
    <w:div w:id="474688818">
      <w:bodyDiv w:val="1"/>
      <w:marLeft w:val="0"/>
      <w:marRight w:val="0"/>
      <w:marTop w:val="0"/>
      <w:marBottom w:val="0"/>
      <w:divBdr>
        <w:top w:val="none" w:sz="0" w:space="0" w:color="auto"/>
        <w:left w:val="none" w:sz="0" w:space="0" w:color="auto"/>
        <w:bottom w:val="none" w:sz="0" w:space="0" w:color="auto"/>
        <w:right w:val="none" w:sz="0" w:space="0" w:color="auto"/>
      </w:divBdr>
    </w:div>
    <w:div w:id="492068758">
      <w:bodyDiv w:val="1"/>
      <w:marLeft w:val="0"/>
      <w:marRight w:val="0"/>
      <w:marTop w:val="0"/>
      <w:marBottom w:val="0"/>
      <w:divBdr>
        <w:top w:val="none" w:sz="0" w:space="0" w:color="auto"/>
        <w:left w:val="none" w:sz="0" w:space="0" w:color="auto"/>
        <w:bottom w:val="none" w:sz="0" w:space="0" w:color="auto"/>
        <w:right w:val="none" w:sz="0" w:space="0" w:color="auto"/>
      </w:divBdr>
    </w:div>
    <w:div w:id="514658891">
      <w:bodyDiv w:val="1"/>
      <w:marLeft w:val="0"/>
      <w:marRight w:val="0"/>
      <w:marTop w:val="0"/>
      <w:marBottom w:val="0"/>
      <w:divBdr>
        <w:top w:val="none" w:sz="0" w:space="0" w:color="auto"/>
        <w:left w:val="none" w:sz="0" w:space="0" w:color="auto"/>
        <w:bottom w:val="none" w:sz="0" w:space="0" w:color="auto"/>
        <w:right w:val="none" w:sz="0" w:space="0" w:color="auto"/>
      </w:divBdr>
    </w:div>
    <w:div w:id="538513410">
      <w:bodyDiv w:val="1"/>
      <w:marLeft w:val="0"/>
      <w:marRight w:val="0"/>
      <w:marTop w:val="0"/>
      <w:marBottom w:val="0"/>
      <w:divBdr>
        <w:top w:val="none" w:sz="0" w:space="0" w:color="auto"/>
        <w:left w:val="none" w:sz="0" w:space="0" w:color="auto"/>
        <w:bottom w:val="none" w:sz="0" w:space="0" w:color="auto"/>
        <w:right w:val="none" w:sz="0" w:space="0" w:color="auto"/>
      </w:divBdr>
    </w:div>
    <w:div w:id="566762556">
      <w:bodyDiv w:val="1"/>
      <w:marLeft w:val="0"/>
      <w:marRight w:val="0"/>
      <w:marTop w:val="0"/>
      <w:marBottom w:val="0"/>
      <w:divBdr>
        <w:top w:val="none" w:sz="0" w:space="0" w:color="auto"/>
        <w:left w:val="none" w:sz="0" w:space="0" w:color="auto"/>
        <w:bottom w:val="none" w:sz="0" w:space="0" w:color="auto"/>
        <w:right w:val="none" w:sz="0" w:space="0" w:color="auto"/>
      </w:divBdr>
    </w:div>
    <w:div w:id="572549529">
      <w:bodyDiv w:val="1"/>
      <w:marLeft w:val="0"/>
      <w:marRight w:val="0"/>
      <w:marTop w:val="0"/>
      <w:marBottom w:val="0"/>
      <w:divBdr>
        <w:top w:val="none" w:sz="0" w:space="0" w:color="auto"/>
        <w:left w:val="none" w:sz="0" w:space="0" w:color="auto"/>
        <w:bottom w:val="none" w:sz="0" w:space="0" w:color="auto"/>
        <w:right w:val="none" w:sz="0" w:space="0" w:color="auto"/>
      </w:divBdr>
    </w:div>
    <w:div w:id="584730513">
      <w:bodyDiv w:val="1"/>
      <w:marLeft w:val="0"/>
      <w:marRight w:val="0"/>
      <w:marTop w:val="0"/>
      <w:marBottom w:val="0"/>
      <w:divBdr>
        <w:top w:val="none" w:sz="0" w:space="0" w:color="auto"/>
        <w:left w:val="none" w:sz="0" w:space="0" w:color="auto"/>
        <w:bottom w:val="none" w:sz="0" w:space="0" w:color="auto"/>
        <w:right w:val="none" w:sz="0" w:space="0" w:color="auto"/>
      </w:divBdr>
    </w:div>
    <w:div w:id="602500052">
      <w:bodyDiv w:val="1"/>
      <w:marLeft w:val="0"/>
      <w:marRight w:val="0"/>
      <w:marTop w:val="0"/>
      <w:marBottom w:val="0"/>
      <w:divBdr>
        <w:top w:val="none" w:sz="0" w:space="0" w:color="auto"/>
        <w:left w:val="none" w:sz="0" w:space="0" w:color="auto"/>
        <w:bottom w:val="none" w:sz="0" w:space="0" w:color="auto"/>
        <w:right w:val="none" w:sz="0" w:space="0" w:color="auto"/>
      </w:divBdr>
    </w:div>
    <w:div w:id="609823683">
      <w:bodyDiv w:val="1"/>
      <w:marLeft w:val="0"/>
      <w:marRight w:val="0"/>
      <w:marTop w:val="0"/>
      <w:marBottom w:val="0"/>
      <w:divBdr>
        <w:top w:val="none" w:sz="0" w:space="0" w:color="auto"/>
        <w:left w:val="none" w:sz="0" w:space="0" w:color="auto"/>
        <w:bottom w:val="none" w:sz="0" w:space="0" w:color="auto"/>
        <w:right w:val="none" w:sz="0" w:space="0" w:color="auto"/>
      </w:divBdr>
    </w:div>
    <w:div w:id="622074528">
      <w:bodyDiv w:val="1"/>
      <w:marLeft w:val="0"/>
      <w:marRight w:val="0"/>
      <w:marTop w:val="0"/>
      <w:marBottom w:val="0"/>
      <w:divBdr>
        <w:top w:val="none" w:sz="0" w:space="0" w:color="auto"/>
        <w:left w:val="none" w:sz="0" w:space="0" w:color="auto"/>
        <w:bottom w:val="none" w:sz="0" w:space="0" w:color="auto"/>
        <w:right w:val="none" w:sz="0" w:space="0" w:color="auto"/>
      </w:divBdr>
    </w:div>
    <w:div w:id="640817317">
      <w:bodyDiv w:val="1"/>
      <w:marLeft w:val="0"/>
      <w:marRight w:val="0"/>
      <w:marTop w:val="0"/>
      <w:marBottom w:val="0"/>
      <w:divBdr>
        <w:top w:val="none" w:sz="0" w:space="0" w:color="auto"/>
        <w:left w:val="none" w:sz="0" w:space="0" w:color="auto"/>
        <w:bottom w:val="none" w:sz="0" w:space="0" w:color="auto"/>
        <w:right w:val="none" w:sz="0" w:space="0" w:color="auto"/>
      </w:divBdr>
    </w:div>
    <w:div w:id="649410389">
      <w:bodyDiv w:val="1"/>
      <w:marLeft w:val="0"/>
      <w:marRight w:val="0"/>
      <w:marTop w:val="0"/>
      <w:marBottom w:val="0"/>
      <w:divBdr>
        <w:top w:val="none" w:sz="0" w:space="0" w:color="auto"/>
        <w:left w:val="none" w:sz="0" w:space="0" w:color="auto"/>
        <w:bottom w:val="none" w:sz="0" w:space="0" w:color="auto"/>
        <w:right w:val="none" w:sz="0" w:space="0" w:color="auto"/>
      </w:divBdr>
    </w:div>
    <w:div w:id="677466810">
      <w:bodyDiv w:val="1"/>
      <w:marLeft w:val="0"/>
      <w:marRight w:val="0"/>
      <w:marTop w:val="0"/>
      <w:marBottom w:val="0"/>
      <w:divBdr>
        <w:top w:val="none" w:sz="0" w:space="0" w:color="auto"/>
        <w:left w:val="none" w:sz="0" w:space="0" w:color="auto"/>
        <w:bottom w:val="none" w:sz="0" w:space="0" w:color="auto"/>
        <w:right w:val="none" w:sz="0" w:space="0" w:color="auto"/>
      </w:divBdr>
    </w:div>
    <w:div w:id="679040809">
      <w:bodyDiv w:val="1"/>
      <w:marLeft w:val="0"/>
      <w:marRight w:val="0"/>
      <w:marTop w:val="0"/>
      <w:marBottom w:val="0"/>
      <w:divBdr>
        <w:top w:val="none" w:sz="0" w:space="0" w:color="auto"/>
        <w:left w:val="none" w:sz="0" w:space="0" w:color="auto"/>
        <w:bottom w:val="none" w:sz="0" w:space="0" w:color="auto"/>
        <w:right w:val="none" w:sz="0" w:space="0" w:color="auto"/>
      </w:divBdr>
    </w:div>
    <w:div w:id="721637355">
      <w:bodyDiv w:val="1"/>
      <w:marLeft w:val="0"/>
      <w:marRight w:val="0"/>
      <w:marTop w:val="0"/>
      <w:marBottom w:val="0"/>
      <w:divBdr>
        <w:top w:val="none" w:sz="0" w:space="0" w:color="auto"/>
        <w:left w:val="none" w:sz="0" w:space="0" w:color="auto"/>
        <w:bottom w:val="none" w:sz="0" w:space="0" w:color="auto"/>
        <w:right w:val="none" w:sz="0" w:space="0" w:color="auto"/>
      </w:divBdr>
    </w:div>
    <w:div w:id="742021545">
      <w:bodyDiv w:val="1"/>
      <w:marLeft w:val="0"/>
      <w:marRight w:val="0"/>
      <w:marTop w:val="0"/>
      <w:marBottom w:val="0"/>
      <w:divBdr>
        <w:top w:val="none" w:sz="0" w:space="0" w:color="auto"/>
        <w:left w:val="none" w:sz="0" w:space="0" w:color="auto"/>
        <w:bottom w:val="none" w:sz="0" w:space="0" w:color="auto"/>
        <w:right w:val="none" w:sz="0" w:space="0" w:color="auto"/>
      </w:divBdr>
    </w:div>
    <w:div w:id="752702030">
      <w:bodyDiv w:val="1"/>
      <w:marLeft w:val="0"/>
      <w:marRight w:val="0"/>
      <w:marTop w:val="0"/>
      <w:marBottom w:val="0"/>
      <w:divBdr>
        <w:top w:val="none" w:sz="0" w:space="0" w:color="auto"/>
        <w:left w:val="none" w:sz="0" w:space="0" w:color="auto"/>
        <w:bottom w:val="none" w:sz="0" w:space="0" w:color="auto"/>
        <w:right w:val="none" w:sz="0" w:space="0" w:color="auto"/>
      </w:divBdr>
    </w:div>
    <w:div w:id="828132697">
      <w:bodyDiv w:val="1"/>
      <w:marLeft w:val="0"/>
      <w:marRight w:val="0"/>
      <w:marTop w:val="0"/>
      <w:marBottom w:val="0"/>
      <w:divBdr>
        <w:top w:val="none" w:sz="0" w:space="0" w:color="auto"/>
        <w:left w:val="none" w:sz="0" w:space="0" w:color="auto"/>
        <w:bottom w:val="none" w:sz="0" w:space="0" w:color="auto"/>
        <w:right w:val="none" w:sz="0" w:space="0" w:color="auto"/>
      </w:divBdr>
    </w:div>
    <w:div w:id="836189736">
      <w:bodyDiv w:val="1"/>
      <w:marLeft w:val="0"/>
      <w:marRight w:val="0"/>
      <w:marTop w:val="0"/>
      <w:marBottom w:val="0"/>
      <w:divBdr>
        <w:top w:val="none" w:sz="0" w:space="0" w:color="auto"/>
        <w:left w:val="none" w:sz="0" w:space="0" w:color="auto"/>
        <w:bottom w:val="none" w:sz="0" w:space="0" w:color="auto"/>
        <w:right w:val="none" w:sz="0" w:space="0" w:color="auto"/>
      </w:divBdr>
    </w:div>
    <w:div w:id="842361087">
      <w:bodyDiv w:val="1"/>
      <w:marLeft w:val="0"/>
      <w:marRight w:val="0"/>
      <w:marTop w:val="0"/>
      <w:marBottom w:val="0"/>
      <w:divBdr>
        <w:top w:val="none" w:sz="0" w:space="0" w:color="auto"/>
        <w:left w:val="none" w:sz="0" w:space="0" w:color="auto"/>
        <w:bottom w:val="none" w:sz="0" w:space="0" w:color="auto"/>
        <w:right w:val="none" w:sz="0" w:space="0" w:color="auto"/>
      </w:divBdr>
    </w:div>
    <w:div w:id="894050617">
      <w:bodyDiv w:val="1"/>
      <w:marLeft w:val="0"/>
      <w:marRight w:val="0"/>
      <w:marTop w:val="0"/>
      <w:marBottom w:val="0"/>
      <w:divBdr>
        <w:top w:val="none" w:sz="0" w:space="0" w:color="auto"/>
        <w:left w:val="none" w:sz="0" w:space="0" w:color="auto"/>
        <w:bottom w:val="none" w:sz="0" w:space="0" w:color="auto"/>
        <w:right w:val="none" w:sz="0" w:space="0" w:color="auto"/>
      </w:divBdr>
    </w:div>
    <w:div w:id="896401668">
      <w:bodyDiv w:val="1"/>
      <w:marLeft w:val="0"/>
      <w:marRight w:val="0"/>
      <w:marTop w:val="0"/>
      <w:marBottom w:val="0"/>
      <w:divBdr>
        <w:top w:val="none" w:sz="0" w:space="0" w:color="auto"/>
        <w:left w:val="none" w:sz="0" w:space="0" w:color="auto"/>
        <w:bottom w:val="none" w:sz="0" w:space="0" w:color="auto"/>
        <w:right w:val="none" w:sz="0" w:space="0" w:color="auto"/>
      </w:divBdr>
    </w:div>
    <w:div w:id="928545187">
      <w:bodyDiv w:val="1"/>
      <w:marLeft w:val="0"/>
      <w:marRight w:val="0"/>
      <w:marTop w:val="0"/>
      <w:marBottom w:val="0"/>
      <w:divBdr>
        <w:top w:val="none" w:sz="0" w:space="0" w:color="auto"/>
        <w:left w:val="none" w:sz="0" w:space="0" w:color="auto"/>
        <w:bottom w:val="none" w:sz="0" w:space="0" w:color="auto"/>
        <w:right w:val="none" w:sz="0" w:space="0" w:color="auto"/>
      </w:divBdr>
    </w:div>
    <w:div w:id="937904958">
      <w:bodyDiv w:val="1"/>
      <w:marLeft w:val="0"/>
      <w:marRight w:val="0"/>
      <w:marTop w:val="0"/>
      <w:marBottom w:val="0"/>
      <w:divBdr>
        <w:top w:val="none" w:sz="0" w:space="0" w:color="auto"/>
        <w:left w:val="none" w:sz="0" w:space="0" w:color="auto"/>
        <w:bottom w:val="none" w:sz="0" w:space="0" w:color="auto"/>
        <w:right w:val="none" w:sz="0" w:space="0" w:color="auto"/>
      </w:divBdr>
    </w:div>
    <w:div w:id="1029258597">
      <w:bodyDiv w:val="1"/>
      <w:marLeft w:val="0"/>
      <w:marRight w:val="0"/>
      <w:marTop w:val="0"/>
      <w:marBottom w:val="0"/>
      <w:divBdr>
        <w:top w:val="none" w:sz="0" w:space="0" w:color="auto"/>
        <w:left w:val="none" w:sz="0" w:space="0" w:color="auto"/>
        <w:bottom w:val="none" w:sz="0" w:space="0" w:color="auto"/>
        <w:right w:val="none" w:sz="0" w:space="0" w:color="auto"/>
      </w:divBdr>
    </w:div>
    <w:div w:id="1036276662">
      <w:bodyDiv w:val="1"/>
      <w:marLeft w:val="0"/>
      <w:marRight w:val="0"/>
      <w:marTop w:val="0"/>
      <w:marBottom w:val="0"/>
      <w:divBdr>
        <w:top w:val="none" w:sz="0" w:space="0" w:color="auto"/>
        <w:left w:val="none" w:sz="0" w:space="0" w:color="auto"/>
        <w:bottom w:val="none" w:sz="0" w:space="0" w:color="auto"/>
        <w:right w:val="none" w:sz="0" w:space="0" w:color="auto"/>
      </w:divBdr>
    </w:div>
    <w:div w:id="1037318521">
      <w:bodyDiv w:val="1"/>
      <w:marLeft w:val="0"/>
      <w:marRight w:val="0"/>
      <w:marTop w:val="0"/>
      <w:marBottom w:val="0"/>
      <w:divBdr>
        <w:top w:val="none" w:sz="0" w:space="0" w:color="auto"/>
        <w:left w:val="none" w:sz="0" w:space="0" w:color="auto"/>
        <w:bottom w:val="none" w:sz="0" w:space="0" w:color="auto"/>
        <w:right w:val="none" w:sz="0" w:space="0" w:color="auto"/>
      </w:divBdr>
    </w:div>
    <w:div w:id="1050882057">
      <w:bodyDiv w:val="1"/>
      <w:marLeft w:val="0"/>
      <w:marRight w:val="0"/>
      <w:marTop w:val="0"/>
      <w:marBottom w:val="0"/>
      <w:divBdr>
        <w:top w:val="none" w:sz="0" w:space="0" w:color="auto"/>
        <w:left w:val="none" w:sz="0" w:space="0" w:color="auto"/>
        <w:bottom w:val="none" w:sz="0" w:space="0" w:color="auto"/>
        <w:right w:val="none" w:sz="0" w:space="0" w:color="auto"/>
      </w:divBdr>
    </w:div>
    <w:div w:id="1061756284">
      <w:bodyDiv w:val="1"/>
      <w:marLeft w:val="0"/>
      <w:marRight w:val="0"/>
      <w:marTop w:val="0"/>
      <w:marBottom w:val="0"/>
      <w:divBdr>
        <w:top w:val="none" w:sz="0" w:space="0" w:color="auto"/>
        <w:left w:val="none" w:sz="0" w:space="0" w:color="auto"/>
        <w:bottom w:val="none" w:sz="0" w:space="0" w:color="auto"/>
        <w:right w:val="none" w:sz="0" w:space="0" w:color="auto"/>
      </w:divBdr>
    </w:div>
    <w:div w:id="1117987480">
      <w:bodyDiv w:val="1"/>
      <w:marLeft w:val="0"/>
      <w:marRight w:val="0"/>
      <w:marTop w:val="0"/>
      <w:marBottom w:val="0"/>
      <w:divBdr>
        <w:top w:val="none" w:sz="0" w:space="0" w:color="auto"/>
        <w:left w:val="none" w:sz="0" w:space="0" w:color="auto"/>
        <w:bottom w:val="none" w:sz="0" w:space="0" w:color="auto"/>
        <w:right w:val="none" w:sz="0" w:space="0" w:color="auto"/>
      </w:divBdr>
    </w:div>
    <w:div w:id="1198422360">
      <w:bodyDiv w:val="1"/>
      <w:marLeft w:val="0"/>
      <w:marRight w:val="0"/>
      <w:marTop w:val="0"/>
      <w:marBottom w:val="0"/>
      <w:divBdr>
        <w:top w:val="none" w:sz="0" w:space="0" w:color="auto"/>
        <w:left w:val="none" w:sz="0" w:space="0" w:color="auto"/>
        <w:bottom w:val="none" w:sz="0" w:space="0" w:color="auto"/>
        <w:right w:val="none" w:sz="0" w:space="0" w:color="auto"/>
      </w:divBdr>
    </w:div>
    <w:div w:id="1206330318">
      <w:bodyDiv w:val="1"/>
      <w:marLeft w:val="0"/>
      <w:marRight w:val="0"/>
      <w:marTop w:val="0"/>
      <w:marBottom w:val="0"/>
      <w:divBdr>
        <w:top w:val="none" w:sz="0" w:space="0" w:color="auto"/>
        <w:left w:val="none" w:sz="0" w:space="0" w:color="auto"/>
        <w:bottom w:val="none" w:sz="0" w:space="0" w:color="auto"/>
        <w:right w:val="none" w:sz="0" w:space="0" w:color="auto"/>
      </w:divBdr>
    </w:div>
    <w:div w:id="1217593850">
      <w:bodyDiv w:val="1"/>
      <w:marLeft w:val="0"/>
      <w:marRight w:val="0"/>
      <w:marTop w:val="0"/>
      <w:marBottom w:val="0"/>
      <w:divBdr>
        <w:top w:val="none" w:sz="0" w:space="0" w:color="auto"/>
        <w:left w:val="none" w:sz="0" w:space="0" w:color="auto"/>
        <w:bottom w:val="none" w:sz="0" w:space="0" w:color="auto"/>
        <w:right w:val="none" w:sz="0" w:space="0" w:color="auto"/>
      </w:divBdr>
    </w:div>
    <w:div w:id="1241909564">
      <w:bodyDiv w:val="1"/>
      <w:marLeft w:val="0"/>
      <w:marRight w:val="0"/>
      <w:marTop w:val="0"/>
      <w:marBottom w:val="0"/>
      <w:divBdr>
        <w:top w:val="none" w:sz="0" w:space="0" w:color="auto"/>
        <w:left w:val="none" w:sz="0" w:space="0" w:color="auto"/>
        <w:bottom w:val="none" w:sz="0" w:space="0" w:color="auto"/>
        <w:right w:val="none" w:sz="0" w:space="0" w:color="auto"/>
      </w:divBdr>
    </w:div>
    <w:div w:id="1325624239">
      <w:bodyDiv w:val="1"/>
      <w:marLeft w:val="0"/>
      <w:marRight w:val="0"/>
      <w:marTop w:val="0"/>
      <w:marBottom w:val="0"/>
      <w:divBdr>
        <w:top w:val="none" w:sz="0" w:space="0" w:color="auto"/>
        <w:left w:val="none" w:sz="0" w:space="0" w:color="auto"/>
        <w:bottom w:val="none" w:sz="0" w:space="0" w:color="auto"/>
        <w:right w:val="none" w:sz="0" w:space="0" w:color="auto"/>
      </w:divBdr>
    </w:div>
    <w:div w:id="1332371737">
      <w:bodyDiv w:val="1"/>
      <w:marLeft w:val="0"/>
      <w:marRight w:val="0"/>
      <w:marTop w:val="0"/>
      <w:marBottom w:val="0"/>
      <w:divBdr>
        <w:top w:val="none" w:sz="0" w:space="0" w:color="auto"/>
        <w:left w:val="none" w:sz="0" w:space="0" w:color="auto"/>
        <w:bottom w:val="none" w:sz="0" w:space="0" w:color="auto"/>
        <w:right w:val="none" w:sz="0" w:space="0" w:color="auto"/>
      </w:divBdr>
    </w:div>
    <w:div w:id="1333945237">
      <w:bodyDiv w:val="1"/>
      <w:marLeft w:val="0"/>
      <w:marRight w:val="0"/>
      <w:marTop w:val="0"/>
      <w:marBottom w:val="0"/>
      <w:divBdr>
        <w:top w:val="none" w:sz="0" w:space="0" w:color="auto"/>
        <w:left w:val="none" w:sz="0" w:space="0" w:color="auto"/>
        <w:bottom w:val="none" w:sz="0" w:space="0" w:color="auto"/>
        <w:right w:val="none" w:sz="0" w:space="0" w:color="auto"/>
      </w:divBdr>
    </w:div>
    <w:div w:id="1337228308">
      <w:bodyDiv w:val="1"/>
      <w:marLeft w:val="0"/>
      <w:marRight w:val="0"/>
      <w:marTop w:val="0"/>
      <w:marBottom w:val="0"/>
      <w:divBdr>
        <w:top w:val="none" w:sz="0" w:space="0" w:color="auto"/>
        <w:left w:val="none" w:sz="0" w:space="0" w:color="auto"/>
        <w:bottom w:val="none" w:sz="0" w:space="0" w:color="auto"/>
        <w:right w:val="none" w:sz="0" w:space="0" w:color="auto"/>
      </w:divBdr>
    </w:div>
    <w:div w:id="1380200620">
      <w:bodyDiv w:val="1"/>
      <w:marLeft w:val="0"/>
      <w:marRight w:val="0"/>
      <w:marTop w:val="0"/>
      <w:marBottom w:val="0"/>
      <w:divBdr>
        <w:top w:val="none" w:sz="0" w:space="0" w:color="auto"/>
        <w:left w:val="none" w:sz="0" w:space="0" w:color="auto"/>
        <w:bottom w:val="none" w:sz="0" w:space="0" w:color="auto"/>
        <w:right w:val="none" w:sz="0" w:space="0" w:color="auto"/>
      </w:divBdr>
    </w:div>
    <w:div w:id="1398936825">
      <w:bodyDiv w:val="1"/>
      <w:marLeft w:val="0"/>
      <w:marRight w:val="0"/>
      <w:marTop w:val="0"/>
      <w:marBottom w:val="0"/>
      <w:divBdr>
        <w:top w:val="none" w:sz="0" w:space="0" w:color="auto"/>
        <w:left w:val="none" w:sz="0" w:space="0" w:color="auto"/>
        <w:bottom w:val="none" w:sz="0" w:space="0" w:color="auto"/>
        <w:right w:val="none" w:sz="0" w:space="0" w:color="auto"/>
      </w:divBdr>
    </w:div>
    <w:div w:id="1474055882">
      <w:bodyDiv w:val="1"/>
      <w:marLeft w:val="0"/>
      <w:marRight w:val="0"/>
      <w:marTop w:val="0"/>
      <w:marBottom w:val="0"/>
      <w:divBdr>
        <w:top w:val="none" w:sz="0" w:space="0" w:color="auto"/>
        <w:left w:val="none" w:sz="0" w:space="0" w:color="auto"/>
        <w:bottom w:val="none" w:sz="0" w:space="0" w:color="auto"/>
        <w:right w:val="none" w:sz="0" w:space="0" w:color="auto"/>
      </w:divBdr>
    </w:div>
    <w:div w:id="1488400087">
      <w:bodyDiv w:val="1"/>
      <w:marLeft w:val="0"/>
      <w:marRight w:val="0"/>
      <w:marTop w:val="0"/>
      <w:marBottom w:val="0"/>
      <w:divBdr>
        <w:top w:val="none" w:sz="0" w:space="0" w:color="auto"/>
        <w:left w:val="none" w:sz="0" w:space="0" w:color="auto"/>
        <w:bottom w:val="none" w:sz="0" w:space="0" w:color="auto"/>
        <w:right w:val="none" w:sz="0" w:space="0" w:color="auto"/>
      </w:divBdr>
    </w:div>
    <w:div w:id="1490563313">
      <w:bodyDiv w:val="1"/>
      <w:marLeft w:val="0"/>
      <w:marRight w:val="0"/>
      <w:marTop w:val="0"/>
      <w:marBottom w:val="0"/>
      <w:divBdr>
        <w:top w:val="none" w:sz="0" w:space="0" w:color="auto"/>
        <w:left w:val="none" w:sz="0" w:space="0" w:color="auto"/>
        <w:bottom w:val="none" w:sz="0" w:space="0" w:color="auto"/>
        <w:right w:val="none" w:sz="0" w:space="0" w:color="auto"/>
      </w:divBdr>
    </w:div>
    <w:div w:id="1524980250">
      <w:bodyDiv w:val="1"/>
      <w:marLeft w:val="0"/>
      <w:marRight w:val="0"/>
      <w:marTop w:val="0"/>
      <w:marBottom w:val="0"/>
      <w:divBdr>
        <w:top w:val="none" w:sz="0" w:space="0" w:color="auto"/>
        <w:left w:val="none" w:sz="0" w:space="0" w:color="auto"/>
        <w:bottom w:val="none" w:sz="0" w:space="0" w:color="auto"/>
        <w:right w:val="none" w:sz="0" w:space="0" w:color="auto"/>
      </w:divBdr>
    </w:div>
    <w:div w:id="1538927533">
      <w:bodyDiv w:val="1"/>
      <w:marLeft w:val="0"/>
      <w:marRight w:val="0"/>
      <w:marTop w:val="0"/>
      <w:marBottom w:val="0"/>
      <w:divBdr>
        <w:top w:val="none" w:sz="0" w:space="0" w:color="auto"/>
        <w:left w:val="none" w:sz="0" w:space="0" w:color="auto"/>
        <w:bottom w:val="none" w:sz="0" w:space="0" w:color="auto"/>
        <w:right w:val="none" w:sz="0" w:space="0" w:color="auto"/>
      </w:divBdr>
    </w:div>
    <w:div w:id="1548223354">
      <w:bodyDiv w:val="1"/>
      <w:marLeft w:val="0"/>
      <w:marRight w:val="0"/>
      <w:marTop w:val="0"/>
      <w:marBottom w:val="0"/>
      <w:divBdr>
        <w:top w:val="none" w:sz="0" w:space="0" w:color="auto"/>
        <w:left w:val="none" w:sz="0" w:space="0" w:color="auto"/>
        <w:bottom w:val="none" w:sz="0" w:space="0" w:color="auto"/>
        <w:right w:val="none" w:sz="0" w:space="0" w:color="auto"/>
      </w:divBdr>
    </w:div>
    <w:div w:id="1584295319">
      <w:bodyDiv w:val="1"/>
      <w:marLeft w:val="0"/>
      <w:marRight w:val="0"/>
      <w:marTop w:val="0"/>
      <w:marBottom w:val="0"/>
      <w:divBdr>
        <w:top w:val="none" w:sz="0" w:space="0" w:color="auto"/>
        <w:left w:val="none" w:sz="0" w:space="0" w:color="auto"/>
        <w:bottom w:val="none" w:sz="0" w:space="0" w:color="auto"/>
        <w:right w:val="none" w:sz="0" w:space="0" w:color="auto"/>
      </w:divBdr>
    </w:div>
    <w:div w:id="1597058821">
      <w:bodyDiv w:val="1"/>
      <w:marLeft w:val="0"/>
      <w:marRight w:val="0"/>
      <w:marTop w:val="0"/>
      <w:marBottom w:val="0"/>
      <w:divBdr>
        <w:top w:val="none" w:sz="0" w:space="0" w:color="auto"/>
        <w:left w:val="none" w:sz="0" w:space="0" w:color="auto"/>
        <w:bottom w:val="none" w:sz="0" w:space="0" w:color="auto"/>
        <w:right w:val="none" w:sz="0" w:space="0" w:color="auto"/>
      </w:divBdr>
    </w:div>
    <w:div w:id="1618877641">
      <w:bodyDiv w:val="1"/>
      <w:marLeft w:val="0"/>
      <w:marRight w:val="0"/>
      <w:marTop w:val="0"/>
      <w:marBottom w:val="0"/>
      <w:divBdr>
        <w:top w:val="none" w:sz="0" w:space="0" w:color="auto"/>
        <w:left w:val="none" w:sz="0" w:space="0" w:color="auto"/>
        <w:bottom w:val="none" w:sz="0" w:space="0" w:color="auto"/>
        <w:right w:val="none" w:sz="0" w:space="0" w:color="auto"/>
      </w:divBdr>
    </w:div>
    <w:div w:id="1625237447">
      <w:bodyDiv w:val="1"/>
      <w:marLeft w:val="0"/>
      <w:marRight w:val="0"/>
      <w:marTop w:val="0"/>
      <w:marBottom w:val="0"/>
      <w:divBdr>
        <w:top w:val="none" w:sz="0" w:space="0" w:color="auto"/>
        <w:left w:val="none" w:sz="0" w:space="0" w:color="auto"/>
        <w:bottom w:val="none" w:sz="0" w:space="0" w:color="auto"/>
        <w:right w:val="none" w:sz="0" w:space="0" w:color="auto"/>
      </w:divBdr>
    </w:div>
    <w:div w:id="1661731571">
      <w:bodyDiv w:val="1"/>
      <w:marLeft w:val="0"/>
      <w:marRight w:val="0"/>
      <w:marTop w:val="0"/>
      <w:marBottom w:val="0"/>
      <w:divBdr>
        <w:top w:val="none" w:sz="0" w:space="0" w:color="auto"/>
        <w:left w:val="none" w:sz="0" w:space="0" w:color="auto"/>
        <w:bottom w:val="none" w:sz="0" w:space="0" w:color="auto"/>
        <w:right w:val="none" w:sz="0" w:space="0" w:color="auto"/>
      </w:divBdr>
    </w:div>
    <w:div w:id="1745371300">
      <w:bodyDiv w:val="1"/>
      <w:marLeft w:val="0"/>
      <w:marRight w:val="0"/>
      <w:marTop w:val="0"/>
      <w:marBottom w:val="0"/>
      <w:divBdr>
        <w:top w:val="none" w:sz="0" w:space="0" w:color="auto"/>
        <w:left w:val="none" w:sz="0" w:space="0" w:color="auto"/>
        <w:bottom w:val="none" w:sz="0" w:space="0" w:color="auto"/>
        <w:right w:val="none" w:sz="0" w:space="0" w:color="auto"/>
      </w:divBdr>
    </w:div>
    <w:div w:id="1752193376">
      <w:bodyDiv w:val="1"/>
      <w:marLeft w:val="0"/>
      <w:marRight w:val="0"/>
      <w:marTop w:val="0"/>
      <w:marBottom w:val="0"/>
      <w:divBdr>
        <w:top w:val="none" w:sz="0" w:space="0" w:color="auto"/>
        <w:left w:val="none" w:sz="0" w:space="0" w:color="auto"/>
        <w:bottom w:val="none" w:sz="0" w:space="0" w:color="auto"/>
        <w:right w:val="none" w:sz="0" w:space="0" w:color="auto"/>
      </w:divBdr>
    </w:div>
    <w:div w:id="1781603886">
      <w:bodyDiv w:val="1"/>
      <w:marLeft w:val="0"/>
      <w:marRight w:val="0"/>
      <w:marTop w:val="0"/>
      <w:marBottom w:val="0"/>
      <w:divBdr>
        <w:top w:val="none" w:sz="0" w:space="0" w:color="auto"/>
        <w:left w:val="none" w:sz="0" w:space="0" w:color="auto"/>
        <w:bottom w:val="none" w:sz="0" w:space="0" w:color="auto"/>
        <w:right w:val="none" w:sz="0" w:space="0" w:color="auto"/>
      </w:divBdr>
    </w:div>
    <w:div w:id="1786726672">
      <w:bodyDiv w:val="1"/>
      <w:marLeft w:val="0"/>
      <w:marRight w:val="0"/>
      <w:marTop w:val="0"/>
      <w:marBottom w:val="0"/>
      <w:divBdr>
        <w:top w:val="none" w:sz="0" w:space="0" w:color="auto"/>
        <w:left w:val="none" w:sz="0" w:space="0" w:color="auto"/>
        <w:bottom w:val="none" w:sz="0" w:space="0" w:color="auto"/>
        <w:right w:val="none" w:sz="0" w:space="0" w:color="auto"/>
      </w:divBdr>
    </w:div>
    <w:div w:id="1827622248">
      <w:bodyDiv w:val="1"/>
      <w:marLeft w:val="0"/>
      <w:marRight w:val="0"/>
      <w:marTop w:val="0"/>
      <w:marBottom w:val="0"/>
      <w:divBdr>
        <w:top w:val="none" w:sz="0" w:space="0" w:color="auto"/>
        <w:left w:val="none" w:sz="0" w:space="0" w:color="auto"/>
        <w:bottom w:val="none" w:sz="0" w:space="0" w:color="auto"/>
        <w:right w:val="none" w:sz="0" w:space="0" w:color="auto"/>
      </w:divBdr>
    </w:div>
    <w:div w:id="1834448833">
      <w:bodyDiv w:val="1"/>
      <w:marLeft w:val="0"/>
      <w:marRight w:val="0"/>
      <w:marTop w:val="0"/>
      <w:marBottom w:val="0"/>
      <w:divBdr>
        <w:top w:val="none" w:sz="0" w:space="0" w:color="auto"/>
        <w:left w:val="none" w:sz="0" w:space="0" w:color="auto"/>
        <w:bottom w:val="none" w:sz="0" w:space="0" w:color="auto"/>
        <w:right w:val="none" w:sz="0" w:space="0" w:color="auto"/>
      </w:divBdr>
    </w:div>
    <w:div w:id="1925723952">
      <w:bodyDiv w:val="1"/>
      <w:marLeft w:val="0"/>
      <w:marRight w:val="0"/>
      <w:marTop w:val="0"/>
      <w:marBottom w:val="0"/>
      <w:divBdr>
        <w:top w:val="none" w:sz="0" w:space="0" w:color="auto"/>
        <w:left w:val="none" w:sz="0" w:space="0" w:color="auto"/>
        <w:bottom w:val="none" w:sz="0" w:space="0" w:color="auto"/>
        <w:right w:val="none" w:sz="0" w:space="0" w:color="auto"/>
      </w:divBdr>
    </w:div>
    <w:div w:id="2003311390">
      <w:bodyDiv w:val="1"/>
      <w:marLeft w:val="0"/>
      <w:marRight w:val="0"/>
      <w:marTop w:val="0"/>
      <w:marBottom w:val="0"/>
      <w:divBdr>
        <w:top w:val="none" w:sz="0" w:space="0" w:color="auto"/>
        <w:left w:val="none" w:sz="0" w:space="0" w:color="auto"/>
        <w:bottom w:val="none" w:sz="0" w:space="0" w:color="auto"/>
        <w:right w:val="none" w:sz="0" w:space="0" w:color="auto"/>
      </w:divBdr>
    </w:div>
    <w:div w:id="2016421504">
      <w:bodyDiv w:val="1"/>
      <w:marLeft w:val="0"/>
      <w:marRight w:val="0"/>
      <w:marTop w:val="0"/>
      <w:marBottom w:val="0"/>
      <w:divBdr>
        <w:top w:val="none" w:sz="0" w:space="0" w:color="auto"/>
        <w:left w:val="none" w:sz="0" w:space="0" w:color="auto"/>
        <w:bottom w:val="none" w:sz="0" w:space="0" w:color="auto"/>
        <w:right w:val="none" w:sz="0" w:space="0" w:color="auto"/>
      </w:divBdr>
    </w:div>
    <w:div w:id="2018726536">
      <w:bodyDiv w:val="1"/>
      <w:marLeft w:val="0"/>
      <w:marRight w:val="0"/>
      <w:marTop w:val="0"/>
      <w:marBottom w:val="0"/>
      <w:divBdr>
        <w:top w:val="none" w:sz="0" w:space="0" w:color="auto"/>
        <w:left w:val="none" w:sz="0" w:space="0" w:color="auto"/>
        <w:bottom w:val="none" w:sz="0" w:space="0" w:color="auto"/>
        <w:right w:val="none" w:sz="0" w:space="0" w:color="auto"/>
      </w:divBdr>
    </w:div>
    <w:div w:id="2059471604">
      <w:bodyDiv w:val="1"/>
      <w:marLeft w:val="0"/>
      <w:marRight w:val="0"/>
      <w:marTop w:val="0"/>
      <w:marBottom w:val="0"/>
      <w:divBdr>
        <w:top w:val="none" w:sz="0" w:space="0" w:color="auto"/>
        <w:left w:val="none" w:sz="0" w:space="0" w:color="auto"/>
        <w:bottom w:val="none" w:sz="0" w:space="0" w:color="auto"/>
        <w:right w:val="none" w:sz="0" w:space="0" w:color="auto"/>
      </w:divBdr>
    </w:div>
    <w:div w:id="2130388693">
      <w:bodyDiv w:val="1"/>
      <w:marLeft w:val="0"/>
      <w:marRight w:val="0"/>
      <w:marTop w:val="0"/>
      <w:marBottom w:val="0"/>
      <w:divBdr>
        <w:top w:val="none" w:sz="0" w:space="0" w:color="auto"/>
        <w:left w:val="none" w:sz="0" w:space="0" w:color="auto"/>
        <w:bottom w:val="none" w:sz="0" w:space="0" w:color="auto"/>
        <w:right w:val="none" w:sz="0" w:space="0" w:color="auto"/>
      </w:divBdr>
    </w:div>
    <w:div w:id="2131197496">
      <w:bodyDiv w:val="1"/>
      <w:marLeft w:val="0"/>
      <w:marRight w:val="0"/>
      <w:marTop w:val="0"/>
      <w:marBottom w:val="0"/>
      <w:divBdr>
        <w:top w:val="none" w:sz="0" w:space="0" w:color="auto"/>
        <w:left w:val="none" w:sz="0" w:space="0" w:color="auto"/>
        <w:bottom w:val="none" w:sz="0" w:space="0" w:color="auto"/>
        <w:right w:val="none" w:sz="0" w:space="0" w:color="auto"/>
      </w:divBdr>
    </w:div>
    <w:div w:id="214099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803</Words>
  <Characters>4579</Characters>
  <Application>Microsoft Office Word</Application>
  <DocSecurity>0</DocSecurity>
  <Lines>38</Lines>
  <Paragraphs>10</Paragraphs>
  <ScaleCrop>false</ScaleCrop>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alireZa</dc:creator>
  <cp:keywords/>
  <dc:description/>
  <cp:lastModifiedBy>alireZa ansarinia</cp:lastModifiedBy>
  <cp:revision>2</cp:revision>
  <dcterms:created xsi:type="dcterms:W3CDTF">2022-05-21T04:11:00Z</dcterms:created>
  <dcterms:modified xsi:type="dcterms:W3CDTF">2022-05-21T04:11:00Z</dcterms:modified>
</cp:coreProperties>
</file>