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90000" w14:textId="77777777" w:rsidR="00347EEA" w:rsidRDefault="00347EEA" w:rsidP="00347EEA">
      <w:pPr>
        <w:bidi/>
        <w:spacing w:line="360" w:lineRule="auto"/>
        <w:jc w:val="center"/>
        <w:rPr>
          <w:rFonts w:cs="B Badr"/>
          <w:sz w:val="32"/>
          <w:szCs w:val="32"/>
          <w:rtl/>
          <w:lang w:bidi="fa-IR"/>
        </w:rPr>
      </w:pPr>
      <w:r w:rsidRPr="00A0047F">
        <w:rPr>
          <w:rFonts w:cs="B Jadid"/>
          <w:sz w:val="28"/>
          <w:szCs w:val="28"/>
          <w:rtl/>
        </w:rPr>
        <w:t xml:space="preserve">درس خارج فقه کتاب نکاح جلسه </w:t>
      </w:r>
      <w:r w:rsidRPr="00A0047F">
        <w:rPr>
          <w:rFonts w:cs="B Jadid" w:hint="cs"/>
          <w:sz w:val="28"/>
          <w:szCs w:val="28"/>
          <w:rtl/>
        </w:rPr>
        <w:t>چهارصد و</w:t>
      </w:r>
      <w:r>
        <w:rPr>
          <w:rFonts w:cs="B Jadid" w:hint="cs"/>
          <w:sz w:val="28"/>
          <w:szCs w:val="28"/>
          <w:rtl/>
          <w:lang w:bidi="fa-IR"/>
        </w:rPr>
        <w:t xml:space="preserve"> چهلم چهارشنبه </w:t>
      </w:r>
      <w:r>
        <w:rPr>
          <w:rFonts w:cs="B Jadid" w:hint="cs"/>
          <w:sz w:val="28"/>
          <w:szCs w:val="28"/>
          <w:rtl/>
        </w:rPr>
        <w:t>22</w:t>
      </w:r>
      <w:r w:rsidRPr="00A0047F">
        <w:rPr>
          <w:rFonts w:cs="B Jadid" w:hint="cs"/>
          <w:sz w:val="28"/>
          <w:szCs w:val="28"/>
          <w:rtl/>
        </w:rPr>
        <w:t>/</w:t>
      </w:r>
      <w:r>
        <w:rPr>
          <w:rFonts w:cs="B Jadid" w:hint="cs"/>
          <w:sz w:val="28"/>
          <w:szCs w:val="28"/>
          <w:rtl/>
        </w:rPr>
        <w:t>10</w:t>
      </w:r>
      <w:r w:rsidRPr="00A0047F">
        <w:rPr>
          <w:rFonts w:cs="B Jadid" w:hint="cs"/>
          <w:sz w:val="28"/>
          <w:szCs w:val="28"/>
          <w:rtl/>
        </w:rPr>
        <w:t>/1400</w:t>
      </w:r>
    </w:p>
    <w:p w14:paraId="7CB42EEB" w14:textId="77777777" w:rsidR="00347EEA" w:rsidRDefault="00347EEA" w:rsidP="00347EEA">
      <w:pPr>
        <w:bidi/>
        <w:spacing w:line="360" w:lineRule="auto"/>
        <w:jc w:val="both"/>
        <w:rPr>
          <w:rFonts w:cs="B Badr"/>
          <w:sz w:val="32"/>
          <w:szCs w:val="32"/>
          <w:rtl/>
          <w:lang w:bidi="fa-IR"/>
        </w:rPr>
      </w:pPr>
    </w:p>
    <w:p w14:paraId="6339896D" w14:textId="77777777" w:rsidR="00347EEA" w:rsidRDefault="00347EEA" w:rsidP="00347EEA">
      <w:pPr>
        <w:bidi/>
        <w:spacing w:line="360" w:lineRule="auto"/>
        <w:jc w:val="both"/>
        <w:rPr>
          <w:rFonts w:cs="B Badr"/>
          <w:sz w:val="32"/>
          <w:szCs w:val="32"/>
          <w:rtl/>
          <w:lang w:bidi="fa-IR"/>
        </w:rPr>
      </w:pPr>
    </w:p>
    <w:p w14:paraId="593D3D5F" w14:textId="2778E017" w:rsidR="00347EEA" w:rsidRPr="00347EEA" w:rsidRDefault="00347EEA" w:rsidP="00347EEA">
      <w:pPr>
        <w:bidi/>
        <w:spacing w:line="360" w:lineRule="auto"/>
        <w:jc w:val="both"/>
        <w:rPr>
          <w:rFonts w:cs="B Badr"/>
          <w:sz w:val="32"/>
          <w:szCs w:val="32"/>
        </w:rPr>
      </w:pPr>
      <w:r w:rsidRPr="00347EEA">
        <w:rPr>
          <w:rFonts w:cs="B Badr"/>
          <w:sz w:val="32"/>
          <w:szCs w:val="32"/>
          <w:rtl/>
          <w:lang w:bidi="fa-IR"/>
        </w:rPr>
        <w:t>دو نکته از ايلاء باقی ماده است.</w:t>
      </w:r>
    </w:p>
    <w:p w14:paraId="1D684679" w14:textId="77777777" w:rsidR="00347EEA" w:rsidRPr="00347EEA" w:rsidRDefault="00347EEA" w:rsidP="00347EEA">
      <w:pPr>
        <w:bidi/>
        <w:spacing w:line="360" w:lineRule="auto"/>
        <w:jc w:val="both"/>
        <w:rPr>
          <w:rFonts w:cs="B Badr"/>
          <w:sz w:val="32"/>
          <w:szCs w:val="32"/>
        </w:rPr>
      </w:pPr>
      <w:r w:rsidRPr="00347EEA">
        <w:rPr>
          <w:rFonts w:cs="B Badr"/>
          <w:sz w:val="32"/>
          <w:szCs w:val="32"/>
          <w:rtl/>
          <w:lang w:bidi="fa-IR"/>
        </w:rPr>
        <w:t>نکته اول: اگر زوج قسم ياد کند که با زوجه موقت خود همبستر نشود، چنانچه بخواهد که با او همبستر شود بايد کفاره حنث قسم را بپردازد، چون اين حکم متوقف بر جريان احکام ايلاء در متعه نيست بلکه اطلاق ادله حنث قسم شامل آن می</w:t>
      </w:r>
      <w:r w:rsidRPr="00347EEA">
        <w:rPr>
          <w:rFonts w:cs="B Badr"/>
          <w:sz w:val="32"/>
          <w:szCs w:val="32"/>
          <w:cs/>
          <w:lang w:bidi="fa-IR"/>
        </w:rPr>
        <w:t>‎</w:t>
      </w:r>
      <w:r w:rsidRPr="00347EEA">
        <w:rPr>
          <w:rFonts w:cs="B Badr"/>
          <w:sz w:val="32"/>
          <w:szCs w:val="32"/>
          <w:rtl/>
          <w:lang w:bidi="fa-IR"/>
        </w:rPr>
        <w:t>گردد.</w:t>
      </w:r>
    </w:p>
    <w:p w14:paraId="44644515" w14:textId="77777777" w:rsidR="00347EEA" w:rsidRPr="00347EEA" w:rsidRDefault="00347EEA" w:rsidP="00347EEA">
      <w:pPr>
        <w:bidi/>
        <w:spacing w:line="360" w:lineRule="auto"/>
        <w:jc w:val="both"/>
        <w:rPr>
          <w:rFonts w:cs="B Badr"/>
          <w:sz w:val="32"/>
          <w:szCs w:val="32"/>
        </w:rPr>
      </w:pPr>
      <w:r w:rsidRPr="00347EEA">
        <w:rPr>
          <w:rFonts w:cs="B Badr"/>
          <w:sz w:val="32"/>
          <w:szCs w:val="32"/>
          <w:rtl/>
          <w:lang w:bidi="fa-IR"/>
        </w:rPr>
        <w:t>قال صاحب الجواهر: «لا إشكال في جريان أحكام اليمين على ذلك لإطلاق أدلّته، إنّما المراد نفي أحكام الإيلاء.»</w:t>
      </w:r>
    </w:p>
    <w:p w14:paraId="55BB0826" w14:textId="77777777" w:rsidR="00347EEA" w:rsidRPr="00347EEA" w:rsidRDefault="00347EEA" w:rsidP="00347EEA">
      <w:pPr>
        <w:bidi/>
        <w:spacing w:line="360" w:lineRule="auto"/>
        <w:jc w:val="both"/>
        <w:rPr>
          <w:rFonts w:cs="B Badr"/>
          <w:sz w:val="32"/>
          <w:szCs w:val="32"/>
        </w:rPr>
      </w:pPr>
      <w:r w:rsidRPr="00347EEA">
        <w:rPr>
          <w:rFonts w:cs="B Badr"/>
          <w:sz w:val="32"/>
          <w:szCs w:val="32"/>
          <w:rtl/>
          <w:lang w:bidi="fa-IR"/>
        </w:rPr>
        <w:t>نکته دوم: اگر زوج در نکاح موقت وطی زوجه را با قسم يا بدون آن ترک کند و مدت نکاح موقت طولاتی مدت باشد، آيا زوجه حق مطالبه مواقعه را دارد يا خير؟</w:t>
      </w:r>
    </w:p>
    <w:p w14:paraId="24DD42F2" w14:textId="77777777" w:rsidR="00347EEA" w:rsidRPr="00347EEA" w:rsidRDefault="00347EEA" w:rsidP="00347EEA">
      <w:pPr>
        <w:bidi/>
        <w:spacing w:line="360" w:lineRule="auto"/>
        <w:jc w:val="both"/>
        <w:rPr>
          <w:rFonts w:cs="B Badr"/>
          <w:sz w:val="32"/>
          <w:szCs w:val="32"/>
        </w:rPr>
      </w:pPr>
      <w:r w:rsidRPr="00347EEA">
        <w:rPr>
          <w:rFonts w:cs="B Badr"/>
          <w:sz w:val="32"/>
          <w:szCs w:val="32"/>
          <w:rtl/>
          <w:lang w:bidi="fa-IR"/>
        </w:rPr>
        <w:t>قال صاحب الجواهر: «إنّ من لوازم الإيلاء المطالبة بالوطء وهو هنا منتفٍ، لعدم استحقاقها إيّاه ولو زاد على الأربعة أشهر.»</w:t>
      </w:r>
    </w:p>
    <w:p w14:paraId="575E137B" w14:textId="77777777" w:rsidR="00347EEA" w:rsidRPr="00347EEA" w:rsidRDefault="00347EEA" w:rsidP="00347EEA">
      <w:pPr>
        <w:bidi/>
        <w:spacing w:line="360" w:lineRule="auto"/>
        <w:jc w:val="both"/>
        <w:rPr>
          <w:rFonts w:cs="B Badr"/>
          <w:sz w:val="32"/>
          <w:szCs w:val="32"/>
        </w:rPr>
      </w:pPr>
      <w:r w:rsidRPr="00347EEA">
        <w:rPr>
          <w:rFonts w:cs="B Badr"/>
          <w:sz w:val="32"/>
          <w:szCs w:val="32"/>
          <w:rtl/>
          <w:lang w:bidi="fa-IR"/>
        </w:rPr>
        <w:lastRenderedPageBreak/>
        <w:t>اما آنچه که ايشان فرموده</w:t>
      </w:r>
      <w:r w:rsidRPr="00347EEA">
        <w:rPr>
          <w:rFonts w:cs="B Badr"/>
          <w:sz w:val="32"/>
          <w:szCs w:val="32"/>
          <w:cs/>
          <w:lang w:bidi="fa-IR"/>
        </w:rPr>
        <w:t>‎</w:t>
      </w:r>
      <w:r w:rsidRPr="00347EEA">
        <w:rPr>
          <w:rFonts w:cs="B Badr"/>
          <w:sz w:val="32"/>
          <w:szCs w:val="32"/>
          <w:rtl/>
          <w:lang w:bidi="fa-IR"/>
        </w:rPr>
        <w:t>اند قابل التزام نيست، زيرا اولاً: زوجه متمتّع بها از اقسام زوجه محسوب می</w:t>
      </w:r>
      <w:r w:rsidRPr="00347EEA">
        <w:rPr>
          <w:rFonts w:cs="B Badr"/>
          <w:sz w:val="32"/>
          <w:szCs w:val="32"/>
          <w:cs/>
          <w:lang w:bidi="fa-IR"/>
        </w:rPr>
        <w:t>‎</w:t>
      </w:r>
      <w:r w:rsidRPr="00347EEA">
        <w:rPr>
          <w:rFonts w:cs="B Badr"/>
          <w:sz w:val="32"/>
          <w:szCs w:val="32"/>
          <w:rtl/>
          <w:lang w:bidi="fa-IR"/>
        </w:rPr>
        <w:t>شود و اطلاقات ادله</w:t>
      </w:r>
      <w:r w:rsidRPr="00347EEA">
        <w:rPr>
          <w:rFonts w:cs="B Badr"/>
          <w:sz w:val="32"/>
          <w:szCs w:val="32"/>
          <w:cs/>
          <w:lang w:bidi="fa-IR"/>
        </w:rPr>
        <w:t>‎</w:t>
      </w:r>
      <w:r w:rsidRPr="00347EEA">
        <w:rPr>
          <w:rFonts w:cs="B Badr"/>
          <w:sz w:val="32"/>
          <w:szCs w:val="32"/>
          <w:rtl/>
          <w:lang w:bidi="fa-IR"/>
        </w:rPr>
        <w:t>ای که دلالت بر لزوم معاشرت به معروف با زوجه دارند، شامل حال وی نيز می</w:t>
      </w:r>
      <w:r w:rsidRPr="00347EEA">
        <w:rPr>
          <w:rFonts w:cs="B Badr"/>
          <w:sz w:val="32"/>
          <w:szCs w:val="32"/>
          <w:cs/>
          <w:lang w:bidi="fa-IR"/>
        </w:rPr>
        <w:t>‎</w:t>
      </w:r>
      <w:r w:rsidRPr="00347EEA">
        <w:rPr>
          <w:rFonts w:cs="B Badr"/>
          <w:sz w:val="32"/>
          <w:szCs w:val="32"/>
          <w:rtl/>
          <w:lang w:bidi="fa-IR"/>
        </w:rPr>
        <w:t>شوند. بنابر اين مرد حق ندارد به نحوی با وی رفتار کند که خلاف متعارف برخورد با زن متمتع بها است.</w:t>
      </w:r>
    </w:p>
    <w:p w14:paraId="26FA48B5" w14:textId="77777777" w:rsidR="00347EEA" w:rsidRPr="00347EEA" w:rsidRDefault="00347EEA" w:rsidP="00347EEA">
      <w:pPr>
        <w:spacing w:line="360" w:lineRule="auto"/>
        <w:rPr>
          <w:rFonts w:cs="B Badr"/>
          <w:sz w:val="32"/>
          <w:szCs w:val="32"/>
        </w:rPr>
      </w:pPr>
      <w:r w:rsidRPr="00347EEA">
        <w:rPr>
          <w:rFonts w:cs="B Badr"/>
          <w:sz w:val="32"/>
          <w:szCs w:val="32"/>
          <w:rtl/>
          <w:lang w:bidi="fa-IR"/>
        </w:rPr>
        <w:t>و ثانياً: اگر مدت متعه طولانی باشد، لزوم وطی زن به نحوی که در نزد عرف به گونه</w:t>
      </w:r>
      <w:r w:rsidRPr="00347EEA">
        <w:rPr>
          <w:rFonts w:cs="B Badr"/>
          <w:sz w:val="32"/>
          <w:szCs w:val="32"/>
          <w:cs/>
          <w:lang w:bidi="fa-IR"/>
        </w:rPr>
        <w:t>‎</w:t>
      </w:r>
      <w:r w:rsidRPr="00347EEA">
        <w:rPr>
          <w:rFonts w:cs="B Badr"/>
          <w:sz w:val="32"/>
          <w:szCs w:val="32"/>
          <w:rtl/>
          <w:lang w:bidi="fa-IR"/>
        </w:rPr>
        <w:t>ای باشد که حق زن متمتع بها محسوب گردد، به نحو شرط ارتکازی در نکاح در نظر گرفته می</w:t>
      </w:r>
      <w:r w:rsidRPr="00347EEA">
        <w:rPr>
          <w:rFonts w:cs="B Badr"/>
          <w:sz w:val="32"/>
          <w:szCs w:val="32"/>
          <w:cs/>
          <w:lang w:bidi="fa-IR"/>
        </w:rPr>
        <w:t>‎</w:t>
      </w:r>
      <w:r w:rsidRPr="00347EEA">
        <w:rPr>
          <w:rFonts w:cs="B Badr"/>
          <w:sz w:val="32"/>
          <w:szCs w:val="32"/>
          <w:rtl/>
          <w:lang w:bidi="fa-IR"/>
        </w:rPr>
        <w:t>شود. مثلاً چنانچه مردی زنی را ده ساله متعه کرد، نمی</w:t>
      </w:r>
      <w:r w:rsidRPr="00347EEA">
        <w:rPr>
          <w:rFonts w:cs="B Badr"/>
          <w:sz w:val="32"/>
          <w:szCs w:val="32"/>
          <w:cs/>
          <w:lang w:bidi="fa-IR"/>
        </w:rPr>
        <w:t>‎</w:t>
      </w:r>
      <w:r w:rsidRPr="00347EEA">
        <w:rPr>
          <w:rFonts w:cs="B Badr"/>
          <w:sz w:val="32"/>
          <w:szCs w:val="32"/>
          <w:rtl/>
          <w:lang w:bidi="fa-IR"/>
        </w:rPr>
        <w:t>تواند در مدت ده سال به طور کامل او را رها کرده و هيچ نزديکی با وی</w:t>
      </w:r>
      <w:r>
        <w:rPr>
          <w:rFonts w:cs="B Badr" w:hint="cs"/>
          <w:sz w:val="32"/>
          <w:szCs w:val="32"/>
          <w:rtl/>
        </w:rPr>
        <w:t xml:space="preserve"> </w:t>
      </w:r>
      <w:r w:rsidRPr="00347EEA">
        <w:rPr>
          <w:rFonts w:cs="B Badr"/>
          <w:sz w:val="32"/>
          <w:szCs w:val="32"/>
          <w:rtl/>
          <w:lang w:bidi="fa-IR"/>
        </w:rPr>
        <w:t>نداشته باشد در حالی که او را در حبس نکاح خود نگاه داشته است.</w:t>
      </w:r>
    </w:p>
    <w:p w14:paraId="6AC40904" w14:textId="77777777" w:rsidR="00347EEA" w:rsidRPr="00347EEA" w:rsidRDefault="00347EEA" w:rsidP="00347EEA">
      <w:pPr>
        <w:bidi/>
        <w:spacing w:line="360" w:lineRule="auto"/>
        <w:jc w:val="both"/>
        <w:rPr>
          <w:rFonts w:cs="B Badr"/>
          <w:sz w:val="32"/>
          <w:szCs w:val="32"/>
        </w:rPr>
      </w:pPr>
      <w:r w:rsidRPr="00347EEA">
        <w:rPr>
          <w:rFonts w:cs="B Badr"/>
          <w:sz w:val="32"/>
          <w:szCs w:val="32"/>
          <w:rtl/>
          <w:lang w:bidi="fa-IR"/>
        </w:rPr>
        <w:t>البته درست است که ادله</w:t>
      </w:r>
      <w:r w:rsidRPr="00347EEA">
        <w:rPr>
          <w:rFonts w:cs="B Badr"/>
          <w:sz w:val="32"/>
          <w:szCs w:val="32"/>
          <w:cs/>
          <w:lang w:bidi="fa-IR"/>
        </w:rPr>
        <w:t>‎</w:t>
      </w:r>
      <w:r w:rsidRPr="00347EEA">
        <w:rPr>
          <w:rFonts w:cs="B Badr"/>
          <w:sz w:val="32"/>
          <w:szCs w:val="32"/>
          <w:rtl/>
          <w:lang w:bidi="fa-IR"/>
        </w:rPr>
        <w:t>ای که بعداً خواهد آمد ان شاء الله، دلالت بر اين دارند که زن متمتع بها از حق قسم برخوردار نيست، اما لازمه اين مطلب اين نيست که از هيچ گونه حقی برخوردار نباشد.</w:t>
      </w:r>
    </w:p>
    <w:p w14:paraId="7D9AC04E" w14:textId="77777777" w:rsidR="00347EEA" w:rsidRPr="00347EEA" w:rsidRDefault="00347EEA" w:rsidP="00347EEA">
      <w:pPr>
        <w:bidi/>
        <w:spacing w:line="360" w:lineRule="auto"/>
        <w:jc w:val="both"/>
        <w:rPr>
          <w:rFonts w:cs="B Badr"/>
          <w:sz w:val="32"/>
          <w:szCs w:val="32"/>
        </w:rPr>
      </w:pPr>
      <w:r w:rsidRPr="00347EEA">
        <w:rPr>
          <w:rFonts w:cs="B Badr"/>
          <w:sz w:val="32"/>
          <w:szCs w:val="32"/>
          <w:rtl/>
          <w:lang w:bidi="fa-IR"/>
        </w:rPr>
        <w:t>بنابر اين در چنين مواردی ترک وطی به نحو مذکور بدون اين که در ضمن عقد شرط شده باشد جايز نيست.</w:t>
      </w:r>
    </w:p>
    <w:p w14:paraId="34D07915" w14:textId="77777777" w:rsidR="00347EEA" w:rsidRPr="00347EEA" w:rsidRDefault="00347EEA" w:rsidP="00347EEA">
      <w:pPr>
        <w:bidi/>
        <w:spacing w:line="360" w:lineRule="auto"/>
        <w:jc w:val="both"/>
        <w:rPr>
          <w:rFonts w:cs="B Badr"/>
          <w:sz w:val="32"/>
          <w:szCs w:val="32"/>
        </w:rPr>
      </w:pPr>
      <w:r w:rsidRPr="00347EEA">
        <w:rPr>
          <w:rFonts w:cs="B Badr"/>
          <w:sz w:val="32"/>
          <w:szCs w:val="32"/>
          <w:rtl/>
          <w:lang w:bidi="fa-IR"/>
        </w:rPr>
        <w:lastRenderedPageBreak/>
        <w:t>و ثالثاً: اطلاق آيه شريفه: «</w:t>
      </w:r>
      <w:r w:rsidRPr="00347EEA">
        <w:rPr>
          <w:rFonts w:cs="B Badr" w:hint="cs"/>
          <w:sz w:val="32"/>
          <w:szCs w:val="32"/>
          <w:rtl/>
          <w:lang w:bidi="ar-IQ"/>
        </w:rPr>
        <w:t>وَلَنْ تَسْتَطِيعُوا أَنْ تَعْدِلُوا بَيْنَ النِّسَاءِ وَلَوْ حَرَصْتُمْ فَلَا تَمِيلُوا كُلَّ الْمَيْلِ فَتَذَرُوهَا كَالْمُعَلَّقَةِ وَإِنْ تُصْلِحُوا وَتَتَّقُوا فَإِنَّ اللَّهَ كَانَ غَفُورا</w:t>
      </w:r>
      <w:r w:rsidRPr="00347EEA">
        <w:rPr>
          <w:rFonts w:cs="B Badr" w:hint="cs"/>
          <w:sz w:val="32"/>
          <w:szCs w:val="32"/>
          <w:rtl/>
          <w:lang w:bidi="fa-IR"/>
        </w:rPr>
        <w:t>ً</w:t>
      </w:r>
      <w:r w:rsidRPr="00347EEA">
        <w:rPr>
          <w:rFonts w:cs="B Badr"/>
          <w:sz w:val="32"/>
          <w:szCs w:val="32"/>
          <w:rtl/>
          <w:lang w:bidi="ar-IQ"/>
        </w:rPr>
        <w:t xml:space="preserve"> رَحِيما</w:t>
      </w:r>
      <w:r w:rsidRPr="00347EEA">
        <w:rPr>
          <w:rFonts w:cs="B Badr" w:hint="cs"/>
          <w:sz w:val="32"/>
          <w:szCs w:val="32"/>
          <w:rtl/>
          <w:lang w:bidi="fa-IR"/>
        </w:rPr>
        <w:t xml:space="preserve">ً </w:t>
      </w:r>
      <w:r w:rsidRPr="00347EEA">
        <w:rPr>
          <w:rFonts w:cs="B Badr" w:hint="cs"/>
          <w:sz w:val="32"/>
          <w:szCs w:val="32"/>
          <w:rtl/>
          <w:lang w:bidi="ar-IQ"/>
        </w:rPr>
        <w:t>وَإِنْ يَتَفَرَّقَا يُغْنِ اللَّهُ كُل</w:t>
      </w:r>
      <w:r w:rsidRPr="00347EEA">
        <w:rPr>
          <w:rFonts w:cs="B Badr" w:hint="cs"/>
          <w:sz w:val="32"/>
          <w:szCs w:val="32"/>
          <w:rtl/>
          <w:lang w:bidi="fa-IR"/>
        </w:rPr>
        <w:t>ّ</w:t>
      </w:r>
      <w:r w:rsidRPr="00347EEA">
        <w:rPr>
          <w:rFonts w:cs="B Badr" w:hint="cs"/>
          <w:sz w:val="32"/>
          <w:szCs w:val="32"/>
          <w:rtl/>
          <w:lang w:bidi="ar-IQ"/>
        </w:rPr>
        <w:t>ا</w:t>
      </w:r>
      <w:r w:rsidRPr="00347EEA">
        <w:rPr>
          <w:rFonts w:cs="B Badr" w:hint="cs"/>
          <w:sz w:val="32"/>
          <w:szCs w:val="32"/>
          <w:rtl/>
          <w:lang w:bidi="fa-IR"/>
        </w:rPr>
        <w:t>ً</w:t>
      </w:r>
      <w:r w:rsidRPr="00347EEA">
        <w:rPr>
          <w:rFonts w:cs="B Badr"/>
          <w:sz w:val="32"/>
          <w:szCs w:val="32"/>
          <w:rtl/>
          <w:lang w:bidi="ar-IQ"/>
        </w:rPr>
        <w:t xml:space="preserve"> مِنْ سَعَتِهِ وَكَانَ اللَّهُ وَاسِعا</w:t>
      </w:r>
      <w:r w:rsidRPr="00347EEA">
        <w:rPr>
          <w:rFonts w:cs="B Badr" w:hint="cs"/>
          <w:sz w:val="32"/>
          <w:szCs w:val="32"/>
          <w:rtl/>
          <w:lang w:bidi="fa-IR"/>
        </w:rPr>
        <w:t>ً</w:t>
      </w:r>
      <w:r w:rsidRPr="00347EEA">
        <w:rPr>
          <w:rFonts w:cs="B Badr"/>
          <w:sz w:val="32"/>
          <w:szCs w:val="32"/>
          <w:rtl/>
          <w:lang w:bidi="ar-IQ"/>
        </w:rPr>
        <w:t xml:space="preserve"> حَكِيما</w:t>
      </w:r>
      <w:r w:rsidRPr="00347EEA">
        <w:rPr>
          <w:rFonts w:cs="B Badr" w:hint="cs"/>
          <w:sz w:val="32"/>
          <w:szCs w:val="32"/>
          <w:rtl/>
          <w:lang w:bidi="fa-IR"/>
        </w:rPr>
        <w:t>ً»</w:t>
      </w:r>
    </w:p>
    <w:p w14:paraId="62C14830" w14:textId="77777777" w:rsidR="00347EEA" w:rsidRPr="00347EEA" w:rsidRDefault="00347EEA" w:rsidP="00347EEA">
      <w:pPr>
        <w:spacing w:line="360" w:lineRule="auto"/>
        <w:rPr>
          <w:rFonts w:cs="B Badr"/>
          <w:sz w:val="32"/>
          <w:szCs w:val="32"/>
          <w:lang w:bidi="fa-IR"/>
        </w:rPr>
      </w:pPr>
      <w:r w:rsidRPr="00347EEA">
        <w:rPr>
          <w:rFonts w:cs="B Badr"/>
          <w:sz w:val="32"/>
          <w:szCs w:val="32"/>
          <w:rtl/>
          <w:lang w:bidi="fa-IR"/>
        </w:rPr>
        <w:t>شامل حال زوجه متمتع بها نيز می</w:t>
      </w:r>
      <w:r w:rsidRPr="00347EEA">
        <w:rPr>
          <w:rFonts w:cs="B Badr"/>
          <w:sz w:val="32"/>
          <w:szCs w:val="32"/>
          <w:cs/>
          <w:lang w:bidi="fa-IR"/>
        </w:rPr>
        <w:t>‎</w:t>
      </w:r>
      <w:r w:rsidRPr="00347EEA">
        <w:rPr>
          <w:rFonts w:cs="B Badr"/>
          <w:sz w:val="32"/>
          <w:szCs w:val="32"/>
          <w:rtl/>
          <w:lang w:bidi="fa-IR"/>
        </w:rPr>
        <w:t>شود و دليلی برای اختصاص آن به زوجهدائمه وجود ندارد. بنابر اين مرد حق ندارد که با زوجه متمتع بهای خود به نحوی برخورد نمايد که عرفاً کالمعلّقة محسوب گردد.</w:t>
      </w:r>
    </w:p>
    <w:p w14:paraId="2BFB3287" w14:textId="77777777" w:rsidR="00347EEA" w:rsidRPr="00347EEA" w:rsidRDefault="00347EEA" w:rsidP="00347EEA">
      <w:pPr>
        <w:bidi/>
        <w:spacing w:line="360" w:lineRule="auto"/>
        <w:jc w:val="both"/>
        <w:rPr>
          <w:rFonts w:cs="B Badr"/>
          <w:sz w:val="32"/>
          <w:szCs w:val="32"/>
          <w:lang w:bidi="fa-IR"/>
        </w:rPr>
      </w:pPr>
      <w:r w:rsidRPr="00347EEA">
        <w:rPr>
          <w:rFonts w:cs="B Badr"/>
          <w:sz w:val="32"/>
          <w:szCs w:val="32"/>
          <w:rtl/>
          <w:lang w:bidi="fa-IR"/>
        </w:rPr>
        <w:t>فرع سوم: حکم لعان برای قذف زوجه متمتع بها</w:t>
      </w:r>
    </w:p>
    <w:p w14:paraId="5ECE3DC2" w14:textId="77777777" w:rsidR="00347EEA" w:rsidRPr="00347EEA" w:rsidRDefault="00347EEA" w:rsidP="00347EEA">
      <w:pPr>
        <w:bidi/>
        <w:spacing w:line="360" w:lineRule="auto"/>
        <w:jc w:val="both"/>
        <w:rPr>
          <w:rFonts w:cs="B Badr"/>
          <w:sz w:val="32"/>
          <w:szCs w:val="32"/>
          <w:lang w:bidi="fa-IR"/>
        </w:rPr>
      </w:pPr>
      <w:r w:rsidRPr="00347EEA">
        <w:rPr>
          <w:rFonts w:cs="B Badr"/>
          <w:sz w:val="32"/>
          <w:szCs w:val="32"/>
          <w:rtl/>
          <w:lang w:bidi="fa-IR"/>
        </w:rPr>
        <w:t>سابقاً بيان شد که نفی ولد در متعه، نيازمند لعان نيست و دليل آن نيز اطلاق صحيحه ابن ابی يعفور و صحيحه ابن سنان بود.</w:t>
      </w:r>
    </w:p>
    <w:p w14:paraId="292417B7" w14:textId="77777777" w:rsidR="00347EEA" w:rsidRPr="00347EEA" w:rsidRDefault="00347EEA" w:rsidP="00347EEA">
      <w:pPr>
        <w:bidi/>
        <w:spacing w:line="360" w:lineRule="auto"/>
        <w:jc w:val="both"/>
        <w:rPr>
          <w:rFonts w:cs="B Badr"/>
          <w:sz w:val="32"/>
          <w:szCs w:val="32"/>
          <w:lang w:bidi="fa-IR"/>
        </w:rPr>
      </w:pPr>
      <w:r w:rsidRPr="00347EEA">
        <w:rPr>
          <w:rFonts w:cs="B Badr"/>
          <w:sz w:val="32"/>
          <w:szCs w:val="32"/>
          <w:rtl/>
          <w:lang w:bidi="fa-IR"/>
        </w:rPr>
        <w:t>اما در مورد اين که در صورت قذف زوجه متمتع بها به زنا، حکم لعان جاری است يا نه دو قول در بين اصحاب وجود دارد:</w:t>
      </w:r>
    </w:p>
    <w:p w14:paraId="68AE91F5" w14:textId="77777777" w:rsidR="00347EEA" w:rsidRPr="00347EEA" w:rsidRDefault="00347EEA" w:rsidP="00347EEA">
      <w:pPr>
        <w:bidi/>
        <w:spacing w:line="360" w:lineRule="auto"/>
        <w:jc w:val="both"/>
        <w:rPr>
          <w:rFonts w:cs="B Badr"/>
          <w:sz w:val="32"/>
          <w:szCs w:val="32"/>
          <w:lang w:bidi="fa-IR"/>
        </w:rPr>
      </w:pPr>
      <w:r w:rsidRPr="00347EEA">
        <w:rPr>
          <w:rFonts w:cs="B Badr"/>
          <w:sz w:val="32"/>
          <w:szCs w:val="32"/>
          <w:rtl/>
          <w:lang w:bidi="fa-IR"/>
        </w:rPr>
        <w:t>قول اول: ثبوت لعان</w:t>
      </w:r>
    </w:p>
    <w:p w14:paraId="3319716E" w14:textId="77777777" w:rsidR="00347EEA" w:rsidRPr="00347EEA" w:rsidRDefault="00347EEA" w:rsidP="00347EEA">
      <w:pPr>
        <w:spacing w:line="360" w:lineRule="auto"/>
        <w:rPr>
          <w:rFonts w:cs="B Badr"/>
          <w:sz w:val="32"/>
          <w:szCs w:val="32"/>
          <w:lang w:bidi="fa-IR"/>
        </w:rPr>
      </w:pPr>
      <w:r w:rsidRPr="00347EEA">
        <w:rPr>
          <w:rFonts w:cs="B Badr"/>
          <w:sz w:val="32"/>
          <w:szCs w:val="32"/>
          <w:rtl/>
          <w:lang w:bidi="fa-IR"/>
        </w:rPr>
        <w:t>قال المحقّق الکرکي في جامع المقاصد: «قال المفيد في الغريّة والمرتضى بالوقوع، لأنّها زوجة قطعاً، للعلم بأنّها ليست ملك يمين، وحلّ الوطء منحصر فيهما، وكلّزوجة يقع بها اللعان.»</w:t>
      </w:r>
    </w:p>
    <w:p w14:paraId="722159CE" w14:textId="77777777" w:rsidR="00347EEA" w:rsidRPr="00347EEA" w:rsidRDefault="00347EEA" w:rsidP="00347EEA">
      <w:pPr>
        <w:bidi/>
        <w:spacing w:line="360" w:lineRule="auto"/>
        <w:jc w:val="both"/>
        <w:rPr>
          <w:rFonts w:cs="B Badr"/>
          <w:sz w:val="32"/>
          <w:szCs w:val="32"/>
          <w:lang w:bidi="fa-IR"/>
        </w:rPr>
      </w:pPr>
      <w:r w:rsidRPr="00347EEA">
        <w:rPr>
          <w:rFonts w:cs="B Badr"/>
          <w:sz w:val="32"/>
          <w:szCs w:val="32"/>
          <w:rtl/>
          <w:lang w:bidi="fa-IR"/>
        </w:rPr>
        <w:lastRenderedPageBreak/>
        <w:t>وقال السيّد المرتضي في الانتصار: «الظهار أيضاً يقع بالتمتّع بها وكذلك اللعان.»</w:t>
      </w:r>
    </w:p>
    <w:p w14:paraId="047F33AB" w14:textId="77777777" w:rsidR="00347EEA" w:rsidRPr="00347EEA" w:rsidRDefault="00347EEA" w:rsidP="00347EEA">
      <w:pPr>
        <w:bidi/>
        <w:spacing w:line="360" w:lineRule="auto"/>
        <w:jc w:val="both"/>
        <w:rPr>
          <w:rFonts w:cs="B Badr"/>
          <w:sz w:val="32"/>
          <w:szCs w:val="32"/>
          <w:lang w:bidi="fa-IR"/>
        </w:rPr>
      </w:pPr>
      <w:r w:rsidRPr="00347EEA">
        <w:rPr>
          <w:rFonts w:cs="B Badr"/>
          <w:sz w:val="32"/>
          <w:szCs w:val="32"/>
          <w:rtl/>
          <w:lang w:bidi="fa-IR"/>
        </w:rPr>
        <w:t>کلام يحيی بن سعيد در خصوص وقوع لعان در نفی ولد نيز سابقاً گذشت که به طريق اولی می</w:t>
      </w:r>
      <w:r w:rsidRPr="00347EEA">
        <w:rPr>
          <w:rFonts w:cs="B Badr"/>
          <w:sz w:val="32"/>
          <w:szCs w:val="32"/>
          <w:cs/>
          <w:lang w:bidi="fa-IR"/>
        </w:rPr>
        <w:t>‎</w:t>
      </w:r>
      <w:r w:rsidRPr="00347EEA">
        <w:rPr>
          <w:rFonts w:cs="B Badr"/>
          <w:sz w:val="32"/>
          <w:szCs w:val="32"/>
          <w:rtl/>
          <w:lang w:bidi="fa-IR"/>
        </w:rPr>
        <w:t>توان از آن ثبوت لعان در قذف را استنباط کرد، چون ثبوت لعان در قذف مدلول آيه است در حالی که در نفی ولد، لعان دليۀ قرآنی ندارد.</w:t>
      </w:r>
    </w:p>
    <w:p w14:paraId="1EEDD61A" w14:textId="77777777" w:rsidR="00347EEA" w:rsidRPr="00347EEA" w:rsidRDefault="00347EEA" w:rsidP="00347EEA">
      <w:pPr>
        <w:bidi/>
        <w:spacing w:line="360" w:lineRule="auto"/>
        <w:jc w:val="both"/>
        <w:rPr>
          <w:rFonts w:cs="B Badr"/>
          <w:sz w:val="32"/>
          <w:szCs w:val="32"/>
          <w:lang w:bidi="fa-IR"/>
        </w:rPr>
      </w:pPr>
      <w:r w:rsidRPr="00347EEA">
        <w:rPr>
          <w:rFonts w:cs="B Badr"/>
          <w:sz w:val="32"/>
          <w:szCs w:val="32"/>
          <w:rtl/>
          <w:lang w:bidi="fa-IR"/>
        </w:rPr>
        <w:t>قول دوم: عدم ثبوت لعان</w:t>
      </w:r>
    </w:p>
    <w:p w14:paraId="253B7904" w14:textId="77777777" w:rsidR="00347EEA" w:rsidRPr="00347EEA" w:rsidRDefault="00347EEA" w:rsidP="00347EEA">
      <w:pPr>
        <w:bidi/>
        <w:spacing w:line="360" w:lineRule="auto"/>
        <w:jc w:val="both"/>
        <w:rPr>
          <w:rFonts w:cs="B Badr"/>
          <w:sz w:val="32"/>
          <w:szCs w:val="32"/>
          <w:lang w:bidi="fa-IR"/>
        </w:rPr>
      </w:pPr>
      <w:r w:rsidRPr="00347EEA">
        <w:rPr>
          <w:rFonts w:cs="B Badr"/>
          <w:sz w:val="32"/>
          <w:szCs w:val="32"/>
          <w:rtl/>
          <w:lang w:bidi="fa-IR"/>
        </w:rPr>
        <w:t>قال الشيخ في النهاية: «إن كانت الزوجة متعة، فلا لعان بينهما.»</w:t>
      </w:r>
    </w:p>
    <w:p w14:paraId="759E528F" w14:textId="77777777" w:rsidR="00347EEA" w:rsidRPr="00347EEA" w:rsidRDefault="00347EEA" w:rsidP="00347EEA">
      <w:pPr>
        <w:bidi/>
        <w:spacing w:line="360" w:lineRule="auto"/>
        <w:jc w:val="both"/>
        <w:rPr>
          <w:rFonts w:cs="B Badr"/>
          <w:sz w:val="32"/>
          <w:szCs w:val="32"/>
          <w:lang w:bidi="fa-IR"/>
        </w:rPr>
      </w:pPr>
      <w:r w:rsidRPr="00347EEA">
        <w:rPr>
          <w:rFonts w:cs="B Badr"/>
          <w:sz w:val="32"/>
          <w:szCs w:val="32"/>
          <w:rtl/>
          <w:lang w:bidi="fa-IR"/>
        </w:rPr>
        <w:t>اين قول، قول مشهور علمای شيعه است.</w:t>
      </w:r>
    </w:p>
    <w:p w14:paraId="55D23C6C" w14:textId="77777777" w:rsidR="00347EEA" w:rsidRPr="00347EEA" w:rsidRDefault="00347EEA" w:rsidP="00347EEA">
      <w:pPr>
        <w:bidi/>
        <w:spacing w:line="360" w:lineRule="auto"/>
        <w:jc w:val="both"/>
        <w:rPr>
          <w:rFonts w:cs="B Badr"/>
          <w:sz w:val="32"/>
          <w:szCs w:val="32"/>
          <w:lang w:bidi="fa-IR"/>
        </w:rPr>
      </w:pPr>
      <w:r w:rsidRPr="00347EEA">
        <w:rPr>
          <w:rFonts w:cs="B Badr"/>
          <w:sz w:val="32"/>
          <w:szCs w:val="32"/>
          <w:rtl/>
          <w:lang w:bidi="fa-IR"/>
        </w:rPr>
        <w:t>اما دليل کسانی که قائل به ثبوت لعان در قذف شده</w:t>
      </w:r>
      <w:r w:rsidRPr="00347EEA">
        <w:rPr>
          <w:rFonts w:cs="B Badr"/>
          <w:sz w:val="32"/>
          <w:szCs w:val="32"/>
          <w:cs/>
          <w:lang w:bidi="fa-IR"/>
        </w:rPr>
        <w:t>‎</w:t>
      </w:r>
      <w:r w:rsidRPr="00347EEA">
        <w:rPr>
          <w:rFonts w:cs="B Badr"/>
          <w:sz w:val="32"/>
          <w:szCs w:val="32"/>
          <w:rtl/>
          <w:lang w:bidi="fa-IR"/>
        </w:rPr>
        <w:t>اند، عموم آيه شريفه است:</w:t>
      </w:r>
    </w:p>
    <w:p w14:paraId="10242AF7" w14:textId="77777777" w:rsidR="00347EEA" w:rsidRPr="00347EEA" w:rsidRDefault="00347EEA" w:rsidP="00347EEA">
      <w:pPr>
        <w:bidi/>
        <w:spacing w:line="360" w:lineRule="auto"/>
        <w:jc w:val="both"/>
        <w:rPr>
          <w:rFonts w:cs="B Badr"/>
          <w:sz w:val="32"/>
          <w:szCs w:val="32"/>
          <w:lang w:bidi="fa-IR"/>
        </w:rPr>
      </w:pPr>
      <w:r w:rsidRPr="00347EEA">
        <w:rPr>
          <w:rFonts w:cs="B Badr"/>
          <w:sz w:val="32"/>
          <w:szCs w:val="32"/>
          <w:rtl/>
          <w:lang w:bidi="fa-IR"/>
        </w:rPr>
        <w:t>«</w:t>
      </w:r>
      <w:r w:rsidRPr="00347EEA">
        <w:rPr>
          <w:rFonts w:cs="B Badr" w:hint="cs"/>
          <w:sz w:val="32"/>
          <w:szCs w:val="32"/>
          <w:rtl/>
          <w:lang w:bidi="ar-IQ"/>
        </w:rPr>
        <w:t>وَالَّذِينَ يَرْمُونَ أَزْوَاجَهُمْ وَلَمْ يَكُنْ لَهُمْ شُهَدَاءُ إِلَّا أَنْفُسُهُمْ فَشَهَادَةُ أَحَدِهِمْ أَرْبَعُ شَهَادَاتٍ بِاللَّهِ إِنَّهُ لَمِنَ الصَّادِقِينَ</w:t>
      </w:r>
      <w:r w:rsidRPr="00347EEA">
        <w:rPr>
          <w:rFonts w:cs="B Badr"/>
          <w:sz w:val="32"/>
          <w:szCs w:val="32"/>
          <w:rtl/>
          <w:lang w:bidi="fa-IR"/>
        </w:rPr>
        <w:t xml:space="preserve"> </w:t>
      </w:r>
      <w:r w:rsidRPr="00347EEA">
        <w:rPr>
          <w:rFonts w:cs="B Badr" w:hint="cs"/>
          <w:sz w:val="32"/>
          <w:szCs w:val="32"/>
          <w:rtl/>
          <w:lang w:bidi="ar-IQ"/>
        </w:rPr>
        <w:t>وَالْخَامِسَةُ أَنَّ لَعْنَتَ اللَّهِ عَلَيْهِ إِنْ كَانَ مِنَ الْكَاذِبِينَ</w:t>
      </w:r>
      <w:r w:rsidRPr="00347EEA">
        <w:rPr>
          <w:rFonts w:cs="B Badr"/>
          <w:sz w:val="32"/>
          <w:szCs w:val="32"/>
          <w:rtl/>
          <w:lang w:bidi="fa-IR"/>
        </w:rPr>
        <w:t xml:space="preserve"> </w:t>
      </w:r>
      <w:r w:rsidRPr="00347EEA">
        <w:rPr>
          <w:rFonts w:cs="B Badr" w:hint="cs"/>
          <w:sz w:val="32"/>
          <w:szCs w:val="32"/>
          <w:rtl/>
          <w:lang w:bidi="ar-IQ"/>
        </w:rPr>
        <w:t>وَيَدْرَأُ عَنْهَا الْعَذَابَ أَنْ تَشْهَدَ أَرْبَعَ شَهَادَاتٍ بِاللَّهِ إِنَّهُ لَمِنَ الْكَاذِبِينَ</w:t>
      </w:r>
      <w:r w:rsidRPr="00347EEA">
        <w:rPr>
          <w:rFonts w:cs="B Badr"/>
          <w:sz w:val="32"/>
          <w:szCs w:val="32"/>
          <w:rtl/>
          <w:lang w:bidi="fa-IR"/>
        </w:rPr>
        <w:t xml:space="preserve"> </w:t>
      </w:r>
      <w:r w:rsidRPr="00347EEA">
        <w:rPr>
          <w:rFonts w:cs="B Badr" w:hint="cs"/>
          <w:sz w:val="32"/>
          <w:szCs w:val="32"/>
          <w:rtl/>
          <w:lang w:bidi="ar-IQ"/>
        </w:rPr>
        <w:t>وَالْخَامِسَةَ أَنَّ غَضَبَ اللَّهِ عَلَيْهَا إِنْ كَانَ مِنَ الصَّادِقِينَ</w:t>
      </w:r>
      <w:r w:rsidRPr="00347EEA">
        <w:rPr>
          <w:rFonts w:cs="B Badr"/>
          <w:sz w:val="32"/>
          <w:szCs w:val="32"/>
          <w:rtl/>
          <w:lang w:bidi="fa-IR"/>
        </w:rPr>
        <w:t>»</w:t>
      </w:r>
    </w:p>
    <w:p w14:paraId="5690F17D" w14:textId="77777777" w:rsidR="00347EEA" w:rsidRPr="00347EEA" w:rsidRDefault="00347EEA" w:rsidP="00347EEA">
      <w:pPr>
        <w:bidi/>
        <w:spacing w:line="360" w:lineRule="auto"/>
        <w:jc w:val="both"/>
        <w:rPr>
          <w:rFonts w:cs="B Badr"/>
          <w:sz w:val="32"/>
          <w:szCs w:val="32"/>
          <w:lang w:bidi="fa-IR"/>
        </w:rPr>
      </w:pPr>
      <w:r w:rsidRPr="00347EEA">
        <w:rPr>
          <w:rFonts w:cs="B Badr"/>
          <w:sz w:val="32"/>
          <w:szCs w:val="32"/>
          <w:rtl/>
          <w:lang w:bidi="fa-IR"/>
        </w:rPr>
        <w:t>اين آيات شريفه همان گونه که در کلام محقق کرکی گذشت، به عموم خود شامل زوجه متمتع بها نيز می</w:t>
      </w:r>
      <w:r w:rsidRPr="00347EEA">
        <w:rPr>
          <w:rFonts w:cs="B Badr"/>
          <w:sz w:val="32"/>
          <w:szCs w:val="32"/>
          <w:cs/>
          <w:lang w:bidi="fa-IR"/>
        </w:rPr>
        <w:t>‎</w:t>
      </w:r>
      <w:r w:rsidRPr="00347EEA">
        <w:rPr>
          <w:rFonts w:cs="B Badr"/>
          <w:sz w:val="32"/>
          <w:szCs w:val="32"/>
          <w:rtl/>
          <w:lang w:bidi="fa-IR"/>
        </w:rPr>
        <w:t>شوند فلذا می</w:t>
      </w:r>
      <w:r w:rsidRPr="00347EEA">
        <w:rPr>
          <w:rFonts w:cs="B Badr"/>
          <w:sz w:val="32"/>
          <w:szCs w:val="32"/>
          <w:cs/>
          <w:lang w:bidi="fa-IR"/>
        </w:rPr>
        <w:t>‎</w:t>
      </w:r>
      <w:r w:rsidRPr="00347EEA">
        <w:rPr>
          <w:rFonts w:cs="B Badr"/>
          <w:sz w:val="32"/>
          <w:szCs w:val="32"/>
          <w:rtl/>
          <w:lang w:bidi="fa-IR"/>
        </w:rPr>
        <w:t>توان حکم به ثبوت لعان در مورد چنين زوجه</w:t>
      </w:r>
      <w:r w:rsidRPr="00347EEA">
        <w:rPr>
          <w:rFonts w:cs="B Badr"/>
          <w:sz w:val="32"/>
          <w:szCs w:val="32"/>
          <w:cs/>
          <w:lang w:bidi="fa-IR"/>
        </w:rPr>
        <w:t>‎</w:t>
      </w:r>
      <w:r w:rsidRPr="00347EEA">
        <w:rPr>
          <w:rFonts w:cs="B Badr"/>
          <w:sz w:val="32"/>
          <w:szCs w:val="32"/>
          <w:rtl/>
          <w:lang w:bidi="fa-IR"/>
        </w:rPr>
        <w:t>ای نمود.</w:t>
      </w:r>
    </w:p>
    <w:p w14:paraId="118D2540" w14:textId="77777777" w:rsidR="00347EEA" w:rsidRPr="00347EEA" w:rsidRDefault="00347EEA" w:rsidP="00347EEA">
      <w:pPr>
        <w:bidi/>
        <w:spacing w:line="360" w:lineRule="auto"/>
        <w:jc w:val="both"/>
        <w:rPr>
          <w:rFonts w:cs="B Badr"/>
          <w:sz w:val="32"/>
          <w:szCs w:val="32"/>
          <w:lang w:bidi="fa-IR"/>
        </w:rPr>
      </w:pPr>
      <w:r w:rsidRPr="00347EEA">
        <w:rPr>
          <w:rFonts w:cs="B Badr"/>
          <w:sz w:val="32"/>
          <w:szCs w:val="32"/>
          <w:rtl/>
          <w:lang w:bidi="fa-IR"/>
        </w:rPr>
        <w:lastRenderedPageBreak/>
        <w:t>اما پاسخی که نوعاً از اين استدلال داده شده است اين است که عموم اين آيات با خصوص صحيحه ابن ابی يعفور و صحيحه ابن سنان، تخصيص می</w:t>
      </w:r>
      <w:r w:rsidRPr="00347EEA">
        <w:rPr>
          <w:rFonts w:cs="B Badr"/>
          <w:sz w:val="32"/>
          <w:szCs w:val="32"/>
          <w:cs/>
          <w:lang w:bidi="fa-IR"/>
        </w:rPr>
        <w:t>‎</w:t>
      </w:r>
      <w:r w:rsidRPr="00347EEA">
        <w:rPr>
          <w:rFonts w:cs="B Badr"/>
          <w:sz w:val="32"/>
          <w:szCs w:val="32"/>
          <w:rtl/>
          <w:lang w:bidi="fa-IR"/>
        </w:rPr>
        <w:t>خورد، زيرا تخصيص عموم کتاب با خبر واحد ممکن است.</w:t>
      </w:r>
    </w:p>
    <w:p w14:paraId="1BC32117" w14:textId="77777777" w:rsidR="00347EEA" w:rsidRPr="00347EEA" w:rsidRDefault="00347EEA" w:rsidP="00347EEA">
      <w:pPr>
        <w:bidi/>
        <w:spacing w:line="360" w:lineRule="auto"/>
        <w:jc w:val="both"/>
        <w:rPr>
          <w:rFonts w:cs="B Badr"/>
          <w:sz w:val="32"/>
          <w:szCs w:val="32"/>
          <w:lang w:bidi="fa-IR"/>
        </w:rPr>
      </w:pPr>
      <w:r w:rsidRPr="00347EEA">
        <w:rPr>
          <w:rFonts w:cs="B Badr"/>
          <w:sz w:val="32"/>
          <w:szCs w:val="32"/>
          <w:rtl/>
          <w:lang w:bidi="fa-IR"/>
        </w:rPr>
        <w:t>ولی اشکالی که به اين مطلب وارد است اين است که نسبت بين موضوع آيه و موضوع روايت، عموم و خصوص من وجه است، زيرا ايه دلالت بر ثبوت لعان در قذف زوجه می</w:t>
      </w:r>
      <w:r w:rsidRPr="00347EEA">
        <w:rPr>
          <w:rFonts w:cs="B Badr"/>
          <w:sz w:val="32"/>
          <w:szCs w:val="32"/>
          <w:cs/>
          <w:lang w:bidi="fa-IR"/>
        </w:rPr>
        <w:t>‎</w:t>
      </w:r>
      <w:r w:rsidRPr="00347EEA">
        <w:rPr>
          <w:rFonts w:cs="B Badr"/>
          <w:sz w:val="32"/>
          <w:szCs w:val="32"/>
          <w:rtl/>
          <w:lang w:bidi="fa-IR"/>
        </w:rPr>
        <w:t>کند، اعم از اين که زوجه دائمه باشد يا متعه، در حالی که روايات دلالت بر عدم ثبوت لعان در زوجه متعه می</w:t>
      </w:r>
      <w:r w:rsidRPr="00347EEA">
        <w:rPr>
          <w:rFonts w:cs="B Badr"/>
          <w:sz w:val="32"/>
          <w:szCs w:val="32"/>
          <w:cs/>
          <w:lang w:bidi="fa-IR"/>
        </w:rPr>
        <w:t>‎</w:t>
      </w:r>
      <w:r w:rsidRPr="00347EEA">
        <w:rPr>
          <w:rFonts w:cs="B Badr"/>
          <w:sz w:val="32"/>
          <w:szCs w:val="32"/>
          <w:rtl/>
          <w:lang w:bidi="fa-IR"/>
        </w:rPr>
        <w:t>کنند، اعم از اين که قذف صورت گرفته باشد يا نفی ولد.</w:t>
      </w:r>
    </w:p>
    <w:p w14:paraId="27D94347" w14:textId="77777777" w:rsidR="00347EEA" w:rsidRPr="00347EEA" w:rsidRDefault="00347EEA" w:rsidP="00347EEA">
      <w:pPr>
        <w:bidi/>
        <w:spacing w:line="360" w:lineRule="auto"/>
        <w:jc w:val="both"/>
        <w:rPr>
          <w:rFonts w:cs="B Badr"/>
          <w:sz w:val="32"/>
          <w:szCs w:val="32"/>
          <w:lang w:bidi="fa-IR"/>
        </w:rPr>
      </w:pPr>
      <w:r w:rsidRPr="00347EEA">
        <w:rPr>
          <w:rFonts w:cs="B Badr"/>
          <w:sz w:val="32"/>
          <w:szCs w:val="32"/>
          <w:rtl/>
          <w:lang w:bidi="fa-IR"/>
        </w:rPr>
        <w:t>بنابر اين وجه اختصاص آيه از روايات موردی است که زوجه دائم قذف شده باشد و وجه اختصاص روايات از آيه موردی است که در خصوص زوجه متعه نفی ولد صورت گرفته باشد و وجه اشتراک آنها موردی است که زوجه متمتع بها قذف به زنا شده باشد.</w:t>
      </w:r>
    </w:p>
    <w:p w14:paraId="54F6BF0D" w14:textId="77777777" w:rsidR="00347EEA" w:rsidRPr="00347EEA" w:rsidRDefault="00347EEA" w:rsidP="00347EEA">
      <w:pPr>
        <w:bidi/>
        <w:spacing w:line="360" w:lineRule="auto"/>
        <w:jc w:val="both"/>
        <w:rPr>
          <w:rFonts w:cs="B Badr"/>
          <w:sz w:val="32"/>
          <w:szCs w:val="32"/>
          <w:lang w:bidi="fa-IR"/>
        </w:rPr>
      </w:pPr>
      <w:r w:rsidRPr="00347EEA">
        <w:rPr>
          <w:rFonts w:cs="B Badr"/>
          <w:sz w:val="32"/>
          <w:szCs w:val="32"/>
          <w:rtl/>
          <w:lang w:bidi="fa-IR"/>
        </w:rPr>
        <w:t>پس وجهی برای تخصيص آيه با روايت وجود ندارد.</w:t>
      </w:r>
    </w:p>
    <w:p w14:paraId="39314734" w14:textId="77777777" w:rsidR="00347EEA" w:rsidRPr="00347EEA" w:rsidRDefault="00347EEA" w:rsidP="00347EEA">
      <w:pPr>
        <w:bidi/>
        <w:spacing w:line="360" w:lineRule="auto"/>
        <w:jc w:val="both"/>
        <w:rPr>
          <w:rFonts w:cs="B Badr"/>
          <w:sz w:val="32"/>
          <w:szCs w:val="32"/>
          <w:lang w:bidi="fa-IR"/>
        </w:rPr>
      </w:pPr>
      <w:r w:rsidRPr="00347EEA">
        <w:rPr>
          <w:rFonts w:cs="B Badr"/>
          <w:sz w:val="32"/>
          <w:szCs w:val="32"/>
          <w:rtl/>
          <w:lang w:bidi="fa-IR"/>
        </w:rPr>
        <w:t>اما در مقام تعارض، صاحب جواهر قائل به تقديم روايت بر آيه شده است.</w:t>
      </w:r>
    </w:p>
    <w:p w14:paraId="32855C06" w14:textId="77777777" w:rsidR="00347EEA" w:rsidRPr="00347EEA" w:rsidRDefault="00347EEA" w:rsidP="00347EEA">
      <w:pPr>
        <w:bidi/>
        <w:spacing w:line="360" w:lineRule="auto"/>
        <w:jc w:val="both"/>
        <w:rPr>
          <w:rFonts w:cs="B Badr"/>
          <w:sz w:val="32"/>
          <w:szCs w:val="32"/>
          <w:lang w:bidi="fa-IR"/>
        </w:rPr>
      </w:pPr>
      <w:r w:rsidRPr="00347EEA">
        <w:rPr>
          <w:rFonts w:cs="B Badr"/>
          <w:sz w:val="32"/>
          <w:szCs w:val="32"/>
          <w:rtl/>
          <w:lang w:bidi="fa-IR"/>
        </w:rPr>
        <w:t>قال صاحب الجواهر: «مع فرض كون التعارض بينهما و بين ما دل عليه من وجه فلا ريب في أن الترجيح لهما بالشهرة العظيمة ومخالفة أحكام اللعان للأصل.»</w:t>
      </w:r>
    </w:p>
    <w:p w14:paraId="41282C9E" w14:textId="77777777" w:rsidR="00347EEA" w:rsidRPr="00347EEA" w:rsidRDefault="00347EEA" w:rsidP="00347EEA">
      <w:pPr>
        <w:bidi/>
        <w:spacing w:line="360" w:lineRule="auto"/>
        <w:jc w:val="both"/>
        <w:rPr>
          <w:rFonts w:cs="B Badr"/>
          <w:sz w:val="32"/>
          <w:szCs w:val="32"/>
          <w:lang w:bidi="fa-IR"/>
        </w:rPr>
      </w:pPr>
      <w:r w:rsidRPr="00347EEA">
        <w:rPr>
          <w:rFonts w:cs="B Badr"/>
          <w:sz w:val="32"/>
          <w:szCs w:val="32"/>
          <w:rtl/>
          <w:lang w:bidi="fa-IR"/>
        </w:rPr>
        <w:lastRenderedPageBreak/>
        <w:t>ولی واضح است که مدعای ايشان قابل التزام نيست، چون موافقت با اصل دليل تقديم يک دليل بر دليل ديگر نيست و ترجيح با شهرت در موارد تعارض بين اخبار است نه تعارض خبر و قرآن.</w:t>
      </w:r>
    </w:p>
    <w:p w14:paraId="3D448C74" w14:textId="77777777" w:rsidR="00347EEA" w:rsidRPr="00347EEA" w:rsidRDefault="00347EEA" w:rsidP="00347EEA">
      <w:pPr>
        <w:bidi/>
        <w:spacing w:line="360" w:lineRule="auto"/>
        <w:jc w:val="both"/>
        <w:rPr>
          <w:rFonts w:cs="B Badr"/>
          <w:sz w:val="32"/>
          <w:szCs w:val="32"/>
          <w:lang w:bidi="fa-IR"/>
        </w:rPr>
      </w:pPr>
      <w:r w:rsidRPr="00347EEA">
        <w:rPr>
          <w:rFonts w:cs="B Badr"/>
          <w:sz w:val="32"/>
          <w:szCs w:val="32"/>
          <w:rtl/>
          <w:lang w:bidi="fa-IR"/>
        </w:rPr>
        <w:t>بنابر اين در چنين مواردی تقديم با آيه است، زيرا دليل قطعی الصدور است و دليل ظنی الصدور امکان تعارض با دليل قطعی الصدور را ندارد.</w:t>
      </w:r>
    </w:p>
    <w:p w14:paraId="09CD1CEE" w14:textId="77777777" w:rsidR="00347EEA" w:rsidRPr="00347EEA" w:rsidRDefault="00347EEA" w:rsidP="00347EEA">
      <w:pPr>
        <w:bidi/>
        <w:spacing w:line="360" w:lineRule="auto"/>
        <w:jc w:val="both"/>
        <w:rPr>
          <w:rFonts w:cs="B Badr"/>
          <w:sz w:val="32"/>
          <w:szCs w:val="32"/>
          <w:lang w:bidi="fa-IR"/>
        </w:rPr>
      </w:pPr>
      <w:r w:rsidRPr="00347EEA">
        <w:rPr>
          <w:rFonts w:cs="B Badr"/>
          <w:sz w:val="32"/>
          <w:szCs w:val="32"/>
          <w:rtl/>
          <w:lang w:bidi="fa-IR"/>
        </w:rPr>
        <w:t>اما با اين وجود مسأله خالی از اشکال نيست.</w:t>
      </w:r>
    </w:p>
    <w:p w14:paraId="3CC1E123" w14:textId="7D64DA77" w:rsidR="00347EEA" w:rsidRPr="00347EEA" w:rsidRDefault="00347EEA" w:rsidP="00347EEA">
      <w:pPr>
        <w:bidi/>
        <w:spacing w:line="360" w:lineRule="auto"/>
        <w:jc w:val="both"/>
        <w:rPr>
          <w:rFonts w:cs="B Badr"/>
          <w:sz w:val="32"/>
          <w:szCs w:val="32"/>
          <w:lang w:bidi="fa-IR"/>
        </w:rPr>
      </w:pPr>
    </w:p>
    <w:p w14:paraId="1E3611C5" w14:textId="74E6D2A1" w:rsidR="0035070B" w:rsidRPr="00347EEA" w:rsidRDefault="0035070B" w:rsidP="00347EEA">
      <w:pPr>
        <w:bidi/>
        <w:spacing w:line="360" w:lineRule="auto"/>
        <w:jc w:val="both"/>
        <w:rPr>
          <w:rFonts w:cs="B Badr"/>
          <w:sz w:val="32"/>
          <w:szCs w:val="32"/>
        </w:rPr>
      </w:pPr>
    </w:p>
    <w:sectPr w:rsidR="0035070B" w:rsidRPr="00347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Jadid">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B3"/>
    <w:rsid w:val="00007256"/>
    <w:rsid w:val="00021965"/>
    <w:rsid w:val="000914CA"/>
    <w:rsid w:val="000A4C1B"/>
    <w:rsid w:val="000C216A"/>
    <w:rsid w:val="000D173A"/>
    <w:rsid w:val="00111B7A"/>
    <w:rsid w:val="00163614"/>
    <w:rsid w:val="00174BDF"/>
    <w:rsid w:val="001A4D45"/>
    <w:rsid w:val="001B27E4"/>
    <w:rsid w:val="00205665"/>
    <w:rsid w:val="00225904"/>
    <w:rsid w:val="002352D5"/>
    <w:rsid w:val="00241F08"/>
    <w:rsid w:val="0029137A"/>
    <w:rsid w:val="002C2628"/>
    <w:rsid w:val="002D25FE"/>
    <w:rsid w:val="00333B9A"/>
    <w:rsid w:val="00347EEA"/>
    <w:rsid w:val="0035070B"/>
    <w:rsid w:val="003C29C6"/>
    <w:rsid w:val="00477251"/>
    <w:rsid w:val="00484404"/>
    <w:rsid w:val="00490895"/>
    <w:rsid w:val="004C34FF"/>
    <w:rsid w:val="00562743"/>
    <w:rsid w:val="005658AE"/>
    <w:rsid w:val="005C40B3"/>
    <w:rsid w:val="0063539D"/>
    <w:rsid w:val="0064785D"/>
    <w:rsid w:val="00670F79"/>
    <w:rsid w:val="006D263F"/>
    <w:rsid w:val="006D6933"/>
    <w:rsid w:val="007222E9"/>
    <w:rsid w:val="00767CEC"/>
    <w:rsid w:val="00780CBE"/>
    <w:rsid w:val="007E26B8"/>
    <w:rsid w:val="008706B3"/>
    <w:rsid w:val="008710D1"/>
    <w:rsid w:val="009308EB"/>
    <w:rsid w:val="00996B36"/>
    <w:rsid w:val="009A7ED2"/>
    <w:rsid w:val="00A0047F"/>
    <w:rsid w:val="00A06F9B"/>
    <w:rsid w:val="00A46CE0"/>
    <w:rsid w:val="00A53FAD"/>
    <w:rsid w:val="00A56C6A"/>
    <w:rsid w:val="00A7012C"/>
    <w:rsid w:val="00A74A3A"/>
    <w:rsid w:val="00AD14AC"/>
    <w:rsid w:val="00B00517"/>
    <w:rsid w:val="00B35D26"/>
    <w:rsid w:val="00B4149D"/>
    <w:rsid w:val="00BC3B06"/>
    <w:rsid w:val="00BF7D51"/>
    <w:rsid w:val="00C33EAF"/>
    <w:rsid w:val="00C45D16"/>
    <w:rsid w:val="00C61C52"/>
    <w:rsid w:val="00C67F54"/>
    <w:rsid w:val="00CA0BEA"/>
    <w:rsid w:val="00CF163D"/>
    <w:rsid w:val="00D072D0"/>
    <w:rsid w:val="00E64D2F"/>
    <w:rsid w:val="00E753CE"/>
    <w:rsid w:val="00F05E05"/>
    <w:rsid w:val="00F50FDC"/>
    <w:rsid w:val="00F61A0F"/>
    <w:rsid w:val="00F83C1A"/>
    <w:rsid w:val="00FB3A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7CDC"/>
  <w15:chartTrackingRefBased/>
  <w15:docId w15:val="{B3B7738B-78AB-4E59-9E93-D0519B50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6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926">
      <w:bodyDiv w:val="1"/>
      <w:marLeft w:val="0"/>
      <w:marRight w:val="0"/>
      <w:marTop w:val="0"/>
      <w:marBottom w:val="0"/>
      <w:divBdr>
        <w:top w:val="none" w:sz="0" w:space="0" w:color="auto"/>
        <w:left w:val="none" w:sz="0" w:space="0" w:color="auto"/>
        <w:bottom w:val="none" w:sz="0" w:space="0" w:color="auto"/>
        <w:right w:val="none" w:sz="0" w:space="0" w:color="auto"/>
      </w:divBdr>
    </w:div>
    <w:div w:id="29114646">
      <w:bodyDiv w:val="1"/>
      <w:marLeft w:val="0"/>
      <w:marRight w:val="0"/>
      <w:marTop w:val="0"/>
      <w:marBottom w:val="0"/>
      <w:divBdr>
        <w:top w:val="none" w:sz="0" w:space="0" w:color="auto"/>
        <w:left w:val="none" w:sz="0" w:space="0" w:color="auto"/>
        <w:bottom w:val="none" w:sz="0" w:space="0" w:color="auto"/>
        <w:right w:val="none" w:sz="0" w:space="0" w:color="auto"/>
      </w:divBdr>
    </w:div>
    <w:div w:id="56780659">
      <w:bodyDiv w:val="1"/>
      <w:marLeft w:val="0"/>
      <w:marRight w:val="0"/>
      <w:marTop w:val="0"/>
      <w:marBottom w:val="0"/>
      <w:divBdr>
        <w:top w:val="none" w:sz="0" w:space="0" w:color="auto"/>
        <w:left w:val="none" w:sz="0" w:space="0" w:color="auto"/>
        <w:bottom w:val="none" w:sz="0" w:space="0" w:color="auto"/>
        <w:right w:val="none" w:sz="0" w:space="0" w:color="auto"/>
      </w:divBdr>
    </w:div>
    <w:div w:id="77096523">
      <w:bodyDiv w:val="1"/>
      <w:marLeft w:val="0"/>
      <w:marRight w:val="0"/>
      <w:marTop w:val="0"/>
      <w:marBottom w:val="0"/>
      <w:divBdr>
        <w:top w:val="none" w:sz="0" w:space="0" w:color="auto"/>
        <w:left w:val="none" w:sz="0" w:space="0" w:color="auto"/>
        <w:bottom w:val="none" w:sz="0" w:space="0" w:color="auto"/>
        <w:right w:val="none" w:sz="0" w:space="0" w:color="auto"/>
      </w:divBdr>
    </w:div>
    <w:div w:id="84696781">
      <w:bodyDiv w:val="1"/>
      <w:marLeft w:val="0"/>
      <w:marRight w:val="0"/>
      <w:marTop w:val="0"/>
      <w:marBottom w:val="0"/>
      <w:divBdr>
        <w:top w:val="none" w:sz="0" w:space="0" w:color="auto"/>
        <w:left w:val="none" w:sz="0" w:space="0" w:color="auto"/>
        <w:bottom w:val="none" w:sz="0" w:space="0" w:color="auto"/>
        <w:right w:val="none" w:sz="0" w:space="0" w:color="auto"/>
      </w:divBdr>
    </w:div>
    <w:div w:id="86314673">
      <w:bodyDiv w:val="1"/>
      <w:marLeft w:val="0"/>
      <w:marRight w:val="0"/>
      <w:marTop w:val="0"/>
      <w:marBottom w:val="0"/>
      <w:divBdr>
        <w:top w:val="none" w:sz="0" w:space="0" w:color="auto"/>
        <w:left w:val="none" w:sz="0" w:space="0" w:color="auto"/>
        <w:bottom w:val="none" w:sz="0" w:space="0" w:color="auto"/>
        <w:right w:val="none" w:sz="0" w:space="0" w:color="auto"/>
      </w:divBdr>
    </w:div>
    <w:div w:id="136774448">
      <w:bodyDiv w:val="1"/>
      <w:marLeft w:val="0"/>
      <w:marRight w:val="0"/>
      <w:marTop w:val="0"/>
      <w:marBottom w:val="0"/>
      <w:divBdr>
        <w:top w:val="none" w:sz="0" w:space="0" w:color="auto"/>
        <w:left w:val="none" w:sz="0" w:space="0" w:color="auto"/>
        <w:bottom w:val="none" w:sz="0" w:space="0" w:color="auto"/>
        <w:right w:val="none" w:sz="0" w:space="0" w:color="auto"/>
      </w:divBdr>
    </w:div>
    <w:div w:id="152260931">
      <w:bodyDiv w:val="1"/>
      <w:marLeft w:val="0"/>
      <w:marRight w:val="0"/>
      <w:marTop w:val="0"/>
      <w:marBottom w:val="0"/>
      <w:divBdr>
        <w:top w:val="none" w:sz="0" w:space="0" w:color="auto"/>
        <w:left w:val="none" w:sz="0" w:space="0" w:color="auto"/>
        <w:bottom w:val="none" w:sz="0" w:space="0" w:color="auto"/>
        <w:right w:val="none" w:sz="0" w:space="0" w:color="auto"/>
      </w:divBdr>
    </w:div>
    <w:div w:id="159318903">
      <w:bodyDiv w:val="1"/>
      <w:marLeft w:val="0"/>
      <w:marRight w:val="0"/>
      <w:marTop w:val="0"/>
      <w:marBottom w:val="0"/>
      <w:divBdr>
        <w:top w:val="none" w:sz="0" w:space="0" w:color="auto"/>
        <w:left w:val="none" w:sz="0" w:space="0" w:color="auto"/>
        <w:bottom w:val="none" w:sz="0" w:space="0" w:color="auto"/>
        <w:right w:val="none" w:sz="0" w:space="0" w:color="auto"/>
      </w:divBdr>
    </w:div>
    <w:div w:id="187137872">
      <w:bodyDiv w:val="1"/>
      <w:marLeft w:val="0"/>
      <w:marRight w:val="0"/>
      <w:marTop w:val="0"/>
      <w:marBottom w:val="0"/>
      <w:divBdr>
        <w:top w:val="none" w:sz="0" w:space="0" w:color="auto"/>
        <w:left w:val="none" w:sz="0" w:space="0" w:color="auto"/>
        <w:bottom w:val="none" w:sz="0" w:space="0" w:color="auto"/>
        <w:right w:val="none" w:sz="0" w:space="0" w:color="auto"/>
      </w:divBdr>
    </w:div>
    <w:div w:id="210464074">
      <w:bodyDiv w:val="1"/>
      <w:marLeft w:val="0"/>
      <w:marRight w:val="0"/>
      <w:marTop w:val="0"/>
      <w:marBottom w:val="0"/>
      <w:divBdr>
        <w:top w:val="none" w:sz="0" w:space="0" w:color="auto"/>
        <w:left w:val="none" w:sz="0" w:space="0" w:color="auto"/>
        <w:bottom w:val="none" w:sz="0" w:space="0" w:color="auto"/>
        <w:right w:val="none" w:sz="0" w:space="0" w:color="auto"/>
      </w:divBdr>
    </w:div>
    <w:div w:id="217055947">
      <w:bodyDiv w:val="1"/>
      <w:marLeft w:val="0"/>
      <w:marRight w:val="0"/>
      <w:marTop w:val="0"/>
      <w:marBottom w:val="0"/>
      <w:divBdr>
        <w:top w:val="none" w:sz="0" w:space="0" w:color="auto"/>
        <w:left w:val="none" w:sz="0" w:space="0" w:color="auto"/>
        <w:bottom w:val="none" w:sz="0" w:space="0" w:color="auto"/>
        <w:right w:val="none" w:sz="0" w:space="0" w:color="auto"/>
      </w:divBdr>
    </w:div>
    <w:div w:id="221865456">
      <w:bodyDiv w:val="1"/>
      <w:marLeft w:val="0"/>
      <w:marRight w:val="0"/>
      <w:marTop w:val="0"/>
      <w:marBottom w:val="0"/>
      <w:divBdr>
        <w:top w:val="none" w:sz="0" w:space="0" w:color="auto"/>
        <w:left w:val="none" w:sz="0" w:space="0" w:color="auto"/>
        <w:bottom w:val="none" w:sz="0" w:space="0" w:color="auto"/>
        <w:right w:val="none" w:sz="0" w:space="0" w:color="auto"/>
      </w:divBdr>
    </w:div>
    <w:div w:id="245504473">
      <w:bodyDiv w:val="1"/>
      <w:marLeft w:val="0"/>
      <w:marRight w:val="0"/>
      <w:marTop w:val="0"/>
      <w:marBottom w:val="0"/>
      <w:divBdr>
        <w:top w:val="none" w:sz="0" w:space="0" w:color="auto"/>
        <w:left w:val="none" w:sz="0" w:space="0" w:color="auto"/>
        <w:bottom w:val="none" w:sz="0" w:space="0" w:color="auto"/>
        <w:right w:val="none" w:sz="0" w:space="0" w:color="auto"/>
      </w:divBdr>
    </w:div>
    <w:div w:id="246962224">
      <w:bodyDiv w:val="1"/>
      <w:marLeft w:val="0"/>
      <w:marRight w:val="0"/>
      <w:marTop w:val="0"/>
      <w:marBottom w:val="0"/>
      <w:divBdr>
        <w:top w:val="none" w:sz="0" w:space="0" w:color="auto"/>
        <w:left w:val="none" w:sz="0" w:space="0" w:color="auto"/>
        <w:bottom w:val="none" w:sz="0" w:space="0" w:color="auto"/>
        <w:right w:val="none" w:sz="0" w:space="0" w:color="auto"/>
      </w:divBdr>
    </w:div>
    <w:div w:id="250237946">
      <w:bodyDiv w:val="1"/>
      <w:marLeft w:val="0"/>
      <w:marRight w:val="0"/>
      <w:marTop w:val="0"/>
      <w:marBottom w:val="0"/>
      <w:divBdr>
        <w:top w:val="none" w:sz="0" w:space="0" w:color="auto"/>
        <w:left w:val="none" w:sz="0" w:space="0" w:color="auto"/>
        <w:bottom w:val="none" w:sz="0" w:space="0" w:color="auto"/>
        <w:right w:val="none" w:sz="0" w:space="0" w:color="auto"/>
      </w:divBdr>
    </w:div>
    <w:div w:id="267083006">
      <w:bodyDiv w:val="1"/>
      <w:marLeft w:val="0"/>
      <w:marRight w:val="0"/>
      <w:marTop w:val="0"/>
      <w:marBottom w:val="0"/>
      <w:divBdr>
        <w:top w:val="none" w:sz="0" w:space="0" w:color="auto"/>
        <w:left w:val="none" w:sz="0" w:space="0" w:color="auto"/>
        <w:bottom w:val="none" w:sz="0" w:space="0" w:color="auto"/>
        <w:right w:val="none" w:sz="0" w:space="0" w:color="auto"/>
      </w:divBdr>
    </w:div>
    <w:div w:id="271866520">
      <w:bodyDiv w:val="1"/>
      <w:marLeft w:val="0"/>
      <w:marRight w:val="0"/>
      <w:marTop w:val="0"/>
      <w:marBottom w:val="0"/>
      <w:divBdr>
        <w:top w:val="none" w:sz="0" w:space="0" w:color="auto"/>
        <w:left w:val="none" w:sz="0" w:space="0" w:color="auto"/>
        <w:bottom w:val="none" w:sz="0" w:space="0" w:color="auto"/>
        <w:right w:val="none" w:sz="0" w:space="0" w:color="auto"/>
      </w:divBdr>
    </w:div>
    <w:div w:id="311641655">
      <w:bodyDiv w:val="1"/>
      <w:marLeft w:val="0"/>
      <w:marRight w:val="0"/>
      <w:marTop w:val="0"/>
      <w:marBottom w:val="0"/>
      <w:divBdr>
        <w:top w:val="none" w:sz="0" w:space="0" w:color="auto"/>
        <w:left w:val="none" w:sz="0" w:space="0" w:color="auto"/>
        <w:bottom w:val="none" w:sz="0" w:space="0" w:color="auto"/>
        <w:right w:val="none" w:sz="0" w:space="0" w:color="auto"/>
      </w:divBdr>
    </w:div>
    <w:div w:id="355499991">
      <w:bodyDiv w:val="1"/>
      <w:marLeft w:val="0"/>
      <w:marRight w:val="0"/>
      <w:marTop w:val="0"/>
      <w:marBottom w:val="0"/>
      <w:divBdr>
        <w:top w:val="none" w:sz="0" w:space="0" w:color="auto"/>
        <w:left w:val="none" w:sz="0" w:space="0" w:color="auto"/>
        <w:bottom w:val="none" w:sz="0" w:space="0" w:color="auto"/>
        <w:right w:val="none" w:sz="0" w:space="0" w:color="auto"/>
      </w:divBdr>
    </w:div>
    <w:div w:id="361130685">
      <w:bodyDiv w:val="1"/>
      <w:marLeft w:val="0"/>
      <w:marRight w:val="0"/>
      <w:marTop w:val="0"/>
      <w:marBottom w:val="0"/>
      <w:divBdr>
        <w:top w:val="none" w:sz="0" w:space="0" w:color="auto"/>
        <w:left w:val="none" w:sz="0" w:space="0" w:color="auto"/>
        <w:bottom w:val="none" w:sz="0" w:space="0" w:color="auto"/>
        <w:right w:val="none" w:sz="0" w:space="0" w:color="auto"/>
      </w:divBdr>
    </w:div>
    <w:div w:id="366376002">
      <w:bodyDiv w:val="1"/>
      <w:marLeft w:val="0"/>
      <w:marRight w:val="0"/>
      <w:marTop w:val="0"/>
      <w:marBottom w:val="0"/>
      <w:divBdr>
        <w:top w:val="none" w:sz="0" w:space="0" w:color="auto"/>
        <w:left w:val="none" w:sz="0" w:space="0" w:color="auto"/>
        <w:bottom w:val="none" w:sz="0" w:space="0" w:color="auto"/>
        <w:right w:val="none" w:sz="0" w:space="0" w:color="auto"/>
      </w:divBdr>
    </w:div>
    <w:div w:id="402989344">
      <w:bodyDiv w:val="1"/>
      <w:marLeft w:val="0"/>
      <w:marRight w:val="0"/>
      <w:marTop w:val="0"/>
      <w:marBottom w:val="0"/>
      <w:divBdr>
        <w:top w:val="none" w:sz="0" w:space="0" w:color="auto"/>
        <w:left w:val="none" w:sz="0" w:space="0" w:color="auto"/>
        <w:bottom w:val="none" w:sz="0" w:space="0" w:color="auto"/>
        <w:right w:val="none" w:sz="0" w:space="0" w:color="auto"/>
      </w:divBdr>
    </w:div>
    <w:div w:id="406419753">
      <w:bodyDiv w:val="1"/>
      <w:marLeft w:val="0"/>
      <w:marRight w:val="0"/>
      <w:marTop w:val="0"/>
      <w:marBottom w:val="0"/>
      <w:divBdr>
        <w:top w:val="none" w:sz="0" w:space="0" w:color="auto"/>
        <w:left w:val="none" w:sz="0" w:space="0" w:color="auto"/>
        <w:bottom w:val="none" w:sz="0" w:space="0" w:color="auto"/>
        <w:right w:val="none" w:sz="0" w:space="0" w:color="auto"/>
      </w:divBdr>
    </w:div>
    <w:div w:id="410736413">
      <w:bodyDiv w:val="1"/>
      <w:marLeft w:val="0"/>
      <w:marRight w:val="0"/>
      <w:marTop w:val="0"/>
      <w:marBottom w:val="0"/>
      <w:divBdr>
        <w:top w:val="none" w:sz="0" w:space="0" w:color="auto"/>
        <w:left w:val="none" w:sz="0" w:space="0" w:color="auto"/>
        <w:bottom w:val="none" w:sz="0" w:space="0" w:color="auto"/>
        <w:right w:val="none" w:sz="0" w:space="0" w:color="auto"/>
      </w:divBdr>
    </w:div>
    <w:div w:id="421413997">
      <w:bodyDiv w:val="1"/>
      <w:marLeft w:val="0"/>
      <w:marRight w:val="0"/>
      <w:marTop w:val="0"/>
      <w:marBottom w:val="0"/>
      <w:divBdr>
        <w:top w:val="none" w:sz="0" w:space="0" w:color="auto"/>
        <w:left w:val="none" w:sz="0" w:space="0" w:color="auto"/>
        <w:bottom w:val="none" w:sz="0" w:space="0" w:color="auto"/>
        <w:right w:val="none" w:sz="0" w:space="0" w:color="auto"/>
      </w:divBdr>
    </w:div>
    <w:div w:id="428738999">
      <w:bodyDiv w:val="1"/>
      <w:marLeft w:val="0"/>
      <w:marRight w:val="0"/>
      <w:marTop w:val="0"/>
      <w:marBottom w:val="0"/>
      <w:divBdr>
        <w:top w:val="none" w:sz="0" w:space="0" w:color="auto"/>
        <w:left w:val="none" w:sz="0" w:space="0" w:color="auto"/>
        <w:bottom w:val="none" w:sz="0" w:space="0" w:color="auto"/>
        <w:right w:val="none" w:sz="0" w:space="0" w:color="auto"/>
      </w:divBdr>
    </w:div>
    <w:div w:id="439689941">
      <w:bodyDiv w:val="1"/>
      <w:marLeft w:val="0"/>
      <w:marRight w:val="0"/>
      <w:marTop w:val="0"/>
      <w:marBottom w:val="0"/>
      <w:divBdr>
        <w:top w:val="none" w:sz="0" w:space="0" w:color="auto"/>
        <w:left w:val="none" w:sz="0" w:space="0" w:color="auto"/>
        <w:bottom w:val="none" w:sz="0" w:space="0" w:color="auto"/>
        <w:right w:val="none" w:sz="0" w:space="0" w:color="auto"/>
      </w:divBdr>
    </w:div>
    <w:div w:id="443040875">
      <w:bodyDiv w:val="1"/>
      <w:marLeft w:val="0"/>
      <w:marRight w:val="0"/>
      <w:marTop w:val="0"/>
      <w:marBottom w:val="0"/>
      <w:divBdr>
        <w:top w:val="none" w:sz="0" w:space="0" w:color="auto"/>
        <w:left w:val="none" w:sz="0" w:space="0" w:color="auto"/>
        <w:bottom w:val="none" w:sz="0" w:space="0" w:color="auto"/>
        <w:right w:val="none" w:sz="0" w:space="0" w:color="auto"/>
      </w:divBdr>
    </w:div>
    <w:div w:id="450056388">
      <w:bodyDiv w:val="1"/>
      <w:marLeft w:val="0"/>
      <w:marRight w:val="0"/>
      <w:marTop w:val="0"/>
      <w:marBottom w:val="0"/>
      <w:divBdr>
        <w:top w:val="none" w:sz="0" w:space="0" w:color="auto"/>
        <w:left w:val="none" w:sz="0" w:space="0" w:color="auto"/>
        <w:bottom w:val="none" w:sz="0" w:space="0" w:color="auto"/>
        <w:right w:val="none" w:sz="0" w:space="0" w:color="auto"/>
      </w:divBdr>
    </w:div>
    <w:div w:id="452527621">
      <w:bodyDiv w:val="1"/>
      <w:marLeft w:val="0"/>
      <w:marRight w:val="0"/>
      <w:marTop w:val="0"/>
      <w:marBottom w:val="0"/>
      <w:divBdr>
        <w:top w:val="none" w:sz="0" w:space="0" w:color="auto"/>
        <w:left w:val="none" w:sz="0" w:space="0" w:color="auto"/>
        <w:bottom w:val="none" w:sz="0" w:space="0" w:color="auto"/>
        <w:right w:val="none" w:sz="0" w:space="0" w:color="auto"/>
      </w:divBdr>
    </w:div>
    <w:div w:id="455217354">
      <w:bodyDiv w:val="1"/>
      <w:marLeft w:val="0"/>
      <w:marRight w:val="0"/>
      <w:marTop w:val="0"/>
      <w:marBottom w:val="0"/>
      <w:divBdr>
        <w:top w:val="none" w:sz="0" w:space="0" w:color="auto"/>
        <w:left w:val="none" w:sz="0" w:space="0" w:color="auto"/>
        <w:bottom w:val="none" w:sz="0" w:space="0" w:color="auto"/>
        <w:right w:val="none" w:sz="0" w:space="0" w:color="auto"/>
      </w:divBdr>
    </w:div>
    <w:div w:id="459419725">
      <w:bodyDiv w:val="1"/>
      <w:marLeft w:val="0"/>
      <w:marRight w:val="0"/>
      <w:marTop w:val="0"/>
      <w:marBottom w:val="0"/>
      <w:divBdr>
        <w:top w:val="none" w:sz="0" w:space="0" w:color="auto"/>
        <w:left w:val="none" w:sz="0" w:space="0" w:color="auto"/>
        <w:bottom w:val="none" w:sz="0" w:space="0" w:color="auto"/>
        <w:right w:val="none" w:sz="0" w:space="0" w:color="auto"/>
      </w:divBdr>
    </w:div>
    <w:div w:id="461507503">
      <w:bodyDiv w:val="1"/>
      <w:marLeft w:val="0"/>
      <w:marRight w:val="0"/>
      <w:marTop w:val="0"/>
      <w:marBottom w:val="0"/>
      <w:divBdr>
        <w:top w:val="none" w:sz="0" w:space="0" w:color="auto"/>
        <w:left w:val="none" w:sz="0" w:space="0" w:color="auto"/>
        <w:bottom w:val="none" w:sz="0" w:space="0" w:color="auto"/>
        <w:right w:val="none" w:sz="0" w:space="0" w:color="auto"/>
      </w:divBdr>
    </w:div>
    <w:div w:id="471563465">
      <w:bodyDiv w:val="1"/>
      <w:marLeft w:val="0"/>
      <w:marRight w:val="0"/>
      <w:marTop w:val="0"/>
      <w:marBottom w:val="0"/>
      <w:divBdr>
        <w:top w:val="none" w:sz="0" w:space="0" w:color="auto"/>
        <w:left w:val="none" w:sz="0" w:space="0" w:color="auto"/>
        <w:bottom w:val="none" w:sz="0" w:space="0" w:color="auto"/>
        <w:right w:val="none" w:sz="0" w:space="0" w:color="auto"/>
      </w:divBdr>
    </w:div>
    <w:div w:id="495271284">
      <w:bodyDiv w:val="1"/>
      <w:marLeft w:val="0"/>
      <w:marRight w:val="0"/>
      <w:marTop w:val="0"/>
      <w:marBottom w:val="0"/>
      <w:divBdr>
        <w:top w:val="none" w:sz="0" w:space="0" w:color="auto"/>
        <w:left w:val="none" w:sz="0" w:space="0" w:color="auto"/>
        <w:bottom w:val="none" w:sz="0" w:space="0" w:color="auto"/>
        <w:right w:val="none" w:sz="0" w:space="0" w:color="auto"/>
      </w:divBdr>
    </w:div>
    <w:div w:id="498930042">
      <w:bodyDiv w:val="1"/>
      <w:marLeft w:val="0"/>
      <w:marRight w:val="0"/>
      <w:marTop w:val="0"/>
      <w:marBottom w:val="0"/>
      <w:divBdr>
        <w:top w:val="none" w:sz="0" w:space="0" w:color="auto"/>
        <w:left w:val="none" w:sz="0" w:space="0" w:color="auto"/>
        <w:bottom w:val="none" w:sz="0" w:space="0" w:color="auto"/>
        <w:right w:val="none" w:sz="0" w:space="0" w:color="auto"/>
      </w:divBdr>
    </w:div>
    <w:div w:id="505095562">
      <w:bodyDiv w:val="1"/>
      <w:marLeft w:val="0"/>
      <w:marRight w:val="0"/>
      <w:marTop w:val="0"/>
      <w:marBottom w:val="0"/>
      <w:divBdr>
        <w:top w:val="none" w:sz="0" w:space="0" w:color="auto"/>
        <w:left w:val="none" w:sz="0" w:space="0" w:color="auto"/>
        <w:bottom w:val="none" w:sz="0" w:space="0" w:color="auto"/>
        <w:right w:val="none" w:sz="0" w:space="0" w:color="auto"/>
      </w:divBdr>
    </w:div>
    <w:div w:id="535657804">
      <w:bodyDiv w:val="1"/>
      <w:marLeft w:val="0"/>
      <w:marRight w:val="0"/>
      <w:marTop w:val="0"/>
      <w:marBottom w:val="0"/>
      <w:divBdr>
        <w:top w:val="none" w:sz="0" w:space="0" w:color="auto"/>
        <w:left w:val="none" w:sz="0" w:space="0" w:color="auto"/>
        <w:bottom w:val="none" w:sz="0" w:space="0" w:color="auto"/>
        <w:right w:val="none" w:sz="0" w:space="0" w:color="auto"/>
      </w:divBdr>
    </w:div>
    <w:div w:id="539052770">
      <w:bodyDiv w:val="1"/>
      <w:marLeft w:val="0"/>
      <w:marRight w:val="0"/>
      <w:marTop w:val="0"/>
      <w:marBottom w:val="0"/>
      <w:divBdr>
        <w:top w:val="none" w:sz="0" w:space="0" w:color="auto"/>
        <w:left w:val="none" w:sz="0" w:space="0" w:color="auto"/>
        <w:bottom w:val="none" w:sz="0" w:space="0" w:color="auto"/>
        <w:right w:val="none" w:sz="0" w:space="0" w:color="auto"/>
      </w:divBdr>
    </w:div>
    <w:div w:id="564489105">
      <w:bodyDiv w:val="1"/>
      <w:marLeft w:val="0"/>
      <w:marRight w:val="0"/>
      <w:marTop w:val="0"/>
      <w:marBottom w:val="0"/>
      <w:divBdr>
        <w:top w:val="none" w:sz="0" w:space="0" w:color="auto"/>
        <w:left w:val="none" w:sz="0" w:space="0" w:color="auto"/>
        <w:bottom w:val="none" w:sz="0" w:space="0" w:color="auto"/>
        <w:right w:val="none" w:sz="0" w:space="0" w:color="auto"/>
      </w:divBdr>
    </w:div>
    <w:div w:id="577250101">
      <w:bodyDiv w:val="1"/>
      <w:marLeft w:val="0"/>
      <w:marRight w:val="0"/>
      <w:marTop w:val="0"/>
      <w:marBottom w:val="0"/>
      <w:divBdr>
        <w:top w:val="none" w:sz="0" w:space="0" w:color="auto"/>
        <w:left w:val="none" w:sz="0" w:space="0" w:color="auto"/>
        <w:bottom w:val="none" w:sz="0" w:space="0" w:color="auto"/>
        <w:right w:val="none" w:sz="0" w:space="0" w:color="auto"/>
      </w:divBdr>
    </w:div>
    <w:div w:id="608242504">
      <w:bodyDiv w:val="1"/>
      <w:marLeft w:val="0"/>
      <w:marRight w:val="0"/>
      <w:marTop w:val="0"/>
      <w:marBottom w:val="0"/>
      <w:divBdr>
        <w:top w:val="none" w:sz="0" w:space="0" w:color="auto"/>
        <w:left w:val="none" w:sz="0" w:space="0" w:color="auto"/>
        <w:bottom w:val="none" w:sz="0" w:space="0" w:color="auto"/>
        <w:right w:val="none" w:sz="0" w:space="0" w:color="auto"/>
      </w:divBdr>
    </w:div>
    <w:div w:id="624386761">
      <w:bodyDiv w:val="1"/>
      <w:marLeft w:val="0"/>
      <w:marRight w:val="0"/>
      <w:marTop w:val="0"/>
      <w:marBottom w:val="0"/>
      <w:divBdr>
        <w:top w:val="none" w:sz="0" w:space="0" w:color="auto"/>
        <w:left w:val="none" w:sz="0" w:space="0" w:color="auto"/>
        <w:bottom w:val="none" w:sz="0" w:space="0" w:color="auto"/>
        <w:right w:val="none" w:sz="0" w:space="0" w:color="auto"/>
      </w:divBdr>
    </w:div>
    <w:div w:id="626007084">
      <w:bodyDiv w:val="1"/>
      <w:marLeft w:val="0"/>
      <w:marRight w:val="0"/>
      <w:marTop w:val="0"/>
      <w:marBottom w:val="0"/>
      <w:divBdr>
        <w:top w:val="none" w:sz="0" w:space="0" w:color="auto"/>
        <w:left w:val="none" w:sz="0" w:space="0" w:color="auto"/>
        <w:bottom w:val="none" w:sz="0" w:space="0" w:color="auto"/>
        <w:right w:val="none" w:sz="0" w:space="0" w:color="auto"/>
      </w:divBdr>
    </w:div>
    <w:div w:id="627079789">
      <w:bodyDiv w:val="1"/>
      <w:marLeft w:val="0"/>
      <w:marRight w:val="0"/>
      <w:marTop w:val="0"/>
      <w:marBottom w:val="0"/>
      <w:divBdr>
        <w:top w:val="none" w:sz="0" w:space="0" w:color="auto"/>
        <w:left w:val="none" w:sz="0" w:space="0" w:color="auto"/>
        <w:bottom w:val="none" w:sz="0" w:space="0" w:color="auto"/>
        <w:right w:val="none" w:sz="0" w:space="0" w:color="auto"/>
      </w:divBdr>
    </w:div>
    <w:div w:id="641613885">
      <w:bodyDiv w:val="1"/>
      <w:marLeft w:val="0"/>
      <w:marRight w:val="0"/>
      <w:marTop w:val="0"/>
      <w:marBottom w:val="0"/>
      <w:divBdr>
        <w:top w:val="none" w:sz="0" w:space="0" w:color="auto"/>
        <w:left w:val="none" w:sz="0" w:space="0" w:color="auto"/>
        <w:bottom w:val="none" w:sz="0" w:space="0" w:color="auto"/>
        <w:right w:val="none" w:sz="0" w:space="0" w:color="auto"/>
      </w:divBdr>
    </w:div>
    <w:div w:id="697388541">
      <w:bodyDiv w:val="1"/>
      <w:marLeft w:val="0"/>
      <w:marRight w:val="0"/>
      <w:marTop w:val="0"/>
      <w:marBottom w:val="0"/>
      <w:divBdr>
        <w:top w:val="none" w:sz="0" w:space="0" w:color="auto"/>
        <w:left w:val="none" w:sz="0" w:space="0" w:color="auto"/>
        <w:bottom w:val="none" w:sz="0" w:space="0" w:color="auto"/>
        <w:right w:val="none" w:sz="0" w:space="0" w:color="auto"/>
      </w:divBdr>
    </w:div>
    <w:div w:id="708605712">
      <w:bodyDiv w:val="1"/>
      <w:marLeft w:val="0"/>
      <w:marRight w:val="0"/>
      <w:marTop w:val="0"/>
      <w:marBottom w:val="0"/>
      <w:divBdr>
        <w:top w:val="none" w:sz="0" w:space="0" w:color="auto"/>
        <w:left w:val="none" w:sz="0" w:space="0" w:color="auto"/>
        <w:bottom w:val="none" w:sz="0" w:space="0" w:color="auto"/>
        <w:right w:val="none" w:sz="0" w:space="0" w:color="auto"/>
      </w:divBdr>
    </w:div>
    <w:div w:id="710493083">
      <w:bodyDiv w:val="1"/>
      <w:marLeft w:val="0"/>
      <w:marRight w:val="0"/>
      <w:marTop w:val="0"/>
      <w:marBottom w:val="0"/>
      <w:divBdr>
        <w:top w:val="none" w:sz="0" w:space="0" w:color="auto"/>
        <w:left w:val="none" w:sz="0" w:space="0" w:color="auto"/>
        <w:bottom w:val="none" w:sz="0" w:space="0" w:color="auto"/>
        <w:right w:val="none" w:sz="0" w:space="0" w:color="auto"/>
      </w:divBdr>
    </w:div>
    <w:div w:id="731388944">
      <w:bodyDiv w:val="1"/>
      <w:marLeft w:val="0"/>
      <w:marRight w:val="0"/>
      <w:marTop w:val="0"/>
      <w:marBottom w:val="0"/>
      <w:divBdr>
        <w:top w:val="none" w:sz="0" w:space="0" w:color="auto"/>
        <w:left w:val="none" w:sz="0" w:space="0" w:color="auto"/>
        <w:bottom w:val="none" w:sz="0" w:space="0" w:color="auto"/>
        <w:right w:val="none" w:sz="0" w:space="0" w:color="auto"/>
      </w:divBdr>
    </w:div>
    <w:div w:id="746995886">
      <w:bodyDiv w:val="1"/>
      <w:marLeft w:val="0"/>
      <w:marRight w:val="0"/>
      <w:marTop w:val="0"/>
      <w:marBottom w:val="0"/>
      <w:divBdr>
        <w:top w:val="none" w:sz="0" w:space="0" w:color="auto"/>
        <w:left w:val="none" w:sz="0" w:space="0" w:color="auto"/>
        <w:bottom w:val="none" w:sz="0" w:space="0" w:color="auto"/>
        <w:right w:val="none" w:sz="0" w:space="0" w:color="auto"/>
      </w:divBdr>
    </w:div>
    <w:div w:id="767114689">
      <w:bodyDiv w:val="1"/>
      <w:marLeft w:val="0"/>
      <w:marRight w:val="0"/>
      <w:marTop w:val="0"/>
      <w:marBottom w:val="0"/>
      <w:divBdr>
        <w:top w:val="none" w:sz="0" w:space="0" w:color="auto"/>
        <w:left w:val="none" w:sz="0" w:space="0" w:color="auto"/>
        <w:bottom w:val="none" w:sz="0" w:space="0" w:color="auto"/>
        <w:right w:val="none" w:sz="0" w:space="0" w:color="auto"/>
      </w:divBdr>
    </w:div>
    <w:div w:id="780536843">
      <w:bodyDiv w:val="1"/>
      <w:marLeft w:val="0"/>
      <w:marRight w:val="0"/>
      <w:marTop w:val="0"/>
      <w:marBottom w:val="0"/>
      <w:divBdr>
        <w:top w:val="none" w:sz="0" w:space="0" w:color="auto"/>
        <w:left w:val="none" w:sz="0" w:space="0" w:color="auto"/>
        <w:bottom w:val="none" w:sz="0" w:space="0" w:color="auto"/>
        <w:right w:val="none" w:sz="0" w:space="0" w:color="auto"/>
      </w:divBdr>
    </w:div>
    <w:div w:id="785123083">
      <w:bodyDiv w:val="1"/>
      <w:marLeft w:val="0"/>
      <w:marRight w:val="0"/>
      <w:marTop w:val="0"/>
      <w:marBottom w:val="0"/>
      <w:divBdr>
        <w:top w:val="none" w:sz="0" w:space="0" w:color="auto"/>
        <w:left w:val="none" w:sz="0" w:space="0" w:color="auto"/>
        <w:bottom w:val="none" w:sz="0" w:space="0" w:color="auto"/>
        <w:right w:val="none" w:sz="0" w:space="0" w:color="auto"/>
      </w:divBdr>
    </w:div>
    <w:div w:id="801921334">
      <w:bodyDiv w:val="1"/>
      <w:marLeft w:val="0"/>
      <w:marRight w:val="0"/>
      <w:marTop w:val="0"/>
      <w:marBottom w:val="0"/>
      <w:divBdr>
        <w:top w:val="none" w:sz="0" w:space="0" w:color="auto"/>
        <w:left w:val="none" w:sz="0" w:space="0" w:color="auto"/>
        <w:bottom w:val="none" w:sz="0" w:space="0" w:color="auto"/>
        <w:right w:val="none" w:sz="0" w:space="0" w:color="auto"/>
      </w:divBdr>
    </w:div>
    <w:div w:id="811606399">
      <w:bodyDiv w:val="1"/>
      <w:marLeft w:val="0"/>
      <w:marRight w:val="0"/>
      <w:marTop w:val="0"/>
      <w:marBottom w:val="0"/>
      <w:divBdr>
        <w:top w:val="none" w:sz="0" w:space="0" w:color="auto"/>
        <w:left w:val="none" w:sz="0" w:space="0" w:color="auto"/>
        <w:bottom w:val="none" w:sz="0" w:space="0" w:color="auto"/>
        <w:right w:val="none" w:sz="0" w:space="0" w:color="auto"/>
      </w:divBdr>
    </w:div>
    <w:div w:id="820970620">
      <w:bodyDiv w:val="1"/>
      <w:marLeft w:val="0"/>
      <w:marRight w:val="0"/>
      <w:marTop w:val="0"/>
      <w:marBottom w:val="0"/>
      <w:divBdr>
        <w:top w:val="none" w:sz="0" w:space="0" w:color="auto"/>
        <w:left w:val="none" w:sz="0" w:space="0" w:color="auto"/>
        <w:bottom w:val="none" w:sz="0" w:space="0" w:color="auto"/>
        <w:right w:val="none" w:sz="0" w:space="0" w:color="auto"/>
      </w:divBdr>
    </w:div>
    <w:div w:id="829831435">
      <w:bodyDiv w:val="1"/>
      <w:marLeft w:val="0"/>
      <w:marRight w:val="0"/>
      <w:marTop w:val="0"/>
      <w:marBottom w:val="0"/>
      <w:divBdr>
        <w:top w:val="none" w:sz="0" w:space="0" w:color="auto"/>
        <w:left w:val="none" w:sz="0" w:space="0" w:color="auto"/>
        <w:bottom w:val="none" w:sz="0" w:space="0" w:color="auto"/>
        <w:right w:val="none" w:sz="0" w:space="0" w:color="auto"/>
      </w:divBdr>
    </w:div>
    <w:div w:id="834150259">
      <w:bodyDiv w:val="1"/>
      <w:marLeft w:val="0"/>
      <w:marRight w:val="0"/>
      <w:marTop w:val="0"/>
      <w:marBottom w:val="0"/>
      <w:divBdr>
        <w:top w:val="none" w:sz="0" w:space="0" w:color="auto"/>
        <w:left w:val="none" w:sz="0" w:space="0" w:color="auto"/>
        <w:bottom w:val="none" w:sz="0" w:space="0" w:color="auto"/>
        <w:right w:val="none" w:sz="0" w:space="0" w:color="auto"/>
      </w:divBdr>
    </w:div>
    <w:div w:id="845555367">
      <w:bodyDiv w:val="1"/>
      <w:marLeft w:val="0"/>
      <w:marRight w:val="0"/>
      <w:marTop w:val="0"/>
      <w:marBottom w:val="0"/>
      <w:divBdr>
        <w:top w:val="none" w:sz="0" w:space="0" w:color="auto"/>
        <w:left w:val="none" w:sz="0" w:space="0" w:color="auto"/>
        <w:bottom w:val="none" w:sz="0" w:space="0" w:color="auto"/>
        <w:right w:val="none" w:sz="0" w:space="0" w:color="auto"/>
      </w:divBdr>
    </w:div>
    <w:div w:id="848102278">
      <w:bodyDiv w:val="1"/>
      <w:marLeft w:val="0"/>
      <w:marRight w:val="0"/>
      <w:marTop w:val="0"/>
      <w:marBottom w:val="0"/>
      <w:divBdr>
        <w:top w:val="none" w:sz="0" w:space="0" w:color="auto"/>
        <w:left w:val="none" w:sz="0" w:space="0" w:color="auto"/>
        <w:bottom w:val="none" w:sz="0" w:space="0" w:color="auto"/>
        <w:right w:val="none" w:sz="0" w:space="0" w:color="auto"/>
      </w:divBdr>
    </w:div>
    <w:div w:id="909535417">
      <w:bodyDiv w:val="1"/>
      <w:marLeft w:val="0"/>
      <w:marRight w:val="0"/>
      <w:marTop w:val="0"/>
      <w:marBottom w:val="0"/>
      <w:divBdr>
        <w:top w:val="none" w:sz="0" w:space="0" w:color="auto"/>
        <w:left w:val="none" w:sz="0" w:space="0" w:color="auto"/>
        <w:bottom w:val="none" w:sz="0" w:space="0" w:color="auto"/>
        <w:right w:val="none" w:sz="0" w:space="0" w:color="auto"/>
      </w:divBdr>
    </w:div>
    <w:div w:id="910312560">
      <w:bodyDiv w:val="1"/>
      <w:marLeft w:val="0"/>
      <w:marRight w:val="0"/>
      <w:marTop w:val="0"/>
      <w:marBottom w:val="0"/>
      <w:divBdr>
        <w:top w:val="none" w:sz="0" w:space="0" w:color="auto"/>
        <w:left w:val="none" w:sz="0" w:space="0" w:color="auto"/>
        <w:bottom w:val="none" w:sz="0" w:space="0" w:color="auto"/>
        <w:right w:val="none" w:sz="0" w:space="0" w:color="auto"/>
      </w:divBdr>
    </w:div>
    <w:div w:id="934871087">
      <w:bodyDiv w:val="1"/>
      <w:marLeft w:val="0"/>
      <w:marRight w:val="0"/>
      <w:marTop w:val="0"/>
      <w:marBottom w:val="0"/>
      <w:divBdr>
        <w:top w:val="none" w:sz="0" w:space="0" w:color="auto"/>
        <w:left w:val="none" w:sz="0" w:space="0" w:color="auto"/>
        <w:bottom w:val="none" w:sz="0" w:space="0" w:color="auto"/>
        <w:right w:val="none" w:sz="0" w:space="0" w:color="auto"/>
      </w:divBdr>
    </w:div>
    <w:div w:id="947663276">
      <w:bodyDiv w:val="1"/>
      <w:marLeft w:val="0"/>
      <w:marRight w:val="0"/>
      <w:marTop w:val="0"/>
      <w:marBottom w:val="0"/>
      <w:divBdr>
        <w:top w:val="none" w:sz="0" w:space="0" w:color="auto"/>
        <w:left w:val="none" w:sz="0" w:space="0" w:color="auto"/>
        <w:bottom w:val="none" w:sz="0" w:space="0" w:color="auto"/>
        <w:right w:val="none" w:sz="0" w:space="0" w:color="auto"/>
      </w:divBdr>
    </w:div>
    <w:div w:id="958876927">
      <w:bodyDiv w:val="1"/>
      <w:marLeft w:val="0"/>
      <w:marRight w:val="0"/>
      <w:marTop w:val="0"/>
      <w:marBottom w:val="0"/>
      <w:divBdr>
        <w:top w:val="none" w:sz="0" w:space="0" w:color="auto"/>
        <w:left w:val="none" w:sz="0" w:space="0" w:color="auto"/>
        <w:bottom w:val="none" w:sz="0" w:space="0" w:color="auto"/>
        <w:right w:val="none" w:sz="0" w:space="0" w:color="auto"/>
      </w:divBdr>
    </w:div>
    <w:div w:id="986937109">
      <w:bodyDiv w:val="1"/>
      <w:marLeft w:val="0"/>
      <w:marRight w:val="0"/>
      <w:marTop w:val="0"/>
      <w:marBottom w:val="0"/>
      <w:divBdr>
        <w:top w:val="none" w:sz="0" w:space="0" w:color="auto"/>
        <w:left w:val="none" w:sz="0" w:space="0" w:color="auto"/>
        <w:bottom w:val="none" w:sz="0" w:space="0" w:color="auto"/>
        <w:right w:val="none" w:sz="0" w:space="0" w:color="auto"/>
      </w:divBdr>
    </w:div>
    <w:div w:id="1038890551">
      <w:bodyDiv w:val="1"/>
      <w:marLeft w:val="0"/>
      <w:marRight w:val="0"/>
      <w:marTop w:val="0"/>
      <w:marBottom w:val="0"/>
      <w:divBdr>
        <w:top w:val="none" w:sz="0" w:space="0" w:color="auto"/>
        <w:left w:val="none" w:sz="0" w:space="0" w:color="auto"/>
        <w:bottom w:val="none" w:sz="0" w:space="0" w:color="auto"/>
        <w:right w:val="none" w:sz="0" w:space="0" w:color="auto"/>
      </w:divBdr>
    </w:div>
    <w:div w:id="1048411670">
      <w:bodyDiv w:val="1"/>
      <w:marLeft w:val="0"/>
      <w:marRight w:val="0"/>
      <w:marTop w:val="0"/>
      <w:marBottom w:val="0"/>
      <w:divBdr>
        <w:top w:val="none" w:sz="0" w:space="0" w:color="auto"/>
        <w:left w:val="none" w:sz="0" w:space="0" w:color="auto"/>
        <w:bottom w:val="none" w:sz="0" w:space="0" w:color="auto"/>
        <w:right w:val="none" w:sz="0" w:space="0" w:color="auto"/>
      </w:divBdr>
    </w:div>
    <w:div w:id="1071775848">
      <w:bodyDiv w:val="1"/>
      <w:marLeft w:val="0"/>
      <w:marRight w:val="0"/>
      <w:marTop w:val="0"/>
      <w:marBottom w:val="0"/>
      <w:divBdr>
        <w:top w:val="none" w:sz="0" w:space="0" w:color="auto"/>
        <w:left w:val="none" w:sz="0" w:space="0" w:color="auto"/>
        <w:bottom w:val="none" w:sz="0" w:space="0" w:color="auto"/>
        <w:right w:val="none" w:sz="0" w:space="0" w:color="auto"/>
      </w:divBdr>
    </w:div>
    <w:div w:id="1116756803">
      <w:bodyDiv w:val="1"/>
      <w:marLeft w:val="0"/>
      <w:marRight w:val="0"/>
      <w:marTop w:val="0"/>
      <w:marBottom w:val="0"/>
      <w:divBdr>
        <w:top w:val="none" w:sz="0" w:space="0" w:color="auto"/>
        <w:left w:val="none" w:sz="0" w:space="0" w:color="auto"/>
        <w:bottom w:val="none" w:sz="0" w:space="0" w:color="auto"/>
        <w:right w:val="none" w:sz="0" w:space="0" w:color="auto"/>
      </w:divBdr>
    </w:div>
    <w:div w:id="1129205334">
      <w:bodyDiv w:val="1"/>
      <w:marLeft w:val="0"/>
      <w:marRight w:val="0"/>
      <w:marTop w:val="0"/>
      <w:marBottom w:val="0"/>
      <w:divBdr>
        <w:top w:val="none" w:sz="0" w:space="0" w:color="auto"/>
        <w:left w:val="none" w:sz="0" w:space="0" w:color="auto"/>
        <w:bottom w:val="none" w:sz="0" w:space="0" w:color="auto"/>
        <w:right w:val="none" w:sz="0" w:space="0" w:color="auto"/>
      </w:divBdr>
    </w:div>
    <w:div w:id="1133518753">
      <w:bodyDiv w:val="1"/>
      <w:marLeft w:val="0"/>
      <w:marRight w:val="0"/>
      <w:marTop w:val="0"/>
      <w:marBottom w:val="0"/>
      <w:divBdr>
        <w:top w:val="none" w:sz="0" w:space="0" w:color="auto"/>
        <w:left w:val="none" w:sz="0" w:space="0" w:color="auto"/>
        <w:bottom w:val="none" w:sz="0" w:space="0" w:color="auto"/>
        <w:right w:val="none" w:sz="0" w:space="0" w:color="auto"/>
      </w:divBdr>
    </w:div>
    <w:div w:id="1144616388">
      <w:bodyDiv w:val="1"/>
      <w:marLeft w:val="0"/>
      <w:marRight w:val="0"/>
      <w:marTop w:val="0"/>
      <w:marBottom w:val="0"/>
      <w:divBdr>
        <w:top w:val="none" w:sz="0" w:space="0" w:color="auto"/>
        <w:left w:val="none" w:sz="0" w:space="0" w:color="auto"/>
        <w:bottom w:val="none" w:sz="0" w:space="0" w:color="auto"/>
        <w:right w:val="none" w:sz="0" w:space="0" w:color="auto"/>
      </w:divBdr>
    </w:div>
    <w:div w:id="1163858164">
      <w:bodyDiv w:val="1"/>
      <w:marLeft w:val="0"/>
      <w:marRight w:val="0"/>
      <w:marTop w:val="0"/>
      <w:marBottom w:val="0"/>
      <w:divBdr>
        <w:top w:val="none" w:sz="0" w:space="0" w:color="auto"/>
        <w:left w:val="none" w:sz="0" w:space="0" w:color="auto"/>
        <w:bottom w:val="none" w:sz="0" w:space="0" w:color="auto"/>
        <w:right w:val="none" w:sz="0" w:space="0" w:color="auto"/>
      </w:divBdr>
    </w:div>
    <w:div w:id="1170214775">
      <w:bodyDiv w:val="1"/>
      <w:marLeft w:val="0"/>
      <w:marRight w:val="0"/>
      <w:marTop w:val="0"/>
      <w:marBottom w:val="0"/>
      <w:divBdr>
        <w:top w:val="none" w:sz="0" w:space="0" w:color="auto"/>
        <w:left w:val="none" w:sz="0" w:space="0" w:color="auto"/>
        <w:bottom w:val="none" w:sz="0" w:space="0" w:color="auto"/>
        <w:right w:val="none" w:sz="0" w:space="0" w:color="auto"/>
      </w:divBdr>
    </w:div>
    <w:div w:id="1178731832">
      <w:bodyDiv w:val="1"/>
      <w:marLeft w:val="0"/>
      <w:marRight w:val="0"/>
      <w:marTop w:val="0"/>
      <w:marBottom w:val="0"/>
      <w:divBdr>
        <w:top w:val="none" w:sz="0" w:space="0" w:color="auto"/>
        <w:left w:val="none" w:sz="0" w:space="0" w:color="auto"/>
        <w:bottom w:val="none" w:sz="0" w:space="0" w:color="auto"/>
        <w:right w:val="none" w:sz="0" w:space="0" w:color="auto"/>
      </w:divBdr>
    </w:div>
    <w:div w:id="1183011027">
      <w:bodyDiv w:val="1"/>
      <w:marLeft w:val="0"/>
      <w:marRight w:val="0"/>
      <w:marTop w:val="0"/>
      <w:marBottom w:val="0"/>
      <w:divBdr>
        <w:top w:val="none" w:sz="0" w:space="0" w:color="auto"/>
        <w:left w:val="none" w:sz="0" w:space="0" w:color="auto"/>
        <w:bottom w:val="none" w:sz="0" w:space="0" w:color="auto"/>
        <w:right w:val="none" w:sz="0" w:space="0" w:color="auto"/>
      </w:divBdr>
    </w:div>
    <w:div w:id="1230967939">
      <w:bodyDiv w:val="1"/>
      <w:marLeft w:val="0"/>
      <w:marRight w:val="0"/>
      <w:marTop w:val="0"/>
      <w:marBottom w:val="0"/>
      <w:divBdr>
        <w:top w:val="none" w:sz="0" w:space="0" w:color="auto"/>
        <w:left w:val="none" w:sz="0" w:space="0" w:color="auto"/>
        <w:bottom w:val="none" w:sz="0" w:space="0" w:color="auto"/>
        <w:right w:val="none" w:sz="0" w:space="0" w:color="auto"/>
      </w:divBdr>
    </w:div>
    <w:div w:id="1238973888">
      <w:bodyDiv w:val="1"/>
      <w:marLeft w:val="0"/>
      <w:marRight w:val="0"/>
      <w:marTop w:val="0"/>
      <w:marBottom w:val="0"/>
      <w:divBdr>
        <w:top w:val="none" w:sz="0" w:space="0" w:color="auto"/>
        <w:left w:val="none" w:sz="0" w:space="0" w:color="auto"/>
        <w:bottom w:val="none" w:sz="0" w:space="0" w:color="auto"/>
        <w:right w:val="none" w:sz="0" w:space="0" w:color="auto"/>
      </w:divBdr>
    </w:div>
    <w:div w:id="1244682910">
      <w:bodyDiv w:val="1"/>
      <w:marLeft w:val="0"/>
      <w:marRight w:val="0"/>
      <w:marTop w:val="0"/>
      <w:marBottom w:val="0"/>
      <w:divBdr>
        <w:top w:val="none" w:sz="0" w:space="0" w:color="auto"/>
        <w:left w:val="none" w:sz="0" w:space="0" w:color="auto"/>
        <w:bottom w:val="none" w:sz="0" w:space="0" w:color="auto"/>
        <w:right w:val="none" w:sz="0" w:space="0" w:color="auto"/>
      </w:divBdr>
    </w:div>
    <w:div w:id="1250043045">
      <w:bodyDiv w:val="1"/>
      <w:marLeft w:val="0"/>
      <w:marRight w:val="0"/>
      <w:marTop w:val="0"/>
      <w:marBottom w:val="0"/>
      <w:divBdr>
        <w:top w:val="none" w:sz="0" w:space="0" w:color="auto"/>
        <w:left w:val="none" w:sz="0" w:space="0" w:color="auto"/>
        <w:bottom w:val="none" w:sz="0" w:space="0" w:color="auto"/>
        <w:right w:val="none" w:sz="0" w:space="0" w:color="auto"/>
      </w:divBdr>
    </w:div>
    <w:div w:id="1252352862">
      <w:bodyDiv w:val="1"/>
      <w:marLeft w:val="0"/>
      <w:marRight w:val="0"/>
      <w:marTop w:val="0"/>
      <w:marBottom w:val="0"/>
      <w:divBdr>
        <w:top w:val="none" w:sz="0" w:space="0" w:color="auto"/>
        <w:left w:val="none" w:sz="0" w:space="0" w:color="auto"/>
        <w:bottom w:val="none" w:sz="0" w:space="0" w:color="auto"/>
        <w:right w:val="none" w:sz="0" w:space="0" w:color="auto"/>
      </w:divBdr>
    </w:div>
    <w:div w:id="1266233715">
      <w:bodyDiv w:val="1"/>
      <w:marLeft w:val="0"/>
      <w:marRight w:val="0"/>
      <w:marTop w:val="0"/>
      <w:marBottom w:val="0"/>
      <w:divBdr>
        <w:top w:val="none" w:sz="0" w:space="0" w:color="auto"/>
        <w:left w:val="none" w:sz="0" w:space="0" w:color="auto"/>
        <w:bottom w:val="none" w:sz="0" w:space="0" w:color="auto"/>
        <w:right w:val="none" w:sz="0" w:space="0" w:color="auto"/>
      </w:divBdr>
    </w:div>
    <w:div w:id="1284191981">
      <w:bodyDiv w:val="1"/>
      <w:marLeft w:val="0"/>
      <w:marRight w:val="0"/>
      <w:marTop w:val="0"/>
      <w:marBottom w:val="0"/>
      <w:divBdr>
        <w:top w:val="none" w:sz="0" w:space="0" w:color="auto"/>
        <w:left w:val="none" w:sz="0" w:space="0" w:color="auto"/>
        <w:bottom w:val="none" w:sz="0" w:space="0" w:color="auto"/>
        <w:right w:val="none" w:sz="0" w:space="0" w:color="auto"/>
      </w:divBdr>
    </w:div>
    <w:div w:id="1323855491">
      <w:bodyDiv w:val="1"/>
      <w:marLeft w:val="0"/>
      <w:marRight w:val="0"/>
      <w:marTop w:val="0"/>
      <w:marBottom w:val="0"/>
      <w:divBdr>
        <w:top w:val="none" w:sz="0" w:space="0" w:color="auto"/>
        <w:left w:val="none" w:sz="0" w:space="0" w:color="auto"/>
        <w:bottom w:val="none" w:sz="0" w:space="0" w:color="auto"/>
        <w:right w:val="none" w:sz="0" w:space="0" w:color="auto"/>
      </w:divBdr>
    </w:div>
    <w:div w:id="1371146344">
      <w:bodyDiv w:val="1"/>
      <w:marLeft w:val="0"/>
      <w:marRight w:val="0"/>
      <w:marTop w:val="0"/>
      <w:marBottom w:val="0"/>
      <w:divBdr>
        <w:top w:val="none" w:sz="0" w:space="0" w:color="auto"/>
        <w:left w:val="none" w:sz="0" w:space="0" w:color="auto"/>
        <w:bottom w:val="none" w:sz="0" w:space="0" w:color="auto"/>
        <w:right w:val="none" w:sz="0" w:space="0" w:color="auto"/>
      </w:divBdr>
    </w:div>
    <w:div w:id="1377657883">
      <w:bodyDiv w:val="1"/>
      <w:marLeft w:val="0"/>
      <w:marRight w:val="0"/>
      <w:marTop w:val="0"/>
      <w:marBottom w:val="0"/>
      <w:divBdr>
        <w:top w:val="none" w:sz="0" w:space="0" w:color="auto"/>
        <w:left w:val="none" w:sz="0" w:space="0" w:color="auto"/>
        <w:bottom w:val="none" w:sz="0" w:space="0" w:color="auto"/>
        <w:right w:val="none" w:sz="0" w:space="0" w:color="auto"/>
      </w:divBdr>
    </w:div>
    <w:div w:id="1379739698">
      <w:bodyDiv w:val="1"/>
      <w:marLeft w:val="0"/>
      <w:marRight w:val="0"/>
      <w:marTop w:val="0"/>
      <w:marBottom w:val="0"/>
      <w:divBdr>
        <w:top w:val="none" w:sz="0" w:space="0" w:color="auto"/>
        <w:left w:val="none" w:sz="0" w:space="0" w:color="auto"/>
        <w:bottom w:val="none" w:sz="0" w:space="0" w:color="auto"/>
        <w:right w:val="none" w:sz="0" w:space="0" w:color="auto"/>
      </w:divBdr>
    </w:div>
    <w:div w:id="1405951537">
      <w:bodyDiv w:val="1"/>
      <w:marLeft w:val="0"/>
      <w:marRight w:val="0"/>
      <w:marTop w:val="0"/>
      <w:marBottom w:val="0"/>
      <w:divBdr>
        <w:top w:val="none" w:sz="0" w:space="0" w:color="auto"/>
        <w:left w:val="none" w:sz="0" w:space="0" w:color="auto"/>
        <w:bottom w:val="none" w:sz="0" w:space="0" w:color="auto"/>
        <w:right w:val="none" w:sz="0" w:space="0" w:color="auto"/>
      </w:divBdr>
    </w:div>
    <w:div w:id="1407068206">
      <w:bodyDiv w:val="1"/>
      <w:marLeft w:val="0"/>
      <w:marRight w:val="0"/>
      <w:marTop w:val="0"/>
      <w:marBottom w:val="0"/>
      <w:divBdr>
        <w:top w:val="none" w:sz="0" w:space="0" w:color="auto"/>
        <w:left w:val="none" w:sz="0" w:space="0" w:color="auto"/>
        <w:bottom w:val="none" w:sz="0" w:space="0" w:color="auto"/>
        <w:right w:val="none" w:sz="0" w:space="0" w:color="auto"/>
      </w:divBdr>
    </w:div>
    <w:div w:id="1407607732">
      <w:bodyDiv w:val="1"/>
      <w:marLeft w:val="0"/>
      <w:marRight w:val="0"/>
      <w:marTop w:val="0"/>
      <w:marBottom w:val="0"/>
      <w:divBdr>
        <w:top w:val="none" w:sz="0" w:space="0" w:color="auto"/>
        <w:left w:val="none" w:sz="0" w:space="0" w:color="auto"/>
        <w:bottom w:val="none" w:sz="0" w:space="0" w:color="auto"/>
        <w:right w:val="none" w:sz="0" w:space="0" w:color="auto"/>
      </w:divBdr>
    </w:div>
    <w:div w:id="1409376521">
      <w:bodyDiv w:val="1"/>
      <w:marLeft w:val="0"/>
      <w:marRight w:val="0"/>
      <w:marTop w:val="0"/>
      <w:marBottom w:val="0"/>
      <w:divBdr>
        <w:top w:val="none" w:sz="0" w:space="0" w:color="auto"/>
        <w:left w:val="none" w:sz="0" w:space="0" w:color="auto"/>
        <w:bottom w:val="none" w:sz="0" w:space="0" w:color="auto"/>
        <w:right w:val="none" w:sz="0" w:space="0" w:color="auto"/>
      </w:divBdr>
    </w:div>
    <w:div w:id="1413042694">
      <w:bodyDiv w:val="1"/>
      <w:marLeft w:val="0"/>
      <w:marRight w:val="0"/>
      <w:marTop w:val="0"/>
      <w:marBottom w:val="0"/>
      <w:divBdr>
        <w:top w:val="none" w:sz="0" w:space="0" w:color="auto"/>
        <w:left w:val="none" w:sz="0" w:space="0" w:color="auto"/>
        <w:bottom w:val="none" w:sz="0" w:space="0" w:color="auto"/>
        <w:right w:val="none" w:sz="0" w:space="0" w:color="auto"/>
      </w:divBdr>
    </w:div>
    <w:div w:id="1448040448">
      <w:bodyDiv w:val="1"/>
      <w:marLeft w:val="0"/>
      <w:marRight w:val="0"/>
      <w:marTop w:val="0"/>
      <w:marBottom w:val="0"/>
      <w:divBdr>
        <w:top w:val="none" w:sz="0" w:space="0" w:color="auto"/>
        <w:left w:val="none" w:sz="0" w:space="0" w:color="auto"/>
        <w:bottom w:val="none" w:sz="0" w:space="0" w:color="auto"/>
        <w:right w:val="none" w:sz="0" w:space="0" w:color="auto"/>
      </w:divBdr>
    </w:div>
    <w:div w:id="1449274482">
      <w:bodyDiv w:val="1"/>
      <w:marLeft w:val="0"/>
      <w:marRight w:val="0"/>
      <w:marTop w:val="0"/>
      <w:marBottom w:val="0"/>
      <w:divBdr>
        <w:top w:val="none" w:sz="0" w:space="0" w:color="auto"/>
        <w:left w:val="none" w:sz="0" w:space="0" w:color="auto"/>
        <w:bottom w:val="none" w:sz="0" w:space="0" w:color="auto"/>
        <w:right w:val="none" w:sz="0" w:space="0" w:color="auto"/>
      </w:divBdr>
    </w:div>
    <w:div w:id="1453281837">
      <w:bodyDiv w:val="1"/>
      <w:marLeft w:val="0"/>
      <w:marRight w:val="0"/>
      <w:marTop w:val="0"/>
      <w:marBottom w:val="0"/>
      <w:divBdr>
        <w:top w:val="none" w:sz="0" w:space="0" w:color="auto"/>
        <w:left w:val="none" w:sz="0" w:space="0" w:color="auto"/>
        <w:bottom w:val="none" w:sz="0" w:space="0" w:color="auto"/>
        <w:right w:val="none" w:sz="0" w:space="0" w:color="auto"/>
      </w:divBdr>
    </w:div>
    <w:div w:id="1476725028">
      <w:bodyDiv w:val="1"/>
      <w:marLeft w:val="0"/>
      <w:marRight w:val="0"/>
      <w:marTop w:val="0"/>
      <w:marBottom w:val="0"/>
      <w:divBdr>
        <w:top w:val="none" w:sz="0" w:space="0" w:color="auto"/>
        <w:left w:val="none" w:sz="0" w:space="0" w:color="auto"/>
        <w:bottom w:val="none" w:sz="0" w:space="0" w:color="auto"/>
        <w:right w:val="none" w:sz="0" w:space="0" w:color="auto"/>
      </w:divBdr>
    </w:div>
    <w:div w:id="1478954025">
      <w:bodyDiv w:val="1"/>
      <w:marLeft w:val="0"/>
      <w:marRight w:val="0"/>
      <w:marTop w:val="0"/>
      <w:marBottom w:val="0"/>
      <w:divBdr>
        <w:top w:val="none" w:sz="0" w:space="0" w:color="auto"/>
        <w:left w:val="none" w:sz="0" w:space="0" w:color="auto"/>
        <w:bottom w:val="none" w:sz="0" w:space="0" w:color="auto"/>
        <w:right w:val="none" w:sz="0" w:space="0" w:color="auto"/>
      </w:divBdr>
    </w:div>
    <w:div w:id="1487936350">
      <w:bodyDiv w:val="1"/>
      <w:marLeft w:val="0"/>
      <w:marRight w:val="0"/>
      <w:marTop w:val="0"/>
      <w:marBottom w:val="0"/>
      <w:divBdr>
        <w:top w:val="none" w:sz="0" w:space="0" w:color="auto"/>
        <w:left w:val="none" w:sz="0" w:space="0" w:color="auto"/>
        <w:bottom w:val="none" w:sz="0" w:space="0" w:color="auto"/>
        <w:right w:val="none" w:sz="0" w:space="0" w:color="auto"/>
      </w:divBdr>
    </w:div>
    <w:div w:id="1515879319">
      <w:bodyDiv w:val="1"/>
      <w:marLeft w:val="0"/>
      <w:marRight w:val="0"/>
      <w:marTop w:val="0"/>
      <w:marBottom w:val="0"/>
      <w:divBdr>
        <w:top w:val="none" w:sz="0" w:space="0" w:color="auto"/>
        <w:left w:val="none" w:sz="0" w:space="0" w:color="auto"/>
        <w:bottom w:val="none" w:sz="0" w:space="0" w:color="auto"/>
        <w:right w:val="none" w:sz="0" w:space="0" w:color="auto"/>
      </w:divBdr>
    </w:div>
    <w:div w:id="1596743251">
      <w:bodyDiv w:val="1"/>
      <w:marLeft w:val="0"/>
      <w:marRight w:val="0"/>
      <w:marTop w:val="0"/>
      <w:marBottom w:val="0"/>
      <w:divBdr>
        <w:top w:val="none" w:sz="0" w:space="0" w:color="auto"/>
        <w:left w:val="none" w:sz="0" w:space="0" w:color="auto"/>
        <w:bottom w:val="none" w:sz="0" w:space="0" w:color="auto"/>
        <w:right w:val="none" w:sz="0" w:space="0" w:color="auto"/>
      </w:divBdr>
    </w:div>
    <w:div w:id="1610626966">
      <w:bodyDiv w:val="1"/>
      <w:marLeft w:val="0"/>
      <w:marRight w:val="0"/>
      <w:marTop w:val="0"/>
      <w:marBottom w:val="0"/>
      <w:divBdr>
        <w:top w:val="none" w:sz="0" w:space="0" w:color="auto"/>
        <w:left w:val="none" w:sz="0" w:space="0" w:color="auto"/>
        <w:bottom w:val="none" w:sz="0" w:space="0" w:color="auto"/>
        <w:right w:val="none" w:sz="0" w:space="0" w:color="auto"/>
      </w:divBdr>
    </w:div>
    <w:div w:id="1625578785">
      <w:bodyDiv w:val="1"/>
      <w:marLeft w:val="0"/>
      <w:marRight w:val="0"/>
      <w:marTop w:val="0"/>
      <w:marBottom w:val="0"/>
      <w:divBdr>
        <w:top w:val="none" w:sz="0" w:space="0" w:color="auto"/>
        <w:left w:val="none" w:sz="0" w:space="0" w:color="auto"/>
        <w:bottom w:val="none" w:sz="0" w:space="0" w:color="auto"/>
        <w:right w:val="none" w:sz="0" w:space="0" w:color="auto"/>
      </w:divBdr>
    </w:div>
    <w:div w:id="1643538835">
      <w:bodyDiv w:val="1"/>
      <w:marLeft w:val="0"/>
      <w:marRight w:val="0"/>
      <w:marTop w:val="0"/>
      <w:marBottom w:val="0"/>
      <w:divBdr>
        <w:top w:val="none" w:sz="0" w:space="0" w:color="auto"/>
        <w:left w:val="none" w:sz="0" w:space="0" w:color="auto"/>
        <w:bottom w:val="none" w:sz="0" w:space="0" w:color="auto"/>
        <w:right w:val="none" w:sz="0" w:space="0" w:color="auto"/>
      </w:divBdr>
    </w:div>
    <w:div w:id="1655067942">
      <w:bodyDiv w:val="1"/>
      <w:marLeft w:val="0"/>
      <w:marRight w:val="0"/>
      <w:marTop w:val="0"/>
      <w:marBottom w:val="0"/>
      <w:divBdr>
        <w:top w:val="none" w:sz="0" w:space="0" w:color="auto"/>
        <w:left w:val="none" w:sz="0" w:space="0" w:color="auto"/>
        <w:bottom w:val="none" w:sz="0" w:space="0" w:color="auto"/>
        <w:right w:val="none" w:sz="0" w:space="0" w:color="auto"/>
      </w:divBdr>
    </w:div>
    <w:div w:id="1659310672">
      <w:bodyDiv w:val="1"/>
      <w:marLeft w:val="0"/>
      <w:marRight w:val="0"/>
      <w:marTop w:val="0"/>
      <w:marBottom w:val="0"/>
      <w:divBdr>
        <w:top w:val="none" w:sz="0" w:space="0" w:color="auto"/>
        <w:left w:val="none" w:sz="0" w:space="0" w:color="auto"/>
        <w:bottom w:val="none" w:sz="0" w:space="0" w:color="auto"/>
        <w:right w:val="none" w:sz="0" w:space="0" w:color="auto"/>
      </w:divBdr>
    </w:div>
    <w:div w:id="1665671055">
      <w:bodyDiv w:val="1"/>
      <w:marLeft w:val="0"/>
      <w:marRight w:val="0"/>
      <w:marTop w:val="0"/>
      <w:marBottom w:val="0"/>
      <w:divBdr>
        <w:top w:val="none" w:sz="0" w:space="0" w:color="auto"/>
        <w:left w:val="none" w:sz="0" w:space="0" w:color="auto"/>
        <w:bottom w:val="none" w:sz="0" w:space="0" w:color="auto"/>
        <w:right w:val="none" w:sz="0" w:space="0" w:color="auto"/>
      </w:divBdr>
    </w:div>
    <w:div w:id="1673725809">
      <w:bodyDiv w:val="1"/>
      <w:marLeft w:val="0"/>
      <w:marRight w:val="0"/>
      <w:marTop w:val="0"/>
      <w:marBottom w:val="0"/>
      <w:divBdr>
        <w:top w:val="none" w:sz="0" w:space="0" w:color="auto"/>
        <w:left w:val="none" w:sz="0" w:space="0" w:color="auto"/>
        <w:bottom w:val="none" w:sz="0" w:space="0" w:color="auto"/>
        <w:right w:val="none" w:sz="0" w:space="0" w:color="auto"/>
      </w:divBdr>
    </w:div>
    <w:div w:id="1678388442">
      <w:bodyDiv w:val="1"/>
      <w:marLeft w:val="0"/>
      <w:marRight w:val="0"/>
      <w:marTop w:val="0"/>
      <w:marBottom w:val="0"/>
      <w:divBdr>
        <w:top w:val="none" w:sz="0" w:space="0" w:color="auto"/>
        <w:left w:val="none" w:sz="0" w:space="0" w:color="auto"/>
        <w:bottom w:val="none" w:sz="0" w:space="0" w:color="auto"/>
        <w:right w:val="none" w:sz="0" w:space="0" w:color="auto"/>
      </w:divBdr>
    </w:div>
    <w:div w:id="1714882053">
      <w:bodyDiv w:val="1"/>
      <w:marLeft w:val="0"/>
      <w:marRight w:val="0"/>
      <w:marTop w:val="0"/>
      <w:marBottom w:val="0"/>
      <w:divBdr>
        <w:top w:val="none" w:sz="0" w:space="0" w:color="auto"/>
        <w:left w:val="none" w:sz="0" w:space="0" w:color="auto"/>
        <w:bottom w:val="none" w:sz="0" w:space="0" w:color="auto"/>
        <w:right w:val="none" w:sz="0" w:space="0" w:color="auto"/>
      </w:divBdr>
    </w:div>
    <w:div w:id="1724869107">
      <w:bodyDiv w:val="1"/>
      <w:marLeft w:val="0"/>
      <w:marRight w:val="0"/>
      <w:marTop w:val="0"/>
      <w:marBottom w:val="0"/>
      <w:divBdr>
        <w:top w:val="none" w:sz="0" w:space="0" w:color="auto"/>
        <w:left w:val="none" w:sz="0" w:space="0" w:color="auto"/>
        <w:bottom w:val="none" w:sz="0" w:space="0" w:color="auto"/>
        <w:right w:val="none" w:sz="0" w:space="0" w:color="auto"/>
      </w:divBdr>
    </w:div>
    <w:div w:id="1725061441">
      <w:bodyDiv w:val="1"/>
      <w:marLeft w:val="0"/>
      <w:marRight w:val="0"/>
      <w:marTop w:val="0"/>
      <w:marBottom w:val="0"/>
      <w:divBdr>
        <w:top w:val="none" w:sz="0" w:space="0" w:color="auto"/>
        <w:left w:val="none" w:sz="0" w:space="0" w:color="auto"/>
        <w:bottom w:val="none" w:sz="0" w:space="0" w:color="auto"/>
        <w:right w:val="none" w:sz="0" w:space="0" w:color="auto"/>
      </w:divBdr>
    </w:div>
    <w:div w:id="1740859486">
      <w:bodyDiv w:val="1"/>
      <w:marLeft w:val="0"/>
      <w:marRight w:val="0"/>
      <w:marTop w:val="0"/>
      <w:marBottom w:val="0"/>
      <w:divBdr>
        <w:top w:val="none" w:sz="0" w:space="0" w:color="auto"/>
        <w:left w:val="none" w:sz="0" w:space="0" w:color="auto"/>
        <w:bottom w:val="none" w:sz="0" w:space="0" w:color="auto"/>
        <w:right w:val="none" w:sz="0" w:space="0" w:color="auto"/>
      </w:divBdr>
    </w:div>
    <w:div w:id="1791390776">
      <w:bodyDiv w:val="1"/>
      <w:marLeft w:val="0"/>
      <w:marRight w:val="0"/>
      <w:marTop w:val="0"/>
      <w:marBottom w:val="0"/>
      <w:divBdr>
        <w:top w:val="none" w:sz="0" w:space="0" w:color="auto"/>
        <w:left w:val="none" w:sz="0" w:space="0" w:color="auto"/>
        <w:bottom w:val="none" w:sz="0" w:space="0" w:color="auto"/>
        <w:right w:val="none" w:sz="0" w:space="0" w:color="auto"/>
      </w:divBdr>
    </w:div>
    <w:div w:id="1800493178">
      <w:bodyDiv w:val="1"/>
      <w:marLeft w:val="0"/>
      <w:marRight w:val="0"/>
      <w:marTop w:val="0"/>
      <w:marBottom w:val="0"/>
      <w:divBdr>
        <w:top w:val="none" w:sz="0" w:space="0" w:color="auto"/>
        <w:left w:val="none" w:sz="0" w:space="0" w:color="auto"/>
        <w:bottom w:val="none" w:sz="0" w:space="0" w:color="auto"/>
        <w:right w:val="none" w:sz="0" w:space="0" w:color="auto"/>
      </w:divBdr>
    </w:div>
    <w:div w:id="1820609010">
      <w:bodyDiv w:val="1"/>
      <w:marLeft w:val="0"/>
      <w:marRight w:val="0"/>
      <w:marTop w:val="0"/>
      <w:marBottom w:val="0"/>
      <w:divBdr>
        <w:top w:val="none" w:sz="0" w:space="0" w:color="auto"/>
        <w:left w:val="none" w:sz="0" w:space="0" w:color="auto"/>
        <w:bottom w:val="none" w:sz="0" w:space="0" w:color="auto"/>
        <w:right w:val="none" w:sz="0" w:space="0" w:color="auto"/>
      </w:divBdr>
    </w:div>
    <w:div w:id="1823546319">
      <w:bodyDiv w:val="1"/>
      <w:marLeft w:val="0"/>
      <w:marRight w:val="0"/>
      <w:marTop w:val="0"/>
      <w:marBottom w:val="0"/>
      <w:divBdr>
        <w:top w:val="none" w:sz="0" w:space="0" w:color="auto"/>
        <w:left w:val="none" w:sz="0" w:space="0" w:color="auto"/>
        <w:bottom w:val="none" w:sz="0" w:space="0" w:color="auto"/>
        <w:right w:val="none" w:sz="0" w:space="0" w:color="auto"/>
      </w:divBdr>
    </w:div>
    <w:div w:id="1827896543">
      <w:bodyDiv w:val="1"/>
      <w:marLeft w:val="0"/>
      <w:marRight w:val="0"/>
      <w:marTop w:val="0"/>
      <w:marBottom w:val="0"/>
      <w:divBdr>
        <w:top w:val="none" w:sz="0" w:space="0" w:color="auto"/>
        <w:left w:val="none" w:sz="0" w:space="0" w:color="auto"/>
        <w:bottom w:val="none" w:sz="0" w:space="0" w:color="auto"/>
        <w:right w:val="none" w:sz="0" w:space="0" w:color="auto"/>
      </w:divBdr>
    </w:div>
    <w:div w:id="1829200468">
      <w:bodyDiv w:val="1"/>
      <w:marLeft w:val="0"/>
      <w:marRight w:val="0"/>
      <w:marTop w:val="0"/>
      <w:marBottom w:val="0"/>
      <w:divBdr>
        <w:top w:val="none" w:sz="0" w:space="0" w:color="auto"/>
        <w:left w:val="none" w:sz="0" w:space="0" w:color="auto"/>
        <w:bottom w:val="none" w:sz="0" w:space="0" w:color="auto"/>
        <w:right w:val="none" w:sz="0" w:space="0" w:color="auto"/>
      </w:divBdr>
    </w:div>
    <w:div w:id="1847137437">
      <w:bodyDiv w:val="1"/>
      <w:marLeft w:val="0"/>
      <w:marRight w:val="0"/>
      <w:marTop w:val="0"/>
      <w:marBottom w:val="0"/>
      <w:divBdr>
        <w:top w:val="none" w:sz="0" w:space="0" w:color="auto"/>
        <w:left w:val="none" w:sz="0" w:space="0" w:color="auto"/>
        <w:bottom w:val="none" w:sz="0" w:space="0" w:color="auto"/>
        <w:right w:val="none" w:sz="0" w:space="0" w:color="auto"/>
      </w:divBdr>
    </w:div>
    <w:div w:id="1851333552">
      <w:bodyDiv w:val="1"/>
      <w:marLeft w:val="0"/>
      <w:marRight w:val="0"/>
      <w:marTop w:val="0"/>
      <w:marBottom w:val="0"/>
      <w:divBdr>
        <w:top w:val="none" w:sz="0" w:space="0" w:color="auto"/>
        <w:left w:val="none" w:sz="0" w:space="0" w:color="auto"/>
        <w:bottom w:val="none" w:sz="0" w:space="0" w:color="auto"/>
        <w:right w:val="none" w:sz="0" w:space="0" w:color="auto"/>
      </w:divBdr>
    </w:div>
    <w:div w:id="1882554200">
      <w:bodyDiv w:val="1"/>
      <w:marLeft w:val="0"/>
      <w:marRight w:val="0"/>
      <w:marTop w:val="0"/>
      <w:marBottom w:val="0"/>
      <w:divBdr>
        <w:top w:val="none" w:sz="0" w:space="0" w:color="auto"/>
        <w:left w:val="none" w:sz="0" w:space="0" w:color="auto"/>
        <w:bottom w:val="none" w:sz="0" w:space="0" w:color="auto"/>
        <w:right w:val="none" w:sz="0" w:space="0" w:color="auto"/>
      </w:divBdr>
    </w:div>
    <w:div w:id="1903054848">
      <w:bodyDiv w:val="1"/>
      <w:marLeft w:val="0"/>
      <w:marRight w:val="0"/>
      <w:marTop w:val="0"/>
      <w:marBottom w:val="0"/>
      <w:divBdr>
        <w:top w:val="none" w:sz="0" w:space="0" w:color="auto"/>
        <w:left w:val="none" w:sz="0" w:space="0" w:color="auto"/>
        <w:bottom w:val="none" w:sz="0" w:space="0" w:color="auto"/>
        <w:right w:val="none" w:sz="0" w:space="0" w:color="auto"/>
      </w:divBdr>
    </w:div>
    <w:div w:id="1903978013">
      <w:bodyDiv w:val="1"/>
      <w:marLeft w:val="0"/>
      <w:marRight w:val="0"/>
      <w:marTop w:val="0"/>
      <w:marBottom w:val="0"/>
      <w:divBdr>
        <w:top w:val="none" w:sz="0" w:space="0" w:color="auto"/>
        <w:left w:val="none" w:sz="0" w:space="0" w:color="auto"/>
        <w:bottom w:val="none" w:sz="0" w:space="0" w:color="auto"/>
        <w:right w:val="none" w:sz="0" w:space="0" w:color="auto"/>
      </w:divBdr>
    </w:div>
    <w:div w:id="1906137773">
      <w:bodyDiv w:val="1"/>
      <w:marLeft w:val="0"/>
      <w:marRight w:val="0"/>
      <w:marTop w:val="0"/>
      <w:marBottom w:val="0"/>
      <w:divBdr>
        <w:top w:val="none" w:sz="0" w:space="0" w:color="auto"/>
        <w:left w:val="none" w:sz="0" w:space="0" w:color="auto"/>
        <w:bottom w:val="none" w:sz="0" w:space="0" w:color="auto"/>
        <w:right w:val="none" w:sz="0" w:space="0" w:color="auto"/>
      </w:divBdr>
    </w:div>
    <w:div w:id="1916166004">
      <w:bodyDiv w:val="1"/>
      <w:marLeft w:val="0"/>
      <w:marRight w:val="0"/>
      <w:marTop w:val="0"/>
      <w:marBottom w:val="0"/>
      <w:divBdr>
        <w:top w:val="none" w:sz="0" w:space="0" w:color="auto"/>
        <w:left w:val="none" w:sz="0" w:space="0" w:color="auto"/>
        <w:bottom w:val="none" w:sz="0" w:space="0" w:color="auto"/>
        <w:right w:val="none" w:sz="0" w:space="0" w:color="auto"/>
      </w:divBdr>
    </w:div>
    <w:div w:id="1936013047">
      <w:bodyDiv w:val="1"/>
      <w:marLeft w:val="0"/>
      <w:marRight w:val="0"/>
      <w:marTop w:val="0"/>
      <w:marBottom w:val="0"/>
      <w:divBdr>
        <w:top w:val="none" w:sz="0" w:space="0" w:color="auto"/>
        <w:left w:val="none" w:sz="0" w:space="0" w:color="auto"/>
        <w:bottom w:val="none" w:sz="0" w:space="0" w:color="auto"/>
        <w:right w:val="none" w:sz="0" w:space="0" w:color="auto"/>
      </w:divBdr>
    </w:div>
    <w:div w:id="1938757730">
      <w:bodyDiv w:val="1"/>
      <w:marLeft w:val="0"/>
      <w:marRight w:val="0"/>
      <w:marTop w:val="0"/>
      <w:marBottom w:val="0"/>
      <w:divBdr>
        <w:top w:val="none" w:sz="0" w:space="0" w:color="auto"/>
        <w:left w:val="none" w:sz="0" w:space="0" w:color="auto"/>
        <w:bottom w:val="none" w:sz="0" w:space="0" w:color="auto"/>
        <w:right w:val="none" w:sz="0" w:space="0" w:color="auto"/>
      </w:divBdr>
    </w:div>
    <w:div w:id="1940068333">
      <w:bodyDiv w:val="1"/>
      <w:marLeft w:val="0"/>
      <w:marRight w:val="0"/>
      <w:marTop w:val="0"/>
      <w:marBottom w:val="0"/>
      <w:divBdr>
        <w:top w:val="none" w:sz="0" w:space="0" w:color="auto"/>
        <w:left w:val="none" w:sz="0" w:space="0" w:color="auto"/>
        <w:bottom w:val="none" w:sz="0" w:space="0" w:color="auto"/>
        <w:right w:val="none" w:sz="0" w:space="0" w:color="auto"/>
      </w:divBdr>
    </w:div>
    <w:div w:id="1943951710">
      <w:bodyDiv w:val="1"/>
      <w:marLeft w:val="0"/>
      <w:marRight w:val="0"/>
      <w:marTop w:val="0"/>
      <w:marBottom w:val="0"/>
      <w:divBdr>
        <w:top w:val="none" w:sz="0" w:space="0" w:color="auto"/>
        <w:left w:val="none" w:sz="0" w:space="0" w:color="auto"/>
        <w:bottom w:val="none" w:sz="0" w:space="0" w:color="auto"/>
        <w:right w:val="none" w:sz="0" w:space="0" w:color="auto"/>
      </w:divBdr>
    </w:div>
    <w:div w:id="1955743325">
      <w:bodyDiv w:val="1"/>
      <w:marLeft w:val="0"/>
      <w:marRight w:val="0"/>
      <w:marTop w:val="0"/>
      <w:marBottom w:val="0"/>
      <w:divBdr>
        <w:top w:val="none" w:sz="0" w:space="0" w:color="auto"/>
        <w:left w:val="none" w:sz="0" w:space="0" w:color="auto"/>
        <w:bottom w:val="none" w:sz="0" w:space="0" w:color="auto"/>
        <w:right w:val="none" w:sz="0" w:space="0" w:color="auto"/>
      </w:divBdr>
    </w:div>
    <w:div w:id="1966961911">
      <w:bodyDiv w:val="1"/>
      <w:marLeft w:val="0"/>
      <w:marRight w:val="0"/>
      <w:marTop w:val="0"/>
      <w:marBottom w:val="0"/>
      <w:divBdr>
        <w:top w:val="none" w:sz="0" w:space="0" w:color="auto"/>
        <w:left w:val="none" w:sz="0" w:space="0" w:color="auto"/>
        <w:bottom w:val="none" w:sz="0" w:space="0" w:color="auto"/>
        <w:right w:val="none" w:sz="0" w:space="0" w:color="auto"/>
      </w:divBdr>
    </w:div>
    <w:div w:id="1978366545">
      <w:bodyDiv w:val="1"/>
      <w:marLeft w:val="0"/>
      <w:marRight w:val="0"/>
      <w:marTop w:val="0"/>
      <w:marBottom w:val="0"/>
      <w:divBdr>
        <w:top w:val="none" w:sz="0" w:space="0" w:color="auto"/>
        <w:left w:val="none" w:sz="0" w:space="0" w:color="auto"/>
        <w:bottom w:val="none" w:sz="0" w:space="0" w:color="auto"/>
        <w:right w:val="none" w:sz="0" w:space="0" w:color="auto"/>
      </w:divBdr>
    </w:div>
    <w:div w:id="1978414180">
      <w:bodyDiv w:val="1"/>
      <w:marLeft w:val="0"/>
      <w:marRight w:val="0"/>
      <w:marTop w:val="0"/>
      <w:marBottom w:val="0"/>
      <w:divBdr>
        <w:top w:val="none" w:sz="0" w:space="0" w:color="auto"/>
        <w:left w:val="none" w:sz="0" w:space="0" w:color="auto"/>
        <w:bottom w:val="none" w:sz="0" w:space="0" w:color="auto"/>
        <w:right w:val="none" w:sz="0" w:space="0" w:color="auto"/>
      </w:divBdr>
    </w:div>
    <w:div w:id="1990356050">
      <w:bodyDiv w:val="1"/>
      <w:marLeft w:val="0"/>
      <w:marRight w:val="0"/>
      <w:marTop w:val="0"/>
      <w:marBottom w:val="0"/>
      <w:divBdr>
        <w:top w:val="none" w:sz="0" w:space="0" w:color="auto"/>
        <w:left w:val="none" w:sz="0" w:space="0" w:color="auto"/>
        <w:bottom w:val="none" w:sz="0" w:space="0" w:color="auto"/>
        <w:right w:val="none" w:sz="0" w:space="0" w:color="auto"/>
      </w:divBdr>
    </w:div>
    <w:div w:id="2027781697">
      <w:bodyDiv w:val="1"/>
      <w:marLeft w:val="0"/>
      <w:marRight w:val="0"/>
      <w:marTop w:val="0"/>
      <w:marBottom w:val="0"/>
      <w:divBdr>
        <w:top w:val="none" w:sz="0" w:space="0" w:color="auto"/>
        <w:left w:val="none" w:sz="0" w:space="0" w:color="auto"/>
        <w:bottom w:val="none" w:sz="0" w:space="0" w:color="auto"/>
        <w:right w:val="none" w:sz="0" w:space="0" w:color="auto"/>
      </w:divBdr>
    </w:div>
    <w:div w:id="2035765711">
      <w:bodyDiv w:val="1"/>
      <w:marLeft w:val="0"/>
      <w:marRight w:val="0"/>
      <w:marTop w:val="0"/>
      <w:marBottom w:val="0"/>
      <w:divBdr>
        <w:top w:val="none" w:sz="0" w:space="0" w:color="auto"/>
        <w:left w:val="none" w:sz="0" w:space="0" w:color="auto"/>
        <w:bottom w:val="none" w:sz="0" w:space="0" w:color="auto"/>
        <w:right w:val="none" w:sz="0" w:space="0" w:color="auto"/>
      </w:divBdr>
    </w:div>
    <w:div w:id="2043824198">
      <w:bodyDiv w:val="1"/>
      <w:marLeft w:val="0"/>
      <w:marRight w:val="0"/>
      <w:marTop w:val="0"/>
      <w:marBottom w:val="0"/>
      <w:divBdr>
        <w:top w:val="none" w:sz="0" w:space="0" w:color="auto"/>
        <w:left w:val="none" w:sz="0" w:space="0" w:color="auto"/>
        <w:bottom w:val="none" w:sz="0" w:space="0" w:color="auto"/>
        <w:right w:val="none" w:sz="0" w:space="0" w:color="auto"/>
      </w:divBdr>
    </w:div>
    <w:div w:id="2067409317">
      <w:bodyDiv w:val="1"/>
      <w:marLeft w:val="0"/>
      <w:marRight w:val="0"/>
      <w:marTop w:val="0"/>
      <w:marBottom w:val="0"/>
      <w:divBdr>
        <w:top w:val="none" w:sz="0" w:space="0" w:color="auto"/>
        <w:left w:val="none" w:sz="0" w:space="0" w:color="auto"/>
        <w:bottom w:val="none" w:sz="0" w:space="0" w:color="auto"/>
        <w:right w:val="none" w:sz="0" w:space="0" w:color="auto"/>
      </w:divBdr>
    </w:div>
    <w:div w:id="2093038086">
      <w:bodyDiv w:val="1"/>
      <w:marLeft w:val="0"/>
      <w:marRight w:val="0"/>
      <w:marTop w:val="0"/>
      <w:marBottom w:val="0"/>
      <w:divBdr>
        <w:top w:val="none" w:sz="0" w:space="0" w:color="auto"/>
        <w:left w:val="none" w:sz="0" w:space="0" w:color="auto"/>
        <w:bottom w:val="none" w:sz="0" w:space="0" w:color="auto"/>
        <w:right w:val="none" w:sz="0" w:space="0" w:color="auto"/>
      </w:divBdr>
    </w:div>
    <w:div w:id="2093432761">
      <w:bodyDiv w:val="1"/>
      <w:marLeft w:val="0"/>
      <w:marRight w:val="0"/>
      <w:marTop w:val="0"/>
      <w:marBottom w:val="0"/>
      <w:divBdr>
        <w:top w:val="none" w:sz="0" w:space="0" w:color="auto"/>
        <w:left w:val="none" w:sz="0" w:space="0" w:color="auto"/>
        <w:bottom w:val="none" w:sz="0" w:space="0" w:color="auto"/>
        <w:right w:val="none" w:sz="0" w:space="0" w:color="auto"/>
      </w:divBdr>
    </w:div>
    <w:div w:id="2108035425">
      <w:bodyDiv w:val="1"/>
      <w:marLeft w:val="0"/>
      <w:marRight w:val="0"/>
      <w:marTop w:val="0"/>
      <w:marBottom w:val="0"/>
      <w:divBdr>
        <w:top w:val="none" w:sz="0" w:space="0" w:color="auto"/>
        <w:left w:val="none" w:sz="0" w:space="0" w:color="auto"/>
        <w:bottom w:val="none" w:sz="0" w:space="0" w:color="auto"/>
        <w:right w:val="none" w:sz="0" w:space="0" w:color="auto"/>
      </w:divBdr>
    </w:div>
    <w:div w:id="2111192617">
      <w:bodyDiv w:val="1"/>
      <w:marLeft w:val="0"/>
      <w:marRight w:val="0"/>
      <w:marTop w:val="0"/>
      <w:marBottom w:val="0"/>
      <w:divBdr>
        <w:top w:val="none" w:sz="0" w:space="0" w:color="auto"/>
        <w:left w:val="none" w:sz="0" w:space="0" w:color="auto"/>
        <w:bottom w:val="none" w:sz="0" w:space="0" w:color="auto"/>
        <w:right w:val="none" w:sz="0" w:space="0" w:color="auto"/>
      </w:divBdr>
    </w:div>
    <w:div w:id="2112430830">
      <w:bodyDiv w:val="1"/>
      <w:marLeft w:val="0"/>
      <w:marRight w:val="0"/>
      <w:marTop w:val="0"/>
      <w:marBottom w:val="0"/>
      <w:divBdr>
        <w:top w:val="none" w:sz="0" w:space="0" w:color="auto"/>
        <w:left w:val="none" w:sz="0" w:space="0" w:color="auto"/>
        <w:bottom w:val="none" w:sz="0" w:space="0" w:color="auto"/>
        <w:right w:val="none" w:sz="0" w:space="0" w:color="auto"/>
      </w:divBdr>
    </w:div>
    <w:div w:id="2117603724">
      <w:bodyDiv w:val="1"/>
      <w:marLeft w:val="0"/>
      <w:marRight w:val="0"/>
      <w:marTop w:val="0"/>
      <w:marBottom w:val="0"/>
      <w:divBdr>
        <w:top w:val="none" w:sz="0" w:space="0" w:color="auto"/>
        <w:left w:val="none" w:sz="0" w:space="0" w:color="auto"/>
        <w:bottom w:val="none" w:sz="0" w:space="0" w:color="auto"/>
        <w:right w:val="none" w:sz="0" w:space="0" w:color="auto"/>
      </w:divBdr>
    </w:div>
    <w:div w:id="2130318682">
      <w:bodyDiv w:val="1"/>
      <w:marLeft w:val="0"/>
      <w:marRight w:val="0"/>
      <w:marTop w:val="0"/>
      <w:marBottom w:val="0"/>
      <w:divBdr>
        <w:top w:val="none" w:sz="0" w:space="0" w:color="auto"/>
        <w:left w:val="none" w:sz="0" w:space="0" w:color="auto"/>
        <w:bottom w:val="none" w:sz="0" w:space="0" w:color="auto"/>
        <w:right w:val="none" w:sz="0" w:space="0" w:color="auto"/>
      </w:divBdr>
    </w:div>
    <w:div w:id="2134907586">
      <w:bodyDiv w:val="1"/>
      <w:marLeft w:val="0"/>
      <w:marRight w:val="0"/>
      <w:marTop w:val="0"/>
      <w:marBottom w:val="0"/>
      <w:divBdr>
        <w:top w:val="none" w:sz="0" w:space="0" w:color="auto"/>
        <w:left w:val="none" w:sz="0" w:space="0" w:color="auto"/>
        <w:bottom w:val="none" w:sz="0" w:space="0" w:color="auto"/>
        <w:right w:val="none" w:sz="0" w:space="0" w:color="auto"/>
      </w:divBdr>
    </w:div>
    <w:div w:id="21438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ansarinia</dc:creator>
  <cp:keywords/>
  <dc:description/>
  <cp:lastModifiedBy>alireZa ansarinia</cp:lastModifiedBy>
  <cp:revision>2</cp:revision>
  <dcterms:created xsi:type="dcterms:W3CDTF">2022-01-12T08:20:00Z</dcterms:created>
  <dcterms:modified xsi:type="dcterms:W3CDTF">2022-01-12T08:20:00Z</dcterms:modified>
</cp:coreProperties>
</file>