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8543B" w14:textId="5306B09F" w:rsidR="0035070B" w:rsidRDefault="0035070B" w:rsidP="00333B9A">
      <w:pPr>
        <w:bidi/>
        <w:spacing w:line="360" w:lineRule="auto"/>
        <w:jc w:val="center"/>
        <w:rPr>
          <w:rFonts w:cs="B Jadid"/>
          <w:sz w:val="32"/>
          <w:szCs w:val="32"/>
          <w:rtl/>
        </w:rPr>
      </w:pPr>
      <w:r w:rsidRPr="00333B9A">
        <w:rPr>
          <w:rFonts w:cs="B Jadid"/>
          <w:sz w:val="32"/>
          <w:szCs w:val="32"/>
          <w:rtl/>
        </w:rPr>
        <w:t xml:space="preserve">درس خارج فقه کتاب نکاح جلسه </w:t>
      </w:r>
      <w:r w:rsidRPr="00333B9A">
        <w:rPr>
          <w:rFonts w:cs="B Jadid" w:hint="cs"/>
          <w:sz w:val="32"/>
          <w:szCs w:val="32"/>
          <w:rtl/>
        </w:rPr>
        <w:t xml:space="preserve">چهارصد و </w:t>
      </w:r>
      <w:r w:rsidR="00333B9A" w:rsidRPr="00333B9A">
        <w:rPr>
          <w:rFonts w:cs="B Jadid" w:hint="cs"/>
          <w:sz w:val="32"/>
          <w:szCs w:val="32"/>
          <w:rtl/>
        </w:rPr>
        <w:t>یازدهم</w:t>
      </w:r>
      <w:r w:rsidRPr="00333B9A">
        <w:rPr>
          <w:rFonts w:cs="B Jadid"/>
          <w:sz w:val="32"/>
          <w:szCs w:val="32"/>
          <w:rtl/>
        </w:rPr>
        <w:t xml:space="preserve"> </w:t>
      </w:r>
      <w:r w:rsidR="00333B9A" w:rsidRPr="00333B9A">
        <w:rPr>
          <w:rFonts w:cs="B Jadid" w:hint="cs"/>
          <w:sz w:val="32"/>
          <w:szCs w:val="32"/>
          <w:rtl/>
        </w:rPr>
        <w:t>سه شنبه</w:t>
      </w:r>
      <w:r w:rsidRPr="00333B9A">
        <w:rPr>
          <w:rFonts w:cs="B Jadid" w:hint="cs"/>
          <w:sz w:val="32"/>
          <w:szCs w:val="32"/>
          <w:rtl/>
        </w:rPr>
        <w:t xml:space="preserve">  </w:t>
      </w:r>
      <w:r w:rsidRPr="00333B9A">
        <w:rPr>
          <w:rFonts w:cs="B Jadid"/>
          <w:sz w:val="32"/>
          <w:szCs w:val="32"/>
          <w:rtl/>
        </w:rPr>
        <w:t xml:space="preserve"> </w:t>
      </w:r>
      <w:r w:rsidR="00333B9A" w:rsidRPr="00333B9A">
        <w:rPr>
          <w:rFonts w:cs="B Jadid" w:hint="cs"/>
          <w:sz w:val="32"/>
          <w:szCs w:val="32"/>
          <w:rtl/>
        </w:rPr>
        <w:t>02</w:t>
      </w:r>
      <w:r w:rsidRPr="00333B9A">
        <w:rPr>
          <w:rFonts w:cs="B Jadid" w:hint="cs"/>
          <w:sz w:val="32"/>
          <w:szCs w:val="32"/>
          <w:rtl/>
        </w:rPr>
        <w:t>/</w:t>
      </w:r>
      <w:r w:rsidR="00333B9A" w:rsidRPr="00333B9A">
        <w:rPr>
          <w:rFonts w:cs="B Jadid" w:hint="cs"/>
          <w:sz w:val="32"/>
          <w:szCs w:val="32"/>
          <w:rtl/>
        </w:rPr>
        <w:t>09</w:t>
      </w:r>
      <w:r w:rsidRPr="00333B9A">
        <w:rPr>
          <w:rFonts w:cs="B Jadid" w:hint="cs"/>
          <w:sz w:val="32"/>
          <w:szCs w:val="32"/>
          <w:rtl/>
        </w:rPr>
        <w:t>/1400</w:t>
      </w:r>
    </w:p>
    <w:p w14:paraId="42B29EE0" w14:textId="77777777" w:rsidR="00333B9A" w:rsidRPr="00333B9A" w:rsidRDefault="00333B9A" w:rsidP="00333B9A">
      <w:pPr>
        <w:bidi/>
        <w:spacing w:line="360" w:lineRule="auto"/>
        <w:jc w:val="center"/>
        <w:rPr>
          <w:rFonts w:cs="B Jadid"/>
          <w:sz w:val="32"/>
          <w:szCs w:val="32"/>
          <w:rtl/>
        </w:rPr>
      </w:pPr>
    </w:p>
    <w:p w14:paraId="3DE6524B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33B9A">
        <w:rPr>
          <w:rFonts w:cs="B Badr"/>
          <w:sz w:val="32"/>
          <w:szCs w:val="32"/>
          <w:rtl/>
          <w:lang w:bidi="fa-IR"/>
        </w:rPr>
        <w:t xml:space="preserve">و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ثانياً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: ادعای عدم مخالفت با فعل عمر از جانب صحابه و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غير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آنها، از غرائب است،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زيرا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در کتب عامه مطالب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زيادی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در خصوص مخالفت با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عمل وارد شده است که برخی از آنها در نقل اقوال عامه گذشت.</w:t>
      </w:r>
    </w:p>
    <w:p w14:paraId="47EFD7DE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333B9A">
        <w:rPr>
          <w:rFonts w:cs="B Badr"/>
          <w:sz w:val="32"/>
          <w:szCs w:val="32"/>
          <w:rtl/>
          <w:lang w:bidi="fa-IR"/>
        </w:rPr>
        <w:t>ومنها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: ما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رواه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تفسير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الثعلبي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شعبة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الحكم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، قال‏: «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سألته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هذه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الآية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فَمَا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اسْتَمْتَعْتُمْ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بِهِ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مِنْهُنَّ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»‏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أمنسوخة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هي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؟ قال: لا. قال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الحكم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: قال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علي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بن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طالب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كرّم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الله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وجهه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: لو لا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عمر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نهى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ما زنی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إلا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شقيّ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.»</w:t>
      </w:r>
    </w:p>
    <w:p w14:paraId="57394A92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333B9A">
        <w:rPr>
          <w:rFonts w:cs="B Badr"/>
          <w:sz w:val="32"/>
          <w:szCs w:val="32"/>
          <w:rtl/>
          <w:lang w:bidi="fa-IR"/>
        </w:rPr>
        <w:t>ومثله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نقله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تفسير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الطبري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r w:rsidRPr="00333B9A">
        <w:rPr>
          <w:rFonts w:cs="B Badr"/>
          <w:sz w:val="32"/>
          <w:szCs w:val="32"/>
          <w:lang w:bidi="fa-IR"/>
        </w:rPr>
        <w:t>.</w:t>
      </w:r>
    </w:p>
    <w:p w14:paraId="1039041E" w14:textId="77777777" w:rsidR="00333B9A" w:rsidRPr="00333B9A" w:rsidRDefault="00333B9A" w:rsidP="00333B9A">
      <w:pPr>
        <w:bidi/>
        <w:spacing w:line="360" w:lineRule="auto"/>
        <w:rPr>
          <w:rFonts w:cs="B Badr"/>
          <w:sz w:val="32"/>
          <w:szCs w:val="32"/>
          <w:rtl/>
          <w:lang w:bidi="fa-IR"/>
        </w:rPr>
      </w:pPr>
      <w:proofErr w:type="spellStart"/>
      <w:r w:rsidRPr="00333B9A">
        <w:rPr>
          <w:rFonts w:cs="B Badr"/>
          <w:sz w:val="32"/>
          <w:szCs w:val="32"/>
          <w:rtl/>
          <w:lang w:bidi="fa-IR"/>
        </w:rPr>
        <w:t>ومنها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: ما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رواه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ابن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الأثير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النهاية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: «</w:t>
      </w:r>
      <w:r w:rsidRPr="00333B9A">
        <w:rPr>
          <w:rFonts w:cs="B Badr"/>
          <w:sz w:val="32"/>
          <w:szCs w:val="32"/>
          <w:rtl/>
        </w:rPr>
        <w:t>في حديث ابن عبّاس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</w:rPr>
        <w:t xml:space="preserve"> «ما كانت المتعة إلا رحمة رحم الله بها أ</w:t>
      </w:r>
      <w:r w:rsidRPr="00333B9A">
        <w:rPr>
          <w:rFonts w:cs="B Badr"/>
          <w:sz w:val="32"/>
          <w:szCs w:val="32"/>
          <w:rtl/>
          <w:lang w:bidi="fa-IR"/>
        </w:rPr>
        <w:t>ُ</w:t>
      </w:r>
      <w:r w:rsidRPr="00333B9A">
        <w:rPr>
          <w:rFonts w:cs="B Badr"/>
          <w:sz w:val="32"/>
          <w:szCs w:val="32"/>
          <w:rtl/>
        </w:rPr>
        <w:t>مّة محمّد</w:t>
      </w:r>
      <w:r w:rsidRPr="00333B9A">
        <w:rPr>
          <w:rFonts w:cs="B Badr"/>
          <w:sz w:val="32"/>
          <w:szCs w:val="32"/>
          <w:rtl/>
          <w:lang w:bidi="fa-IR"/>
        </w:rPr>
        <w:t>(ص)</w:t>
      </w:r>
      <w:r w:rsidRPr="00333B9A">
        <w:rPr>
          <w:rFonts w:cs="B Badr"/>
          <w:sz w:val="32"/>
          <w:szCs w:val="32"/>
          <w:rtl/>
        </w:rPr>
        <w:t xml:space="preserve"> لولا نهيه عنها ما احتاج إلى الزنا إلا شفى</w:t>
      </w:r>
      <w:r w:rsidRPr="00333B9A">
        <w:rPr>
          <w:rFonts w:cs="B Badr"/>
          <w:sz w:val="32"/>
          <w:szCs w:val="32"/>
          <w:rtl/>
          <w:lang w:bidi="fa-IR"/>
        </w:rPr>
        <w:t>ً</w:t>
      </w:r>
      <w:r w:rsidRPr="00333B9A">
        <w:rPr>
          <w:rFonts w:cs="B Badr"/>
          <w:sz w:val="32"/>
          <w:szCs w:val="32"/>
          <w:rtl/>
        </w:rPr>
        <w:t>» أي إلا قليل من الناس</w:t>
      </w:r>
      <w:r w:rsidRPr="00333B9A">
        <w:rPr>
          <w:rFonts w:cs="B Badr"/>
          <w:sz w:val="32"/>
          <w:szCs w:val="32"/>
          <w:rtl/>
          <w:lang w:bidi="fa-IR"/>
        </w:rPr>
        <w:t>.»</w:t>
      </w:r>
    </w:p>
    <w:p w14:paraId="1875338A" w14:textId="0AD7B4A0" w:rsidR="00333B9A" w:rsidRPr="00333B9A" w:rsidRDefault="00333B9A" w:rsidP="00333B9A">
      <w:pPr>
        <w:bidi/>
        <w:spacing w:line="360" w:lineRule="auto"/>
        <w:rPr>
          <w:rFonts w:cs="B Badr"/>
          <w:sz w:val="32"/>
          <w:szCs w:val="32"/>
          <w:lang w:bidi="fa-IR"/>
        </w:rPr>
      </w:pPr>
      <w:r w:rsidRPr="00333B9A">
        <w:rPr>
          <w:rFonts w:ascii="Calibri" w:eastAsiaTheme="minorEastAsia" w:hAnsi="Abz-2 (Badr)" w:cs="B Badr"/>
          <w:color w:val="000000"/>
          <w:kern w:val="24"/>
          <w:sz w:val="32"/>
          <w:szCs w:val="32"/>
          <w:rtl/>
          <w:lang w:bidi="fa-IR"/>
        </w:rPr>
        <w:t xml:space="preserve"> </w:t>
      </w:r>
      <w:r w:rsidRPr="00333B9A">
        <w:rPr>
          <w:rFonts w:cs="B Badr"/>
          <w:sz w:val="32"/>
          <w:szCs w:val="32"/>
          <w:rtl/>
          <w:lang w:bidi="fa-IR"/>
        </w:rPr>
        <w:t xml:space="preserve">و معلوم است که مراد از ناهی در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روايت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خداوند متعال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رسول اکرم(ص)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نيست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وگرنه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ظاهر آن اعتراض به خدا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يا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رسول(ص) خواهد بود.</w:t>
      </w:r>
    </w:p>
    <w:p w14:paraId="346775A6" w14:textId="77777777" w:rsidR="00333B9A" w:rsidRPr="00333B9A" w:rsidRDefault="00333B9A" w:rsidP="00333B9A">
      <w:pPr>
        <w:bidi/>
        <w:spacing w:line="360" w:lineRule="auto"/>
        <w:rPr>
          <w:rFonts w:cs="B Badr"/>
          <w:sz w:val="32"/>
          <w:szCs w:val="32"/>
          <w:lang w:bidi="fa-IR"/>
        </w:rPr>
      </w:pPr>
      <w:proofErr w:type="spellStart"/>
      <w:r w:rsidRPr="00333B9A">
        <w:rPr>
          <w:rFonts w:cs="B Badr"/>
          <w:sz w:val="32"/>
          <w:szCs w:val="32"/>
          <w:rtl/>
          <w:lang w:bidi="fa-IR"/>
        </w:rPr>
        <w:lastRenderedPageBreak/>
        <w:t>ومنها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: ما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نقله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محمّد بن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جرير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الطبري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تاريخه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عن </w:t>
      </w:r>
      <w:r w:rsidRPr="00333B9A">
        <w:rPr>
          <w:rFonts w:cs="B Badr"/>
          <w:sz w:val="32"/>
          <w:szCs w:val="32"/>
          <w:rtl/>
          <w:lang w:bidi="ar-IQ"/>
        </w:rPr>
        <w:t>عيس</w:t>
      </w:r>
      <w:r w:rsidRPr="00333B9A">
        <w:rPr>
          <w:rFonts w:cs="B Badr"/>
          <w:sz w:val="32"/>
          <w:szCs w:val="32"/>
          <w:rtl/>
          <w:lang w:bidi="fa-IR"/>
        </w:rPr>
        <w:t>ی</w:t>
      </w:r>
      <w:r w:rsidRPr="00333B9A">
        <w:rPr>
          <w:rFonts w:cs="B Badr"/>
          <w:sz w:val="32"/>
          <w:szCs w:val="32"/>
          <w:rtl/>
          <w:lang w:bidi="ar-IQ"/>
        </w:rPr>
        <w:t xml:space="preserve"> بن يزيد بن دأب عن عبدالرحمن بن أبي زيد عن عمران بن سودة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</w:t>
      </w:r>
      <w:r w:rsidRPr="00333B9A">
        <w:rPr>
          <w:rFonts w:cs="B Badr"/>
          <w:sz w:val="32"/>
          <w:szCs w:val="32"/>
          <w:rtl/>
          <w:lang w:bidi="fa-IR"/>
        </w:rPr>
        <w:t>«</w:t>
      </w:r>
      <w:r w:rsidRPr="00333B9A">
        <w:rPr>
          <w:rFonts w:cs="B Badr"/>
          <w:sz w:val="32"/>
          <w:szCs w:val="32"/>
          <w:rtl/>
          <w:lang w:bidi="ar-IQ"/>
        </w:rPr>
        <w:t>صل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يت الصبح مع عمر</w:t>
      </w:r>
      <w:r w:rsidRPr="00333B9A">
        <w:rPr>
          <w:rFonts w:cs="B Badr"/>
          <w:sz w:val="32"/>
          <w:szCs w:val="32"/>
          <w:rtl/>
          <w:lang w:bidi="fa-IR"/>
        </w:rPr>
        <w:t>...</w:t>
      </w:r>
      <w:r w:rsidRPr="00333B9A">
        <w:rPr>
          <w:rFonts w:cs="B Badr"/>
          <w:sz w:val="32"/>
          <w:szCs w:val="32"/>
          <w:rtl/>
          <w:lang w:bidi="ar-IQ"/>
        </w:rPr>
        <w:t xml:space="preserve"> ثم</w:t>
      </w:r>
      <w:r w:rsidRPr="00333B9A">
        <w:rPr>
          <w:rFonts w:cs="B Badr"/>
          <w:sz w:val="32"/>
          <w:szCs w:val="32"/>
          <w:rtl/>
          <w:lang w:bidi="fa-IR"/>
        </w:rPr>
        <w:t xml:space="preserve">ّ </w:t>
      </w:r>
      <w:r w:rsidRPr="00333B9A">
        <w:rPr>
          <w:rFonts w:cs="B Badr"/>
          <w:sz w:val="32"/>
          <w:szCs w:val="32"/>
          <w:rtl/>
          <w:lang w:bidi="ar-IQ"/>
        </w:rPr>
        <w:t>انصرف وقمت معه فقال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أحاجة</w:t>
      </w:r>
      <w:r w:rsidRPr="00333B9A">
        <w:rPr>
          <w:rFonts w:cs="B Badr"/>
          <w:sz w:val="32"/>
          <w:szCs w:val="32"/>
          <w:rtl/>
          <w:lang w:bidi="fa-IR"/>
        </w:rPr>
        <w:t>؟</w:t>
      </w:r>
      <w:r w:rsidRPr="00333B9A">
        <w:rPr>
          <w:rFonts w:cs="B Badr"/>
          <w:sz w:val="32"/>
          <w:szCs w:val="32"/>
          <w:rtl/>
          <w:lang w:bidi="ar-IQ"/>
        </w:rPr>
        <w:t xml:space="preserve"> قلت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حاجة</w:t>
      </w:r>
      <w:r w:rsidRPr="00333B9A">
        <w:rPr>
          <w:rFonts w:cs="B Badr"/>
          <w:sz w:val="32"/>
          <w:szCs w:val="32"/>
          <w:rtl/>
          <w:lang w:bidi="fa-IR"/>
        </w:rPr>
        <w:t>.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 xml:space="preserve">: </w:t>
      </w:r>
      <w:r w:rsidRPr="00333B9A">
        <w:rPr>
          <w:rFonts w:cs="B Badr"/>
          <w:sz w:val="32"/>
          <w:szCs w:val="32"/>
          <w:rtl/>
          <w:lang w:bidi="ar-IQ"/>
        </w:rPr>
        <w:t>فالحق</w:t>
      </w:r>
      <w:r w:rsidRPr="00333B9A">
        <w:rPr>
          <w:rFonts w:cs="B Badr"/>
          <w:sz w:val="32"/>
          <w:szCs w:val="32"/>
          <w:rtl/>
          <w:lang w:bidi="fa-IR"/>
        </w:rPr>
        <w:t>.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فلحقت فلم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ا دخل أذن لي فإذا</w:t>
      </w:r>
      <w:r w:rsidRPr="00333B9A">
        <w:rPr>
          <w:rFonts w:cs="B Badr"/>
          <w:sz w:val="32"/>
          <w:szCs w:val="32"/>
          <w:rtl/>
          <w:lang w:bidi="fa-IR"/>
        </w:rPr>
        <w:t>ً</w:t>
      </w:r>
      <w:r w:rsidRPr="00333B9A">
        <w:rPr>
          <w:rFonts w:cs="B Badr"/>
          <w:sz w:val="32"/>
          <w:szCs w:val="32"/>
          <w:rtl/>
          <w:lang w:bidi="ar-IQ"/>
        </w:rPr>
        <w:t xml:space="preserve"> هو عل</w:t>
      </w:r>
      <w:r w:rsidRPr="00333B9A">
        <w:rPr>
          <w:rFonts w:cs="B Badr"/>
          <w:sz w:val="32"/>
          <w:szCs w:val="32"/>
          <w:rtl/>
          <w:lang w:bidi="fa-IR"/>
        </w:rPr>
        <w:t>ی</w:t>
      </w:r>
      <w:r w:rsidRPr="00333B9A">
        <w:rPr>
          <w:rFonts w:cs="B Badr"/>
          <w:sz w:val="32"/>
          <w:szCs w:val="32"/>
          <w:rtl/>
          <w:lang w:bidi="ar-IQ"/>
        </w:rPr>
        <w:t xml:space="preserve"> سرير ليس فوقه شيء</w:t>
      </w:r>
      <w:r w:rsidRPr="00333B9A">
        <w:rPr>
          <w:rFonts w:cs="B Badr"/>
          <w:sz w:val="32"/>
          <w:szCs w:val="32"/>
          <w:rtl/>
          <w:lang w:bidi="fa-IR"/>
        </w:rPr>
        <w:t>.</w:t>
      </w:r>
      <w:r w:rsidRPr="00333B9A">
        <w:rPr>
          <w:rFonts w:cs="B Badr"/>
          <w:sz w:val="32"/>
          <w:szCs w:val="32"/>
          <w:rtl/>
          <w:lang w:bidi="ar-IQ"/>
        </w:rPr>
        <w:t xml:space="preserve"> فقلت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نصيحة</w:t>
      </w:r>
      <w:r w:rsidRPr="00333B9A">
        <w:rPr>
          <w:rFonts w:cs="B Badr"/>
          <w:sz w:val="32"/>
          <w:szCs w:val="32"/>
          <w:rtl/>
          <w:lang w:bidi="fa-IR"/>
        </w:rPr>
        <w:t>.</w:t>
      </w:r>
      <w:r w:rsidRPr="00333B9A">
        <w:rPr>
          <w:rFonts w:cs="B Badr"/>
          <w:sz w:val="32"/>
          <w:szCs w:val="32"/>
          <w:rtl/>
          <w:lang w:bidi="ar-IQ"/>
        </w:rPr>
        <w:t xml:space="preserve"> فقال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مرحبا</w:t>
      </w:r>
      <w:r w:rsidRPr="00333B9A">
        <w:rPr>
          <w:rFonts w:cs="B Badr"/>
          <w:sz w:val="32"/>
          <w:szCs w:val="32"/>
          <w:rtl/>
          <w:lang w:bidi="fa-IR"/>
        </w:rPr>
        <w:t>ً</w:t>
      </w:r>
      <w:r w:rsidRPr="00333B9A">
        <w:rPr>
          <w:rFonts w:cs="B Badr"/>
          <w:sz w:val="32"/>
          <w:szCs w:val="32"/>
          <w:rtl/>
          <w:lang w:bidi="ar-IQ"/>
        </w:rPr>
        <w:t xml:space="preserve"> بالناصح غدو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ا</w:t>
      </w:r>
      <w:r w:rsidRPr="00333B9A">
        <w:rPr>
          <w:rFonts w:cs="B Badr"/>
          <w:sz w:val="32"/>
          <w:szCs w:val="32"/>
          <w:rtl/>
          <w:lang w:bidi="fa-IR"/>
        </w:rPr>
        <w:t>ً</w:t>
      </w:r>
      <w:r w:rsidRPr="00333B9A">
        <w:rPr>
          <w:rFonts w:cs="B Badr"/>
          <w:sz w:val="32"/>
          <w:szCs w:val="32"/>
          <w:rtl/>
          <w:lang w:bidi="ar-IQ"/>
        </w:rPr>
        <w:t xml:space="preserve"> وعشي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ا</w:t>
      </w:r>
      <w:r w:rsidRPr="00333B9A">
        <w:rPr>
          <w:rFonts w:cs="B Badr"/>
          <w:sz w:val="32"/>
          <w:szCs w:val="32"/>
          <w:rtl/>
          <w:lang w:bidi="fa-IR"/>
        </w:rPr>
        <w:t>ً.</w:t>
      </w:r>
      <w:r w:rsidRPr="00333B9A">
        <w:rPr>
          <w:rFonts w:cs="B Badr"/>
          <w:sz w:val="32"/>
          <w:szCs w:val="32"/>
          <w:rtl/>
          <w:lang w:bidi="ar-IQ"/>
        </w:rPr>
        <w:t xml:space="preserve"> قلت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عابت أ</w:t>
      </w:r>
      <w:r w:rsidRPr="00333B9A">
        <w:rPr>
          <w:rFonts w:cs="B Badr"/>
          <w:sz w:val="32"/>
          <w:szCs w:val="32"/>
          <w:rtl/>
          <w:lang w:bidi="fa-IR"/>
        </w:rPr>
        <w:t>ُ</w:t>
      </w:r>
      <w:r w:rsidRPr="00333B9A">
        <w:rPr>
          <w:rFonts w:cs="B Badr"/>
          <w:sz w:val="32"/>
          <w:szCs w:val="32"/>
          <w:rtl/>
          <w:lang w:bidi="ar-IQ"/>
        </w:rPr>
        <w:t>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تك منك أربعا</w:t>
      </w:r>
      <w:r w:rsidRPr="00333B9A">
        <w:rPr>
          <w:rFonts w:cs="B Badr"/>
          <w:sz w:val="32"/>
          <w:szCs w:val="32"/>
          <w:rtl/>
          <w:lang w:bidi="fa-IR"/>
        </w:rPr>
        <w:t>ً.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فوضع رأس د</w:t>
      </w:r>
      <w:r w:rsidRPr="00333B9A">
        <w:rPr>
          <w:rFonts w:cs="B Badr"/>
          <w:sz w:val="32"/>
          <w:szCs w:val="32"/>
          <w:rtl/>
          <w:lang w:bidi="fa-IR"/>
        </w:rPr>
        <w:t>ِ</w:t>
      </w:r>
      <w:r w:rsidRPr="00333B9A">
        <w:rPr>
          <w:rFonts w:cs="B Badr"/>
          <w:sz w:val="32"/>
          <w:szCs w:val="32"/>
          <w:rtl/>
          <w:lang w:bidi="ar-IQ"/>
        </w:rPr>
        <w:t>ر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ته في ذقنه ووضع أسفلها عل</w:t>
      </w:r>
      <w:r w:rsidRPr="00333B9A">
        <w:rPr>
          <w:rFonts w:cs="B Badr"/>
          <w:sz w:val="32"/>
          <w:szCs w:val="32"/>
          <w:rtl/>
          <w:lang w:bidi="fa-IR"/>
        </w:rPr>
        <w:t>ی</w:t>
      </w:r>
      <w:r w:rsidRPr="00333B9A">
        <w:rPr>
          <w:rFonts w:cs="B Badr"/>
          <w:sz w:val="32"/>
          <w:szCs w:val="32"/>
          <w:rtl/>
          <w:lang w:bidi="ar-IQ"/>
        </w:rPr>
        <w:t xml:space="preserve"> فخذه ثم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هات</w:t>
      </w:r>
      <w:r w:rsidRPr="00333B9A">
        <w:rPr>
          <w:rFonts w:cs="B Badr"/>
          <w:sz w:val="32"/>
          <w:szCs w:val="32"/>
          <w:rtl/>
          <w:lang w:bidi="fa-IR"/>
        </w:rPr>
        <w:t>...</w:t>
      </w:r>
      <w:r w:rsidRPr="00333B9A">
        <w:rPr>
          <w:rFonts w:cs="B Badr"/>
          <w:sz w:val="32"/>
          <w:szCs w:val="32"/>
          <w:rtl/>
          <w:lang w:bidi="ar-IQ"/>
        </w:rPr>
        <w:t xml:space="preserve"> قلت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وذكروا أن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ك حر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مت متعة النساء وقد كانت رخصة من الله نستمتع بقبضة ونفارق عن ثلاث</w:t>
      </w:r>
      <w:r w:rsidRPr="00333B9A">
        <w:rPr>
          <w:rFonts w:cs="B Badr"/>
          <w:sz w:val="32"/>
          <w:szCs w:val="32"/>
          <w:rtl/>
          <w:lang w:bidi="fa-IR"/>
        </w:rPr>
        <w:t>.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إن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 xml:space="preserve"> رسول الله</w:t>
      </w:r>
      <w:r w:rsidRPr="00333B9A">
        <w:rPr>
          <w:rFonts w:cs="B Badr"/>
          <w:sz w:val="32"/>
          <w:szCs w:val="32"/>
          <w:rtl/>
          <w:lang w:bidi="fa-IR"/>
        </w:rPr>
        <w:t>(ص)</w:t>
      </w:r>
      <w:r w:rsidRPr="00333B9A">
        <w:rPr>
          <w:rFonts w:cs="B Badr"/>
          <w:sz w:val="32"/>
          <w:szCs w:val="32"/>
          <w:rtl/>
          <w:lang w:bidi="ar-IQ"/>
        </w:rPr>
        <w:t xml:space="preserve"> أحل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ها في زمان ضرورة ثم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 xml:space="preserve"> رجع الناس إل</w:t>
      </w:r>
      <w:r w:rsidRPr="00333B9A">
        <w:rPr>
          <w:rFonts w:cs="B Badr"/>
          <w:sz w:val="32"/>
          <w:szCs w:val="32"/>
          <w:rtl/>
          <w:lang w:bidi="fa-IR"/>
        </w:rPr>
        <w:t>ی</w:t>
      </w:r>
      <w:r w:rsidRPr="00333B9A">
        <w:rPr>
          <w:rFonts w:cs="B Badr"/>
          <w:sz w:val="32"/>
          <w:szCs w:val="32"/>
          <w:rtl/>
          <w:lang w:bidi="ar-IQ"/>
        </w:rPr>
        <w:t xml:space="preserve"> السعة ثم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لم أعلم أحدا</w:t>
      </w:r>
      <w:r w:rsidRPr="00333B9A">
        <w:rPr>
          <w:rFonts w:cs="B Badr"/>
          <w:sz w:val="32"/>
          <w:szCs w:val="32"/>
          <w:rtl/>
          <w:lang w:bidi="fa-IR"/>
        </w:rPr>
        <w:t>ً</w:t>
      </w:r>
      <w:r w:rsidRPr="00333B9A">
        <w:rPr>
          <w:rFonts w:cs="B Badr"/>
          <w:sz w:val="32"/>
          <w:szCs w:val="32"/>
          <w:rtl/>
          <w:lang w:bidi="ar-IQ"/>
        </w:rPr>
        <w:t xml:space="preserve"> من المسلمين عمل بها ولا عاد إليها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فالآن من شاء نكح بقبضة وفارق عن ثلاث بطلاق وقد أصبت</w:t>
      </w:r>
      <w:r w:rsidRPr="00333B9A">
        <w:rPr>
          <w:rFonts w:cs="B Badr"/>
          <w:sz w:val="32"/>
          <w:szCs w:val="32"/>
          <w:rtl/>
          <w:lang w:bidi="fa-IR"/>
        </w:rPr>
        <w:t>.»</w:t>
      </w:r>
    </w:p>
    <w:p w14:paraId="00193754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333B9A">
        <w:rPr>
          <w:rFonts w:cs="B Badr"/>
          <w:sz w:val="32"/>
          <w:szCs w:val="32"/>
          <w:rtl/>
          <w:lang w:bidi="fa-IR"/>
        </w:rPr>
        <w:t>ومنها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: ما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رواه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محاضرات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الأُدباء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للراغب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الإصفهاني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، قال: «</w:t>
      </w:r>
      <w:r w:rsidRPr="00333B9A">
        <w:rPr>
          <w:rFonts w:cs="B Badr"/>
          <w:sz w:val="32"/>
          <w:szCs w:val="32"/>
          <w:rtl/>
        </w:rPr>
        <w:t>حد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</w:rPr>
        <w:t>ثنا صالح بن عبد الرحمن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</w:rPr>
        <w:t xml:space="preserve"> قال </w:t>
      </w:r>
      <w:r w:rsidRPr="00333B9A">
        <w:rPr>
          <w:rFonts w:cs="B Badr"/>
          <w:sz w:val="32"/>
          <w:szCs w:val="32"/>
          <w:rtl/>
          <w:lang w:bidi="fa-IR"/>
        </w:rPr>
        <w:t>حدّ</w:t>
      </w:r>
      <w:r w:rsidRPr="00333B9A">
        <w:rPr>
          <w:rFonts w:cs="B Badr"/>
          <w:sz w:val="32"/>
          <w:szCs w:val="32"/>
          <w:rtl/>
        </w:rPr>
        <w:t>ثنا سعيد بن منصور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</w:rPr>
        <w:t xml:space="preserve"> </w:t>
      </w:r>
      <w:r w:rsidRPr="00333B9A">
        <w:rPr>
          <w:rFonts w:cs="B Badr"/>
          <w:sz w:val="32"/>
          <w:szCs w:val="32"/>
          <w:rtl/>
          <w:lang w:bidi="fa-IR"/>
        </w:rPr>
        <w:t>حدّ</w:t>
      </w:r>
      <w:r w:rsidRPr="00333B9A">
        <w:rPr>
          <w:rFonts w:cs="B Badr"/>
          <w:sz w:val="32"/>
          <w:szCs w:val="32"/>
          <w:rtl/>
        </w:rPr>
        <w:t>ثنا هشام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</w:rPr>
        <w:t xml:space="preserve"> أخبرنا</w:t>
      </w:r>
      <w:r w:rsidRPr="00333B9A">
        <w:rPr>
          <w:rFonts w:cs="B Badr"/>
          <w:sz w:val="32"/>
          <w:szCs w:val="32"/>
          <w:rtl/>
          <w:lang w:bidi="fa-IR"/>
        </w:rPr>
        <w:br/>
      </w:r>
      <w:r w:rsidRPr="00333B9A">
        <w:rPr>
          <w:rFonts w:cs="B Badr"/>
          <w:sz w:val="32"/>
          <w:szCs w:val="32"/>
          <w:rtl/>
        </w:rPr>
        <w:t>أبو بشر عن سعيد بن جبير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</w:rPr>
        <w:t xml:space="preserve"> سمعت عبد الله بن الزبير يخطب وهو يعرّض بابن</w:t>
      </w:r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r w:rsidRPr="00333B9A">
        <w:rPr>
          <w:rFonts w:cs="B Badr"/>
          <w:sz w:val="32"/>
          <w:szCs w:val="32"/>
          <w:rtl/>
        </w:rPr>
        <w:t>عبّاس يعيب عليه</w:t>
      </w:r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r w:rsidRPr="00333B9A">
        <w:rPr>
          <w:rFonts w:cs="B Badr"/>
          <w:sz w:val="32"/>
          <w:szCs w:val="32"/>
          <w:rtl/>
        </w:rPr>
        <w:t>قوله في المتعة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</w:rPr>
        <w:t xml:space="preserve"> فقال </w:t>
      </w:r>
      <w:r w:rsidRPr="00333B9A">
        <w:rPr>
          <w:rFonts w:cs="B Badr"/>
          <w:sz w:val="32"/>
          <w:szCs w:val="32"/>
          <w:rtl/>
          <w:lang w:bidi="fa-IR"/>
        </w:rPr>
        <w:t>ا</w:t>
      </w:r>
      <w:r w:rsidRPr="00333B9A">
        <w:rPr>
          <w:rFonts w:cs="B Badr"/>
          <w:sz w:val="32"/>
          <w:szCs w:val="32"/>
          <w:rtl/>
        </w:rPr>
        <w:t>بن عبّاس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</w:rPr>
        <w:t xml:space="preserve"> يسأل أ</w:t>
      </w:r>
      <w:r w:rsidRPr="00333B9A">
        <w:rPr>
          <w:rFonts w:cs="B Badr"/>
          <w:sz w:val="32"/>
          <w:szCs w:val="32"/>
          <w:rtl/>
          <w:lang w:bidi="fa-IR"/>
        </w:rPr>
        <w:t>ُ</w:t>
      </w:r>
      <w:r w:rsidRPr="00333B9A">
        <w:rPr>
          <w:rFonts w:cs="B Badr"/>
          <w:sz w:val="32"/>
          <w:szCs w:val="32"/>
          <w:rtl/>
        </w:rPr>
        <w:t>مّه إن كان صادقا</w:t>
      </w:r>
      <w:r w:rsidRPr="00333B9A">
        <w:rPr>
          <w:rFonts w:cs="B Badr"/>
          <w:sz w:val="32"/>
          <w:szCs w:val="32"/>
          <w:rtl/>
          <w:lang w:bidi="fa-IR"/>
        </w:rPr>
        <w:t>ً.</w:t>
      </w:r>
      <w:r w:rsidRPr="00333B9A">
        <w:rPr>
          <w:rFonts w:cs="B Badr"/>
          <w:sz w:val="32"/>
          <w:szCs w:val="32"/>
          <w:rtl/>
        </w:rPr>
        <w:t xml:space="preserve"> فسألها فقالت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</w:rPr>
        <w:t xml:space="preserve"> صدق </w:t>
      </w:r>
      <w:r w:rsidRPr="00333B9A">
        <w:rPr>
          <w:rFonts w:cs="B Badr"/>
          <w:sz w:val="32"/>
          <w:szCs w:val="32"/>
          <w:rtl/>
          <w:lang w:bidi="fa-IR"/>
        </w:rPr>
        <w:t>ا</w:t>
      </w:r>
      <w:r w:rsidRPr="00333B9A">
        <w:rPr>
          <w:rFonts w:cs="B Badr"/>
          <w:sz w:val="32"/>
          <w:szCs w:val="32"/>
          <w:rtl/>
        </w:rPr>
        <w:t>بن عبّاس قد كان ذلك</w:t>
      </w:r>
      <w:r w:rsidRPr="00333B9A">
        <w:rPr>
          <w:rFonts w:cs="B Badr"/>
          <w:sz w:val="32"/>
          <w:szCs w:val="32"/>
          <w:rtl/>
          <w:lang w:bidi="fa-IR"/>
        </w:rPr>
        <w:t>.</w:t>
      </w:r>
      <w:r w:rsidRPr="00333B9A">
        <w:rPr>
          <w:rFonts w:cs="B Badr"/>
          <w:sz w:val="32"/>
          <w:szCs w:val="32"/>
          <w:rtl/>
        </w:rPr>
        <w:t xml:space="preserve"> فقال </w:t>
      </w:r>
      <w:r w:rsidRPr="00333B9A">
        <w:rPr>
          <w:rFonts w:cs="B Badr"/>
          <w:sz w:val="32"/>
          <w:szCs w:val="32"/>
          <w:rtl/>
          <w:lang w:bidi="fa-IR"/>
        </w:rPr>
        <w:t>ا</w:t>
      </w:r>
      <w:r w:rsidRPr="00333B9A">
        <w:rPr>
          <w:rFonts w:cs="B Badr"/>
          <w:sz w:val="32"/>
          <w:szCs w:val="32"/>
          <w:rtl/>
        </w:rPr>
        <w:t>بن عبّاس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</w:rPr>
        <w:t xml:space="preserve"> لو شئت لسمّيت رجالا</w:t>
      </w:r>
      <w:r w:rsidRPr="00333B9A">
        <w:rPr>
          <w:rFonts w:cs="B Badr"/>
          <w:sz w:val="32"/>
          <w:szCs w:val="32"/>
          <w:rtl/>
          <w:lang w:bidi="fa-IR"/>
        </w:rPr>
        <w:t>ً</w:t>
      </w:r>
      <w:r w:rsidRPr="00333B9A">
        <w:rPr>
          <w:rFonts w:cs="B Badr"/>
          <w:sz w:val="32"/>
          <w:szCs w:val="32"/>
          <w:rtl/>
        </w:rPr>
        <w:t xml:space="preserve"> من قريش ولدوا فيها</w:t>
      </w:r>
      <w:r w:rsidRPr="00333B9A">
        <w:rPr>
          <w:rFonts w:cs="B Badr"/>
          <w:sz w:val="32"/>
          <w:szCs w:val="32"/>
          <w:rtl/>
          <w:lang w:bidi="fa-IR"/>
        </w:rPr>
        <w:t>.»</w:t>
      </w:r>
    </w:p>
    <w:p w14:paraId="49D5BE55" w14:textId="6C946D8E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33B9A">
        <w:rPr>
          <w:rFonts w:cs="B Badr"/>
          <w:sz w:val="32"/>
          <w:szCs w:val="32"/>
          <w:rtl/>
        </w:rPr>
        <w:lastRenderedPageBreak/>
        <w:t>ونقله</w:t>
      </w:r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المستدر</w:t>
      </w:r>
      <w:proofErr w:type="spellEnd"/>
      <w:r w:rsidRPr="00333B9A">
        <w:rPr>
          <w:rFonts w:cs="B Badr"/>
          <w:sz w:val="32"/>
          <w:szCs w:val="32"/>
          <w:rtl/>
        </w:rPr>
        <w:t xml:space="preserve">ك عن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القاسم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الكوفيّ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كتاب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الإستغاثة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، قال: «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ومن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أنّ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علماء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أهل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البيت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(ع)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ذكروا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عن ابن عبّاس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أنّه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دخل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مكّة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وعبدالله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بن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الزبير</w:t>
      </w:r>
      <w:proofErr w:type="spellEnd"/>
      <w:r w:rsidRPr="00333B9A">
        <w:rPr>
          <w:rFonts w:cs="B Badr" w:hint="cs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المنبر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يخطب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فوقع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نظره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ابن عبّاس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وكان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قد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أضرّ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معاشر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الناس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! قد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أتاكم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أعمىً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أعمى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الله قلبه،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يسبّ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عائشة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أُمّ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المؤمنين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ويلعن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حواريّ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رسول الله(ص)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ويحلّ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وهي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الزنا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المحض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.</w:t>
      </w:r>
    </w:p>
    <w:p w14:paraId="27F39E12" w14:textId="153BDFBE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rtl/>
          <w:lang w:bidi="fa-IR"/>
        </w:rPr>
      </w:pPr>
      <w:proofErr w:type="spellStart"/>
      <w:r w:rsidRPr="00333B9A">
        <w:rPr>
          <w:rFonts w:cs="B Badr"/>
          <w:sz w:val="32"/>
          <w:szCs w:val="32"/>
          <w:rtl/>
          <w:lang w:bidi="fa-IR"/>
        </w:rPr>
        <w:t>فوقع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كلامه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أُذن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عبدالله بن عباس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وكان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متوكّئاً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يد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غلام له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يقال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له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عكرمة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له: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ويلك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أُدنني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منه.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فأدناه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حتّى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وقف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بإزائه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... ـ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قال ـ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وأمّا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قولك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يحلّ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وهي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الزنا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المحض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فوالله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لقد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عمل بها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عهد رسول الله(ص) ولم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يأت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بعده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[رسول] لا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يحرّم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ولا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يحلّل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والدليل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ذلك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قول ابن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صهّاك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متعتان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كانتا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عهد رسول الله(ص)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فأنا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أمنع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عنهما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وأُعاقب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عليهما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فقبلنا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شهادته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ولم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نقبل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تحريمه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وإنّك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متعة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فإذا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نزلت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عودك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هذا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فاسأل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أُمّك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بردي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عوسجة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.</w:t>
      </w:r>
    </w:p>
    <w:p w14:paraId="7658BE73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333B9A">
        <w:rPr>
          <w:rFonts w:cs="B Badr"/>
          <w:sz w:val="32"/>
          <w:szCs w:val="32"/>
          <w:rtl/>
          <w:lang w:bidi="fa-IR"/>
        </w:rPr>
        <w:t>ومضى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عبدالله بن عبّاس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ونزل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عبد الله بن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الزبير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مهرولاً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أُمّه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أخبريني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بردي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عوسجة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وألحّ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عليها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مغضباً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فقالت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له: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إنّ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أباك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مع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رسول الله(ص)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وقد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أهدى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له رجل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يقال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له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عوسجة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بردين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فشكی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أبوك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رسول الله(ص)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العزبة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فأعطاه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برداً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منها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فجاء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فتمتّعني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به،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ومضى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فمكث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عنّي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برهة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وإذاً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به قد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أتاني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ببردتين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فتمتّعني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بهما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فعلقت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بك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وإنّك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متعة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فمن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أين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وصلك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هذا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؟ قال: من ابن عبّاس.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فقالت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ألم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أنهك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بني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هاشم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وأقل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لك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إنّ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لهم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ألسنة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لا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تطاق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.»</w:t>
      </w:r>
    </w:p>
    <w:p w14:paraId="458F2A14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333B9A">
        <w:rPr>
          <w:rFonts w:cs="B Badr"/>
          <w:sz w:val="32"/>
          <w:szCs w:val="32"/>
          <w:rtl/>
          <w:lang w:bidi="fa-IR"/>
        </w:rPr>
        <w:lastRenderedPageBreak/>
        <w:t>وقال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الذهبي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سير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أعلام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النبلاء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: «</w:t>
      </w:r>
      <w:r w:rsidRPr="00333B9A">
        <w:rPr>
          <w:rFonts w:cs="B Badr"/>
          <w:sz w:val="32"/>
          <w:szCs w:val="32"/>
          <w:rtl/>
          <w:lang w:bidi="ar-IQ"/>
        </w:rPr>
        <w:t>قال أبو غس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ان زنيج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سمعت جريرا</w:t>
      </w:r>
      <w:r w:rsidRPr="00333B9A">
        <w:rPr>
          <w:rFonts w:cs="B Badr"/>
          <w:sz w:val="32"/>
          <w:szCs w:val="32"/>
          <w:rtl/>
          <w:lang w:bidi="fa-IR"/>
        </w:rPr>
        <w:t>ً</w:t>
      </w:r>
      <w:r w:rsidRPr="00333B9A">
        <w:rPr>
          <w:rFonts w:cs="B Badr"/>
          <w:sz w:val="32"/>
          <w:szCs w:val="32"/>
          <w:rtl/>
          <w:lang w:bidi="ar-IQ"/>
        </w:rPr>
        <w:t xml:space="preserve"> الضب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ي يقول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كان ابن جريج ير</w:t>
      </w:r>
      <w:r w:rsidRPr="00333B9A">
        <w:rPr>
          <w:rFonts w:cs="B Badr"/>
          <w:sz w:val="32"/>
          <w:szCs w:val="32"/>
          <w:rtl/>
          <w:lang w:bidi="fa-IR"/>
        </w:rPr>
        <w:t>ی</w:t>
      </w:r>
      <w:r w:rsidRPr="00333B9A">
        <w:rPr>
          <w:rFonts w:cs="B Badr"/>
          <w:sz w:val="32"/>
          <w:szCs w:val="32"/>
          <w:rtl/>
          <w:lang w:bidi="ar-IQ"/>
        </w:rPr>
        <w:t xml:space="preserve"> المتعة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تزو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ج بستي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 xml:space="preserve">ن </w:t>
      </w:r>
      <w:r w:rsidRPr="00333B9A">
        <w:rPr>
          <w:rFonts w:cs="B Badr"/>
          <w:sz w:val="32"/>
          <w:szCs w:val="32"/>
          <w:rtl/>
          <w:lang w:bidi="fa-IR"/>
        </w:rPr>
        <w:t>ا</w:t>
      </w:r>
      <w:r w:rsidRPr="00333B9A">
        <w:rPr>
          <w:rFonts w:cs="B Badr"/>
          <w:sz w:val="32"/>
          <w:szCs w:val="32"/>
          <w:rtl/>
          <w:lang w:bidi="ar-IQ"/>
        </w:rPr>
        <w:t>مرأة وقيل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إن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ه عهد إل</w:t>
      </w:r>
      <w:r w:rsidRPr="00333B9A">
        <w:rPr>
          <w:rFonts w:cs="B Badr"/>
          <w:sz w:val="32"/>
          <w:szCs w:val="32"/>
          <w:rtl/>
          <w:lang w:bidi="fa-IR"/>
        </w:rPr>
        <w:t>ی</w:t>
      </w:r>
      <w:r w:rsidRPr="00333B9A">
        <w:rPr>
          <w:rFonts w:cs="B Badr"/>
          <w:sz w:val="32"/>
          <w:szCs w:val="32"/>
          <w:rtl/>
          <w:lang w:bidi="ar-IQ"/>
        </w:rPr>
        <w:t xml:space="preserve"> أولاده في أسمائهن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 xml:space="preserve"> لئلا يغلط أحد منهم ويتزو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ج واحدة مم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ا نكح أبوه بالمتعة</w:t>
      </w:r>
      <w:r w:rsidRPr="00333B9A">
        <w:rPr>
          <w:rFonts w:cs="B Badr"/>
          <w:sz w:val="32"/>
          <w:szCs w:val="32"/>
          <w:rtl/>
          <w:lang w:bidi="fa-IR"/>
        </w:rPr>
        <w:t>.»</w:t>
      </w:r>
    </w:p>
    <w:p w14:paraId="609C1832" w14:textId="77777777" w:rsidR="00333B9A" w:rsidRPr="00333B9A" w:rsidRDefault="00333B9A" w:rsidP="00333B9A">
      <w:pPr>
        <w:bidi/>
        <w:spacing w:line="360" w:lineRule="auto"/>
        <w:rPr>
          <w:rFonts w:cs="B Badr"/>
          <w:sz w:val="32"/>
          <w:szCs w:val="32"/>
          <w:lang w:bidi="ar-IQ"/>
        </w:rPr>
      </w:pPr>
      <w:proofErr w:type="spellStart"/>
      <w:r w:rsidRPr="00333B9A">
        <w:rPr>
          <w:rFonts w:cs="B Badr"/>
          <w:sz w:val="32"/>
          <w:szCs w:val="32"/>
          <w:rtl/>
          <w:lang w:bidi="fa-IR"/>
        </w:rPr>
        <w:t>وقال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تذکرة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الحفّاظ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: «</w:t>
      </w:r>
      <w:r w:rsidRPr="00333B9A">
        <w:rPr>
          <w:rFonts w:cs="B Badr"/>
          <w:sz w:val="32"/>
          <w:szCs w:val="32"/>
          <w:rtl/>
          <w:lang w:bidi="ar-IQ"/>
        </w:rPr>
        <w:t xml:space="preserve">قال </w:t>
      </w:r>
      <w:r w:rsidRPr="00333B9A">
        <w:rPr>
          <w:rFonts w:cs="B Badr"/>
          <w:sz w:val="32"/>
          <w:szCs w:val="32"/>
          <w:rtl/>
          <w:lang w:bidi="fa-IR"/>
        </w:rPr>
        <w:t>ا</w:t>
      </w:r>
      <w:r w:rsidRPr="00333B9A">
        <w:rPr>
          <w:rFonts w:cs="B Badr"/>
          <w:sz w:val="32"/>
          <w:szCs w:val="32"/>
          <w:rtl/>
          <w:lang w:bidi="ar-IQ"/>
        </w:rPr>
        <w:t>بن عبد الحکم: سمعت الشافع</w:t>
      </w:r>
      <w:r w:rsidRPr="00333B9A">
        <w:rPr>
          <w:rFonts w:cs="B Badr"/>
          <w:sz w:val="32"/>
          <w:szCs w:val="32"/>
          <w:rtl/>
          <w:lang w:bidi="fa-IR"/>
        </w:rPr>
        <w:t>ي</w:t>
      </w:r>
      <w:r w:rsidRPr="00333B9A">
        <w:rPr>
          <w:rFonts w:cs="B Badr"/>
          <w:sz w:val="32"/>
          <w:szCs w:val="32"/>
          <w:rtl/>
          <w:lang w:bidi="ar-IQ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ي</w:t>
      </w:r>
      <w:proofErr w:type="spellEnd"/>
      <w:r w:rsidRPr="00333B9A">
        <w:rPr>
          <w:rFonts w:cs="B Badr"/>
          <w:sz w:val="32"/>
          <w:szCs w:val="32"/>
          <w:rtl/>
          <w:lang w:bidi="ar-IQ"/>
        </w:rPr>
        <w:t>قول: استمتع ابن</w:t>
      </w:r>
      <w:r w:rsidRPr="00333B9A">
        <w:rPr>
          <w:rFonts w:cs="B Badr" w:hint="cs"/>
          <w:sz w:val="32"/>
          <w:szCs w:val="32"/>
          <w:rtl/>
          <w:lang w:bidi="ar-IQ"/>
        </w:rPr>
        <w:t xml:space="preserve"> </w:t>
      </w:r>
      <w:r w:rsidRPr="00333B9A">
        <w:rPr>
          <w:rFonts w:cs="B Badr"/>
          <w:sz w:val="32"/>
          <w:szCs w:val="32"/>
          <w:rtl/>
          <w:lang w:bidi="ar-IQ"/>
        </w:rPr>
        <w:t>جر</w:t>
      </w:r>
      <w:r w:rsidRPr="00333B9A">
        <w:rPr>
          <w:rFonts w:cs="B Badr"/>
          <w:sz w:val="32"/>
          <w:szCs w:val="32"/>
          <w:rtl/>
          <w:lang w:bidi="fa-IR"/>
        </w:rPr>
        <w:t>ي</w:t>
      </w:r>
      <w:r w:rsidRPr="00333B9A">
        <w:rPr>
          <w:rFonts w:cs="B Badr"/>
          <w:sz w:val="32"/>
          <w:szCs w:val="32"/>
          <w:rtl/>
          <w:lang w:bidi="ar-IQ"/>
        </w:rPr>
        <w:t>ج بتسع</w:t>
      </w:r>
      <w:r w:rsidRPr="00333B9A">
        <w:rPr>
          <w:rFonts w:cs="B Badr"/>
          <w:sz w:val="32"/>
          <w:szCs w:val="32"/>
          <w:rtl/>
          <w:lang w:bidi="fa-IR"/>
        </w:rPr>
        <w:t>ي</w:t>
      </w:r>
      <w:r w:rsidRPr="00333B9A">
        <w:rPr>
          <w:rFonts w:cs="B Badr"/>
          <w:sz w:val="32"/>
          <w:szCs w:val="32"/>
          <w:rtl/>
          <w:lang w:bidi="ar-IQ"/>
        </w:rPr>
        <w:t>ن امرأة حت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ى إن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 xml:space="preserve">ه کان </w:t>
      </w:r>
      <w:r w:rsidRPr="00333B9A">
        <w:rPr>
          <w:rFonts w:cs="B Badr"/>
          <w:sz w:val="32"/>
          <w:szCs w:val="32"/>
          <w:rtl/>
          <w:lang w:bidi="fa-IR"/>
        </w:rPr>
        <w:t>ي</w:t>
      </w:r>
      <w:r w:rsidRPr="00333B9A">
        <w:rPr>
          <w:rFonts w:cs="B Badr"/>
          <w:sz w:val="32"/>
          <w:szCs w:val="32"/>
          <w:rtl/>
          <w:lang w:bidi="ar-IQ"/>
        </w:rPr>
        <w:t>حتقن ف</w:t>
      </w:r>
      <w:r w:rsidRPr="00333B9A">
        <w:rPr>
          <w:rFonts w:cs="B Badr"/>
          <w:sz w:val="32"/>
          <w:szCs w:val="32"/>
          <w:rtl/>
          <w:lang w:bidi="fa-IR"/>
        </w:rPr>
        <w:t>ي</w:t>
      </w:r>
      <w:r w:rsidRPr="00333B9A">
        <w:rPr>
          <w:rFonts w:cs="B Badr"/>
          <w:sz w:val="32"/>
          <w:szCs w:val="32"/>
          <w:rtl/>
          <w:lang w:bidi="ar-IQ"/>
        </w:rPr>
        <w:t xml:space="preserve"> الل</w:t>
      </w:r>
      <w:r w:rsidRPr="00333B9A">
        <w:rPr>
          <w:rFonts w:cs="B Badr"/>
          <w:sz w:val="32"/>
          <w:szCs w:val="32"/>
          <w:rtl/>
          <w:lang w:bidi="fa-IR"/>
        </w:rPr>
        <w:t>ي</w:t>
      </w:r>
      <w:r w:rsidRPr="00333B9A">
        <w:rPr>
          <w:rFonts w:cs="B Badr"/>
          <w:sz w:val="32"/>
          <w:szCs w:val="32"/>
          <w:rtl/>
          <w:lang w:bidi="ar-IQ"/>
        </w:rPr>
        <w:t>لة بأوق</w:t>
      </w:r>
      <w:r w:rsidRPr="00333B9A">
        <w:rPr>
          <w:rFonts w:cs="B Badr"/>
          <w:sz w:val="32"/>
          <w:szCs w:val="32"/>
          <w:rtl/>
          <w:lang w:bidi="fa-IR"/>
        </w:rPr>
        <w:t>ي</w:t>
      </w:r>
      <w:r w:rsidRPr="00333B9A">
        <w:rPr>
          <w:rFonts w:cs="B Badr"/>
          <w:sz w:val="32"/>
          <w:szCs w:val="32"/>
          <w:rtl/>
          <w:lang w:bidi="ar-IQ"/>
        </w:rPr>
        <w:t>ة ش</w:t>
      </w:r>
      <w:r w:rsidRPr="00333B9A">
        <w:rPr>
          <w:rFonts w:cs="B Badr"/>
          <w:sz w:val="32"/>
          <w:szCs w:val="32"/>
          <w:rtl/>
        </w:rPr>
        <w:t>َ</w:t>
      </w:r>
      <w:r w:rsidRPr="00333B9A">
        <w:rPr>
          <w:rFonts w:cs="B Badr"/>
          <w:sz w:val="32"/>
          <w:szCs w:val="32"/>
          <w:rtl/>
          <w:lang w:bidi="fa-IR"/>
        </w:rPr>
        <w:t>ي</w:t>
      </w:r>
      <w:r w:rsidRPr="00333B9A">
        <w:rPr>
          <w:rFonts w:cs="B Badr"/>
          <w:sz w:val="32"/>
          <w:szCs w:val="32"/>
          <w:rtl/>
          <w:lang w:bidi="ar-IQ"/>
        </w:rPr>
        <w:t>رج طلبا</w:t>
      </w:r>
      <w:r w:rsidRPr="00333B9A">
        <w:rPr>
          <w:rFonts w:cs="B Badr"/>
          <w:sz w:val="32"/>
          <w:szCs w:val="32"/>
          <w:rtl/>
          <w:lang w:bidi="fa-IR"/>
        </w:rPr>
        <w:t>ً</w:t>
      </w:r>
      <w:r w:rsidRPr="00333B9A">
        <w:rPr>
          <w:rFonts w:cs="B Badr"/>
          <w:sz w:val="32"/>
          <w:szCs w:val="32"/>
          <w:rtl/>
          <w:lang w:bidi="ar-IQ"/>
        </w:rPr>
        <w:t xml:space="preserve"> للجماع.</w:t>
      </w:r>
      <w:r w:rsidRPr="00333B9A">
        <w:rPr>
          <w:rFonts w:cs="B Badr"/>
          <w:sz w:val="32"/>
          <w:szCs w:val="32"/>
          <w:rtl/>
          <w:lang w:bidi="fa-IR"/>
        </w:rPr>
        <w:t>»</w:t>
      </w:r>
    </w:p>
    <w:p w14:paraId="5F59311F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  <w:proofErr w:type="spellStart"/>
      <w:r w:rsidRPr="00333B9A">
        <w:rPr>
          <w:rFonts w:cs="B Badr"/>
          <w:sz w:val="32"/>
          <w:szCs w:val="32"/>
          <w:rtl/>
          <w:lang w:bidi="fa-IR"/>
        </w:rPr>
        <w:t>وقال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الذهبي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ترجمة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ابن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جريج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سير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أعلام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النبلاء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: «</w:t>
      </w:r>
      <w:r w:rsidRPr="00333B9A">
        <w:rPr>
          <w:rFonts w:cs="B Badr"/>
          <w:sz w:val="32"/>
          <w:szCs w:val="32"/>
          <w:rtl/>
          <w:lang w:bidi="ar-IQ"/>
        </w:rPr>
        <w:t>عبد الملك بن عبد العزيز بن جريج، الإمام، العلامة، الحافظ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شيخ الحرم، أبو خالد وأبو الوليد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القرشي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 xml:space="preserve"> الأ</w:t>
      </w:r>
      <w:r w:rsidRPr="00333B9A">
        <w:rPr>
          <w:rFonts w:cs="B Badr"/>
          <w:sz w:val="32"/>
          <w:szCs w:val="32"/>
          <w:rtl/>
          <w:lang w:bidi="fa-IR"/>
        </w:rPr>
        <w:t>ُ</w:t>
      </w:r>
      <w:r w:rsidRPr="00333B9A">
        <w:rPr>
          <w:rFonts w:cs="B Badr"/>
          <w:sz w:val="32"/>
          <w:szCs w:val="32"/>
          <w:rtl/>
          <w:lang w:bidi="ar-IQ"/>
        </w:rPr>
        <w:t>موي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 xml:space="preserve"> المك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ي، صاحب التصانيف.</w:t>
      </w:r>
      <w:r w:rsidRPr="00333B9A">
        <w:rPr>
          <w:rFonts w:cs="B Badr"/>
          <w:sz w:val="32"/>
          <w:szCs w:val="32"/>
          <w:rtl/>
          <w:lang w:bidi="fa-IR"/>
        </w:rPr>
        <w:t>»</w:t>
      </w:r>
    </w:p>
    <w:p w14:paraId="7BBE4EDF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  <w:r w:rsidRPr="00333B9A">
        <w:rPr>
          <w:rFonts w:cs="B Badr"/>
          <w:sz w:val="32"/>
          <w:szCs w:val="32"/>
          <w:rtl/>
          <w:lang w:bidi="ar-IQ"/>
        </w:rPr>
        <w:t>وقال عنه أيضا</w:t>
      </w:r>
      <w:r w:rsidRPr="00333B9A">
        <w:rPr>
          <w:rFonts w:cs="B Badr"/>
          <w:sz w:val="32"/>
          <w:szCs w:val="32"/>
          <w:rtl/>
          <w:lang w:bidi="fa-IR"/>
        </w:rPr>
        <w:t>ً</w:t>
      </w:r>
      <w:r w:rsidRPr="00333B9A">
        <w:rPr>
          <w:rFonts w:cs="B Badr"/>
          <w:sz w:val="32"/>
          <w:szCs w:val="32"/>
          <w:rtl/>
          <w:lang w:bidi="ar-IQ"/>
        </w:rPr>
        <w:t xml:space="preserve"> مبي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نا</w:t>
      </w:r>
      <w:r w:rsidRPr="00333B9A">
        <w:rPr>
          <w:rFonts w:cs="B Badr"/>
          <w:sz w:val="32"/>
          <w:szCs w:val="32"/>
          <w:rtl/>
          <w:lang w:bidi="fa-IR"/>
        </w:rPr>
        <w:t>ً</w:t>
      </w:r>
      <w:r w:rsidRPr="00333B9A">
        <w:rPr>
          <w:rFonts w:cs="B Badr"/>
          <w:sz w:val="32"/>
          <w:szCs w:val="32"/>
          <w:rtl/>
          <w:lang w:bidi="ar-IQ"/>
        </w:rPr>
        <w:t xml:space="preserve"> علمه</w:t>
      </w:r>
      <w:r w:rsidRPr="00333B9A">
        <w:rPr>
          <w:rFonts w:cs="B Badr"/>
          <w:sz w:val="32"/>
          <w:szCs w:val="32"/>
          <w:rtl/>
          <w:lang w:bidi="fa-IR"/>
        </w:rPr>
        <w:t>: «کا</w:t>
      </w:r>
      <w:r w:rsidRPr="00333B9A">
        <w:rPr>
          <w:rFonts w:cs="B Badr"/>
          <w:sz w:val="32"/>
          <w:szCs w:val="32"/>
          <w:rtl/>
          <w:lang w:bidi="ar-IQ"/>
        </w:rPr>
        <w:t>ن من بحور العلم</w:t>
      </w:r>
      <w:r w:rsidRPr="00333B9A">
        <w:rPr>
          <w:rFonts w:cs="B Badr"/>
          <w:sz w:val="32"/>
          <w:szCs w:val="32"/>
          <w:rtl/>
          <w:lang w:bidi="fa-IR"/>
        </w:rPr>
        <w:t>.»</w:t>
      </w:r>
    </w:p>
    <w:p w14:paraId="4EE4AE55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  <w:proofErr w:type="spellStart"/>
      <w:r w:rsidRPr="00333B9A">
        <w:rPr>
          <w:rFonts w:cs="B Badr"/>
          <w:sz w:val="32"/>
          <w:szCs w:val="32"/>
          <w:rtl/>
          <w:lang w:bidi="fa-IR"/>
        </w:rPr>
        <w:t>وقال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المبسوط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للسرخسي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وهذا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باطل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عندنا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جائز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عند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مال</w:t>
      </w:r>
      <w:r w:rsidRPr="00333B9A">
        <w:rPr>
          <w:rFonts w:cs="B Badr"/>
          <w:sz w:val="32"/>
          <w:szCs w:val="32"/>
          <w:rtl/>
        </w:rPr>
        <w:t xml:space="preserve">ك </w:t>
      </w:r>
      <w:r w:rsidRPr="00333B9A">
        <w:rPr>
          <w:rFonts w:cs="B Badr"/>
          <w:sz w:val="32"/>
          <w:szCs w:val="32"/>
          <w:rtl/>
          <w:lang w:bidi="fa-IR"/>
        </w:rPr>
        <w:t xml:space="preserve">بن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أنس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وهو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الظاهر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من قول ابن عبّاس.»</w:t>
      </w:r>
    </w:p>
    <w:p w14:paraId="3600CD51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  <w:proofErr w:type="spellStart"/>
      <w:r w:rsidRPr="00333B9A">
        <w:rPr>
          <w:rFonts w:cs="B Badr"/>
          <w:sz w:val="32"/>
          <w:szCs w:val="32"/>
          <w:rtl/>
          <w:lang w:bidi="fa-IR"/>
        </w:rPr>
        <w:t>وقال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ابن حزم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المحلّی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: «</w:t>
      </w:r>
      <w:r w:rsidRPr="00333B9A">
        <w:rPr>
          <w:rFonts w:cs="B Badr"/>
          <w:sz w:val="32"/>
          <w:szCs w:val="32"/>
          <w:rtl/>
          <w:lang w:bidi="ar-IQ"/>
        </w:rPr>
        <w:t>قد ثبت عل</w:t>
      </w:r>
      <w:r w:rsidRPr="00333B9A">
        <w:rPr>
          <w:rFonts w:cs="B Badr"/>
          <w:sz w:val="32"/>
          <w:szCs w:val="32"/>
          <w:rtl/>
          <w:lang w:bidi="fa-IR"/>
        </w:rPr>
        <w:t>ی</w:t>
      </w:r>
      <w:r w:rsidRPr="00333B9A">
        <w:rPr>
          <w:rFonts w:cs="B Badr"/>
          <w:sz w:val="32"/>
          <w:szCs w:val="32"/>
          <w:rtl/>
          <w:lang w:bidi="ar-IQ"/>
        </w:rPr>
        <w:t xml:space="preserve"> تحليلها بعد رسول الله</w:t>
      </w:r>
      <w:r w:rsidRPr="00333B9A">
        <w:rPr>
          <w:rFonts w:cs="B Badr"/>
          <w:sz w:val="32"/>
          <w:szCs w:val="32"/>
          <w:rtl/>
          <w:lang w:bidi="fa-IR"/>
        </w:rPr>
        <w:t>(ص)</w:t>
      </w:r>
      <w:r w:rsidRPr="00333B9A">
        <w:rPr>
          <w:rFonts w:cs="B Badr"/>
          <w:sz w:val="32"/>
          <w:szCs w:val="32"/>
          <w:rtl/>
          <w:lang w:bidi="ar-IQ"/>
        </w:rPr>
        <w:t xml:space="preserve"> جماعة من السلف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منهم من الصحابة: أسماء بنت أبي بكر الصديق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وجابر بن عبدالله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وابن مسعود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وابن عب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اس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ومعاوية بن أبي</w:t>
      </w:r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r w:rsidRPr="00333B9A">
        <w:rPr>
          <w:rFonts w:cs="B Badr"/>
          <w:sz w:val="32"/>
          <w:szCs w:val="32"/>
          <w:rtl/>
          <w:lang w:bidi="ar-IQ"/>
        </w:rPr>
        <w:t>سفيان، وعمرو بن حريث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وأبو سعيد</w:t>
      </w:r>
    </w:p>
    <w:p w14:paraId="29A9A4B2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33B9A">
        <w:rPr>
          <w:rFonts w:cs="B Badr"/>
          <w:sz w:val="32"/>
          <w:szCs w:val="32"/>
          <w:rtl/>
          <w:lang w:bidi="ar-IQ"/>
        </w:rPr>
        <w:lastRenderedPageBreak/>
        <w:t>الخدري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وسلمة ومعبد أبناء أ</w:t>
      </w:r>
      <w:r w:rsidRPr="00333B9A">
        <w:rPr>
          <w:rFonts w:cs="B Badr"/>
          <w:sz w:val="32"/>
          <w:szCs w:val="32"/>
          <w:rtl/>
          <w:lang w:bidi="fa-IR"/>
        </w:rPr>
        <w:t>ُ</w:t>
      </w:r>
      <w:r w:rsidRPr="00333B9A">
        <w:rPr>
          <w:rFonts w:cs="B Badr"/>
          <w:sz w:val="32"/>
          <w:szCs w:val="32"/>
          <w:rtl/>
          <w:lang w:bidi="ar-IQ"/>
        </w:rPr>
        <w:t>ميّة بن خلف، ورواه جابر بن عبدالله عن</w:t>
      </w:r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r w:rsidRPr="00333B9A">
        <w:rPr>
          <w:rFonts w:cs="B Badr"/>
          <w:sz w:val="32"/>
          <w:szCs w:val="32"/>
          <w:rtl/>
          <w:lang w:bidi="ar-IQ"/>
        </w:rPr>
        <w:t>جميع الصحابة مدّة رسول الله</w:t>
      </w:r>
      <w:r w:rsidRPr="00333B9A">
        <w:rPr>
          <w:rFonts w:cs="B Badr"/>
          <w:sz w:val="32"/>
          <w:szCs w:val="32"/>
          <w:rtl/>
          <w:lang w:bidi="fa-IR"/>
        </w:rPr>
        <w:t xml:space="preserve">(ص) </w:t>
      </w:r>
      <w:r w:rsidRPr="00333B9A">
        <w:rPr>
          <w:rFonts w:cs="B Badr"/>
          <w:sz w:val="32"/>
          <w:szCs w:val="32"/>
          <w:rtl/>
          <w:lang w:bidi="ar-IQ"/>
        </w:rPr>
        <w:t>ومدّة أبي بكر وعمر إل</w:t>
      </w:r>
      <w:r w:rsidRPr="00333B9A">
        <w:rPr>
          <w:rFonts w:cs="B Badr"/>
          <w:sz w:val="32"/>
          <w:szCs w:val="32"/>
          <w:rtl/>
          <w:lang w:bidi="fa-IR"/>
        </w:rPr>
        <w:t>ی</w:t>
      </w:r>
      <w:r w:rsidRPr="00333B9A">
        <w:rPr>
          <w:rFonts w:cs="B Badr"/>
          <w:sz w:val="32"/>
          <w:szCs w:val="32"/>
          <w:rtl/>
          <w:lang w:bidi="ar-IQ"/>
        </w:rPr>
        <w:t xml:space="preserve"> قرب آخر خلافة عمر</w:t>
      </w:r>
      <w:r w:rsidRPr="00333B9A">
        <w:rPr>
          <w:rFonts w:cs="B Badr"/>
          <w:sz w:val="32"/>
          <w:szCs w:val="32"/>
          <w:rtl/>
          <w:lang w:bidi="fa-IR"/>
        </w:rPr>
        <w:t xml:space="preserve">. </w:t>
      </w:r>
      <w:r w:rsidRPr="00333B9A">
        <w:rPr>
          <w:rFonts w:cs="B Badr"/>
          <w:sz w:val="32"/>
          <w:szCs w:val="32"/>
          <w:rtl/>
          <w:lang w:bidi="ar-IQ"/>
        </w:rPr>
        <w:t>واختلف في إباحتها عن ابن الزبير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وعن علي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 xml:space="preserve"> فيها توقّف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وعن عمر بن الخطاب أنّه إنّما أنكرها إذا لم يشهد عليها</w:t>
      </w:r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r w:rsidRPr="00333B9A">
        <w:rPr>
          <w:rFonts w:cs="B Badr"/>
          <w:sz w:val="32"/>
          <w:szCs w:val="32"/>
          <w:rtl/>
          <w:lang w:bidi="ar-IQ"/>
        </w:rPr>
        <w:t>عدلان فقط وأباحها بشهادة عدلين</w:t>
      </w:r>
      <w:r w:rsidRPr="00333B9A">
        <w:rPr>
          <w:rFonts w:cs="B Badr"/>
          <w:sz w:val="32"/>
          <w:szCs w:val="32"/>
          <w:rtl/>
          <w:lang w:bidi="fa-IR"/>
        </w:rPr>
        <w:t xml:space="preserve">. </w:t>
      </w:r>
      <w:r w:rsidRPr="00333B9A">
        <w:rPr>
          <w:rFonts w:cs="B Badr"/>
          <w:sz w:val="32"/>
          <w:szCs w:val="32"/>
          <w:rtl/>
          <w:lang w:bidi="ar-IQ"/>
        </w:rPr>
        <w:t>ومن</w:t>
      </w:r>
      <w:r w:rsidRPr="00333B9A">
        <w:rPr>
          <w:rFonts w:ascii="Calibri" w:hAnsi="Calibri" w:cs="Calibri" w:hint="cs"/>
          <w:sz w:val="32"/>
          <w:szCs w:val="32"/>
          <w:rtl/>
          <w:lang w:bidi="ar-IQ"/>
        </w:rPr>
        <w:t> </w:t>
      </w:r>
      <w:r w:rsidRPr="00333B9A">
        <w:rPr>
          <w:rFonts w:cs="B Badr" w:hint="cs"/>
          <w:sz w:val="32"/>
          <w:szCs w:val="32"/>
          <w:rtl/>
          <w:lang w:bidi="ar-IQ"/>
        </w:rPr>
        <w:t>التابعين</w:t>
      </w:r>
      <w:r w:rsidRPr="00333B9A">
        <w:rPr>
          <w:rFonts w:ascii="Calibri" w:hAnsi="Calibri" w:cs="Calibri" w:hint="cs"/>
          <w:sz w:val="32"/>
          <w:szCs w:val="32"/>
          <w:rtl/>
          <w:lang w:bidi="ar-IQ"/>
        </w:rPr>
        <w:t> </w:t>
      </w:r>
      <w:r w:rsidRPr="00333B9A">
        <w:rPr>
          <w:rFonts w:cs="B Badr" w:hint="cs"/>
          <w:sz w:val="32"/>
          <w:szCs w:val="32"/>
          <w:rtl/>
          <w:lang w:bidi="ar-IQ"/>
        </w:rPr>
        <w:t>طاوس</w:t>
      </w:r>
      <w:r w:rsidRPr="00333B9A">
        <w:rPr>
          <w:rFonts w:ascii="Calibri" w:hAnsi="Calibri" w:cs="Calibri" w:hint="cs"/>
          <w:sz w:val="32"/>
          <w:szCs w:val="32"/>
          <w:rtl/>
          <w:lang w:bidi="ar-IQ"/>
        </w:rPr>
        <w:t> </w:t>
      </w:r>
      <w:r w:rsidRPr="00333B9A">
        <w:rPr>
          <w:rFonts w:cs="B Badr" w:hint="cs"/>
          <w:sz w:val="32"/>
          <w:szCs w:val="32"/>
          <w:rtl/>
          <w:lang w:bidi="ar-IQ"/>
        </w:rPr>
        <w:t>وعطاء</w:t>
      </w:r>
      <w:r w:rsidRPr="00333B9A">
        <w:rPr>
          <w:rFonts w:ascii="Calibri" w:hAnsi="Calibri" w:cs="Calibri" w:hint="cs"/>
          <w:sz w:val="32"/>
          <w:szCs w:val="32"/>
          <w:rtl/>
          <w:lang w:bidi="ar-IQ"/>
        </w:rPr>
        <w:t> </w:t>
      </w:r>
      <w:r w:rsidRPr="00333B9A">
        <w:rPr>
          <w:rFonts w:cs="B Badr" w:hint="cs"/>
          <w:sz w:val="32"/>
          <w:szCs w:val="32"/>
          <w:rtl/>
          <w:lang w:bidi="ar-IQ"/>
        </w:rPr>
        <w:t>وسعيد</w:t>
      </w:r>
      <w:r w:rsidRPr="00333B9A">
        <w:rPr>
          <w:rFonts w:ascii="Calibri" w:hAnsi="Calibri" w:cs="Calibri" w:hint="cs"/>
          <w:sz w:val="32"/>
          <w:szCs w:val="32"/>
          <w:rtl/>
          <w:lang w:bidi="ar-IQ"/>
        </w:rPr>
        <w:t> </w:t>
      </w:r>
      <w:r w:rsidRPr="00333B9A">
        <w:rPr>
          <w:rFonts w:cs="B Badr" w:hint="cs"/>
          <w:sz w:val="32"/>
          <w:szCs w:val="32"/>
          <w:rtl/>
          <w:lang w:bidi="ar-IQ"/>
        </w:rPr>
        <w:t>بن</w:t>
      </w:r>
      <w:r w:rsidRPr="00333B9A">
        <w:rPr>
          <w:rFonts w:ascii="Calibri" w:hAnsi="Calibri" w:cs="Calibri" w:hint="cs"/>
          <w:sz w:val="32"/>
          <w:szCs w:val="32"/>
          <w:rtl/>
          <w:lang w:bidi="ar-IQ"/>
        </w:rPr>
        <w:t> </w:t>
      </w:r>
      <w:r w:rsidRPr="00333B9A">
        <w:rPr>
          <w:rFonts w:cs="B Badr" w:hint="cs"/>
          <w:sz w:val="32"/>
          <w:szCs w:val="32"/>
          <w:rtl/>
          <w:lang w:bidi="ar-IQ"/>
        </w:rPr>
        <w:t>جبير</w:t>
      </w:r>
      <w:r w:rsidRPr="00333B9A">
        <w:rPr>
          <w:rFonts w:ascii="Calibri" w:hAnsi="Calibri" w:cs="Calibri" w:hint="cs"/>
          <w:sz w:val="32"/>
          <w:szCs w:val="32"/>
          <w:rtl/>
          <w:lang w:bidi="ar-IQ"/>
        </w:rPr>
        <w:t> </w:t>
      </w:r>
      <w:r w:rsidRPr="00333B9A">
        <w:rPr>
          <w:rFonts w:cs="B Badr" w:hint="cs"/>
          <w:sz w:val="32"/>
          <w:szCs w:val="32"/>
          <w:rtl/>
          <w:lang w:bidi="ar-IQ"/>
        </w:rPr>
        <w:t>وسائر</w:t>
      </w:r>
      <w:r w:rsidRPr="00333B9A">
        <w:rPr>
          <w:rFonts w:ascii="Calibri" w:hAnsi="Calibri" w:cs="Calibri" w:hint="cs"/>
          <w:sz w:val="32"/>
          <w:szCs w:val="32"/>
          <w:rtl/>
          <w:lang w:bidi="ar-IQ"/>
        </w:rPr>
        <w:t> </w:t>
      </w:r>
      <w:r w:rsidRPr="00333B9A">
        <w:rPr>
          <w:rFonts w:cs="B Badr" w:hint="cs"/>
          <w:sz w:val="32"/>
          <w:szCs w:val="32"/>
          <w:rtl/>
          <w:lang w:bidi="ar-IQ"/>
        </w:rPr>
        <w:t>فقهاء</w:t>
      </w:r>
      <w:r w:rsidRPr="00333B9A">
        <w:rPr>
          <w:rFonts w:ascii="Calibri" w:hAnsi="Calibri" w:cs="Calibri" w:hint="cs"/>
          <w:sz w:val="32"/>
          <w:szCs w:val="32"/>
          <w:rtl/>
          <w:lang w:bidi="ar-IQ"/>
        </w:rPr>
        <w:t> </w:t>
      </w:r>
      <w:r w:rsidRPr="00333B9A">
        <w:rPr>
          <w:rFonts w:cs="B Badr" w:hint="cs"/>
          <w:sz w:val="32"/>
          <w:szCs w:val="32"/>
          <w:rtl/>
          <w:lang w:bidi="ar-IQ"/>
        </w:rPr>
        <w:t>مكّة</w:t>
      </w:r>
      <w:r w:rsidRPr="00333B9A">
        <w:rPr>
          <w:rFonts w:ascii="Calibri" w:hAnsi="Calibri" w:cs="Calibri" w:hint="cs"/>
          <w:sz w:val="32"/>
          <w:szCs w:val="32"/>
          <w:rtl/>
          <w:lang w:bidi="ar-IQ"/>
        </w:rPr>
        <w:t> </w:t>
      </w:r>
      <w:r w:rsidRPr="00333B9A">
        <w:rPr>
          <w:rFonts w:cs="B Badr" w:hint="cs"/>
          <w:sz w:val="32"/>
          <w:szCs w:val="32"/>
          <w:rtl/>
          <w:lang w:bidi="ar-IQ"/>
        </w:rPr>
        <w:t>أعز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ها</w:t>
      </w:r>
      <w:r w:rsidRPr="00333B9A">
        <w:rPr>
          <w:rFonts w:ascii="Calibri" w:hAnsi="Calibri" w:cs="Calibri" w:hint="cs"/>
          <w:sz w:val="32"/>
          <w:szCs w:val="32"/>
          <w:rtl/>
          <w:lang w:bidi="ar-IQ"/>
        </w:rPr>
        <w:t> </w:t>
      </w:r>
      <w:r w:rsidRPr="00333B9A">
        <w:rPr>
          <w:rFonts w:cs="B Badr" w:hint="cs"/>
          <w:sz w:val="32"/>
          <w:szCs w:val="32"/>
          <w:rtl/>
          <w:lang w:bidi="ar-IQ"/>
        </w:rPr>
        <w:t>الله</w:t>
      </w:r>
      <w:r w:rsidRPr="00333B9A">
        <w:rPr>
          <w:rFonts w:cs="B Badr"/>
          <w:sz w:val="32"/>
          <w:szCs w:val="32"/>
          <w:rtl/>
          <w:lang w:bidi="fa-IR"/>
        </w:rPr>
        <w:t>.»</w:t>
      </w:r>
    </w:p>
    <w:p w14:paraId="6C2000E0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333B9A">
        <w:rPr>
          <w:rFonts w:cs="B Badr"/>
          <w:sz w:val="32"/>
          <w:szCs w:val="32"/>
          <w:rtl/>
          <w:lang w:bidi="fa-IR"/>
        </w:rPr>
        <w:t>وقال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القرطبي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تفسيره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: «قال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أبو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عمر: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أصحاب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ابن عبّاس من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أهل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مكّة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واليمن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كلّهم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يرون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المتعة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حلالاً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على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مذهب ابن عبّاس.»</w:t>
      </w:r>
    </w:p>
    <w:p w14:paraId="22CE84C4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33B9A">
        <w:rPr>
          <w:rFonts w:cs="B Badr"/>
          <w:sz w:val="32"/>
          <w:szCs w:val="32"/>
          <w:rtl/>
          <w:lang w:bidi="fa-IR"/>
        </w:rPr>
        <w:t xml:space="preserve">و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ثالثاً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: همان گونه که در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روايات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عامه آمده است، عمر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تهديد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کرده است که کسی را که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کند رجم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می</w:t>
      </w:r>
      <w:r w:rsidRPr="00333B9A">
        <w:rPr>
          <w:rFonts w:cs="B Badr"/>
          <w:sz w:val="32"/>
          <w:szCs w:val="32"/>
          <w:cs/>
          <w:lang w:bidi="fa-IR"/>
        </w:rPr>
        <w:t>‎</w:t>
      </w:r>
      <w:r w:rsidRPr="00333B9A">
        <w:rPr>
          <w:rFonts w:cs="B Badr"/>
          <w:sz w:val="32"/>
          <w:szCs w:val="32"/>
          <w:rtl/>
          <w:lang w:bidi="fa-IR"/>
        </w:rPr>
        <w:t>کند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و بر فرض سکوت اصحاب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پيامبر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بايد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مطلب را به حساب خوف آنان گذاشت که سبب کفر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نمی</w:t>
      </w:r>
      <w:r w:rsidRPr="00333B9A">
        <w:rPr>
          <w:rFonts w:cs="B Badr"/>
          <w:sz w:val="32"/>
          <w:szCs w:val="32"/>
          <w:cs/>
          <w:lang w:bidi="fa-IR"/>
        </w:rPr>
        <w:t>‎</w:t>
      </w:r>
      <w:r w:rsidRPr="00333B9A">
        <w:rPr>
          <w:rFonts w:cs="B Badr"/>
          <w:sz w:val="32"/>
          <w:szCs w:val="32"/>
          <w:rtl/>
          <w:lang w:bidi="fa-IR"/>
        </w:rPr>
        <w:t>گردد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. </w:t>
      </w:r>
    </w:p>
    <w:p w14:paraId="2934373A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33B9A">
        <w:rPr>
          <w:rFonts w:cs="B Badr"/>
          <w:sz w:val="32"/>
          <w:szCs w:val="32"/>
          <w:rtl/>
          <w:lang w:bidi="fa-IR"/>
        </w:rPr>
        <w:t xml:space="preserve">و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رابعاً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آيه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شريفه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: «</w:t>
      </w:r>
      <w:r w:rsidRPr="00333B9A">
        <w:rPr>
          <w:rFonts w:cs="B Badr" w:hint="cs"/>
          <w:sz w:val="32"/>
          <w:szCs w:val="32"/>
          <w:rtl/>
          <w:lang w:bidi="ar-IQ"/>
        </w:rPr>
        <w:t>كُنتُمْ خَيْرَ أُمَّةٍ أُخْرِجَتْ لِلنَّاسِ تَأْمُرُونَ بِالْمَعْرُوفِ وَ</w:t>
      </w:r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r w:rsidRPr="00333B9A">
        <w:rPr>
          <w:rFonts w:cs="B Badr" w:hint="cs"/>
          <w:sz w:val="32"/>
          <w:szCs w:val="32"/>
          <w:rtl/>
          <w:lang w:bidi="ar-IQ"/>
        </w:rPr>
        <w:t>تَنْهَوْنَ عَنِ الْمُنكَرِ</w:t>
      </w:r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r w:rsidRPr="00333B9A">
        <w:rPr>
          <w:rFonts w:cs="B Badr" w:hint="cs"/>
          <w:sz w:val="32"/>
          <w:szCs w:val="32"/>
          <w:rtl/>
          <w:lang w:bidi="ar-IQ"/>
        </w:rPr>
        <w:t>وَ</w:t>
      </w:r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r w:rsidRPr="00333B9A">
        <w:rPr>
          <w:rFonts w:cs="B Badr" w:hint="cs"/>
          <w:sz w:val="32"/>
          <w:szCs w:val="32"/>
          <w:rtl/>
          <w:lang w:bidi="ar-IQ"/>
        </w:rPr>
        <w:t>تُؤْمِنُونَ بِاللَّهِ</w:t>
      </w:r>
      <w:r w:rsidRPr="00333B9A">
        <w:rPr>
          <w:rFonts w:cs="B Badr"/>
          <w:sz w:val="32"/>
          <w:szCs w:val="32"/>
          <w:rtl/>
          <w:lang w:bidi="fa-IR"/>
        </w:rPr>
        <w:t xml:space="preserve">»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دلالتی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بر آنچه که فخر رازی ادعا کرده است ندارد.</w:t>
      </w:r>
    </w:p>
    <w:p w14:paraId="53378456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33B9A">
        <w:rPr>
          <w:rFonts w:cs="B Badr"/>
          <w:sz w:val="32"/>
          <w:szCs w:val="32"/>
          <w:rtl/>
          <w:lang w:bidi="fa-IR"/>
        </w:rPr>
        <w:t xml:space="preserve">قال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الطبري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تفسيره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: «</w:t>
      </w:r>
      <w:r w:rsidRPr="00333B9A">
        <w:rPr>
          <w:rFonts w:cs="B Badr"/>
          <w:sz w:val="32"/>
          <w:szCs w:val="32"/>
          <w:rtl/>
          <w:lang w:bidi="ar-IQ"/>
        </w:rPr>
        <w:t>حد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ثنا محم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د بن الحسين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حد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ثنا أحمد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حد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ثنا أسباط عن السدي:</w:t>
      </w:r>
      <w:r w:rsidRPr="00333B9A">
        <w:rPr>
          <w:rFonts w:cs="B Badr"/>
          <w:sz w:val="32"/>
          <w:szCs w:val="32"/>
          <w:rtl/>
          <w:lang w:bidi="fa-IR"/>
        </w:rPr>
        <w:t xml:space="preserve"> «</w:t>
      </w:r>
      <w:r w:rsidRPr="00333B9A">
        <w:rPr>
          <w:rFonts w:cs="B Badr" w:hint="cs"/>
          <w:sz w:val="32"/>
          <w:szCs w:val="32"/>
          <w:rtl/>
          <w:lang w:bidi="ar-IQ"/>
        </w:rPr>
        <w:t>كُنتُمْ خَيْرَ أُمَّةٍ أُخْرِجَتْ لِلنَّاسِ تَأْمُرُونَ بِالْمَعْرُوفِ وَ</w:t>
      </w:r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r w:rsidRPr="00333B9A">
        <w:rPr>
          <w:rFonts w:cs="B Badr" w:hint="cs"/>
          <w:sz w:val="32"/>
          <w:szCs w:val="32"/>
          <w:rtl/>
          <w:lang w:bidi="ar-IQ"/>
        </w:rPr>
        <w:t>تَنْهَوْنَ عَنِ الْمُنكَرِ</w:t>
      </w:r>
      <w:r w:rsidRPr="00333B9A">
        <w:rPr>
          <w:rFonts w:cs="B Badr"/>
          <w:sz w:val="32"/>
          <w:szCs w:val="32"/>
          <w:rtl/>
          <w:lang w:bidi="fa-IR"/>
        </w:rPr>
        <w:t>»</w:t>
      </w:r>
      <w:r w:rsidRPr="00333B9A">
        <w:rPr>
          <w:rFonts w:cs="B Badr"/>
          <w:sz w:val="32"/>
          <w:szCs w:val="32"/>
          <w:rtl/>
          <w:lang w:bidi="ar-IQ"/>
        </w:rPr>
        <w:t xml:space="preserve"> قال عمر بن الخطاب: لو </w:t>
      </w:r>
      <w:r w:rsidRPr="00333B9A">
        <w:rPr>
          <w:rFonts w:cs="B Badr"/>
          <w:sz w:val="32"/>
          <w:szCs w:val="32"/>
          <w:rtl/>
          <w:lang w:bidi="ar-IQ"/>
        </w:rPr>
        <w:lastRenderedPageBreak/>
        <w:t>شاء الله لقال:</w:t>
      </w:r>
      <w:r w:rsidRPr="00333B9A">
        <w:rPr>
          <w:rFonts w:ascii="Calibri" w:hAnsi="Calibri" w:cs="Calibri" w:hint="cs"/>
          <w:sz w:val="32"/>
          <w:szCs w:val="32"/>
          <w:rtl/>
          <w:lang w:bidi="ar-IQ"/>
        </w:rPr>
        <w:t> </w:t>
      </w:r>
      <w:r w:rsidRPr="00333B9A">
        <w:rPr>
          <w:rFonts w:cs="B Badr"/>
          <w:sz w:val="32"/>
          <w:szCs w:val="32"/>
          <w:rtl/>
          <w:lang w:bidi="fa-IR"/>
        </w:rPr>
        <w:t>«</w:t>
      </w:r>
      <w:r w:rsidRPr="00333B9A">
        <w:rPr>
          <w:rFonts w:cs="B Badr"/>
          <w:sz w:val="32"/>
          <w:szCs w:val="32"/>
          <w:rtl/>
          <w:lang w:bidi="ar-IQ"/>
        </w:rPr>
        <w:t>أنتم</w:t>
      </w:r>
      <w:r w:rsidRPr="00333B9A">
        <w:rPr>
          <w:rFonts w:cs="B Badr"/>
          <w:sz w:val="32"/>
          <w:szCs w:val="32"/>
          <w:rtl/>
          <w:lang w:bidi="fa-IR"/>
        </w:rPr>
        <w:t>»</w:t>
      </w:r>
      <w:r w:rsidRPr="00333B9A">
        <w:rPr>
          <w:rFonts w:cs="B Badr"/>
          <w:sz w:val="32"/>
          <w:szCs w:val="32"/>
          <w:rtl/>
          <w:lang w:bidi="ar-IQ"/>
        </w:rPr>
        <w:t xml:space="preserve"> فكن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ا كل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نا، ولكن قال:</w:t>
      </w:r>
      <w:r w:rsidRPr="00333B9A">
        <w:rPr>
          <w:rFonts w:ascii="Calibri" w:hAnsi="Calibri" w:cs="Calibri" w:hint="cs"/>
          <w:sz w:val="32"/>
          <w:szCs w:val="32"/>
          <w:rtl/>
          <w:lang w:bidi="ar-IQ"/>
        </w:rPr>
        <w:t> </w:t>
      </w:r>
      <w:r w:rsidRPr="00333B9A">
        <w:rPr>
          <w:rFonts w:cs="B Badr"/>
          <w:sz w:val="32"/>
          <w:szCs w:val="32"/>
          <w:rtl/>
          <w:lang w:bidi="fa-IR"/>
        </w:rPr>
        <w:t>«</w:t>
      </w:r>
      <w:r w:rsidRPr="00333B9A">
        <w:rPr>
          <w:rFonts w:cs="B Badr"/>
          <w:sz w:val="32"/>
          <w:szCs w:val="32"/>
          <w:rtl/>
          <w:lang w:bidi="ar-IQ"/>
        </w:rPr>
        <w:t>كنتم</w:t>
      </w:r>
      <w:r w:rsidRPr="00333B9A">
        <w:rPr>
          <w:rFonts w:cs="B Badr"/>
          <w:sz w:val="32"/>
          <w:szCs w:val="32"/>
          <w:rtl/>
          <w:lang w:bidi="fa-IR"/>
        </w:rPr>
        <w:t>»</w:t>
      </w:r>
      <w:r w:rsidRPr="00333B9A">
        <w:rPr>
          <w:rFonts w:ascii="Calibri" w:hAnsi="Calibri" w:cs="Calibri" w:hint="cs"/>
          <w:sz w:val="32"/>
          <w:szCs w:val="32"/>
          <w:rtl/>
          <w:lang w:bidi="ar-IQ"/>
        </w:rPr>
        <w:t> </w:t>
      </w:r>
      <w:r w:rsidRPr="00333B9A">
        <w:rPr>
          <w:rFonts w:cs="B Badr" w:hint="cs"/>
          <w:sz w:val="32"/>
          <w:szCs w:val="32"/>
          <w:rtl/>
          <w:lang w:bidi="ar-IQ"/>
        </w:rPr>
        <w:t>في</w:t>
      </w:r>
      <w:r w:rsidRPr="00333B9A">
        <w:rPr>
          <w:rFonts w:cs="B Badr"/>
          <w:sz w:val="32"/>
          <w:szCs w:val="32"/>
          <w:rtl/>
          <w:lang w:bidi="ar-IQ"/>
        </w:rPr>
        <w:t xml:space="preserve"> </w:t>
      </w:r>
      <w:r w:rsidRPr="00333B9A">
        <w:rPr>
          <w:rFonts w:cs="B Badr" w:hint="cs"/>
          <w:sz w:val="32"/>
          <w:szCs w:val="32"/>
          <w:rtl/>
          <w:lang w:bidi="ar-IQ"/>
        </w:rPr>
        <w:t>خاص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ة من أصحاب رسول الله</w:t>
      </w:r>
      <w:r w:rsidRPr="00333B9A">
        <w:rPr>
          <w:rFonts w:cs="B Badr"/>
          <w:sz w:val="32"/>
          <w:szCs w:val="32"/>
          <w:rtl/>
          <w:lang w:bidi="fa-IR"/>
        </w:rPr>
        <w:t>(ص)</w:t>
      </w:r>
      <w:r w:rsidRPr="00333B9A">
        <w:rPr>
          <w:rFonts w:cs="B Badr"/>
          <w:sz w:val="32"/>
          <w:szCs w:val="32"/>
          <w:rtl/>
          <w:lang w:bidi="ar-IQ"/>
        </w:rPr>
        <w:t xml:space="preserve"> ومن صنع مثل صنيعهم كانوا خير أ</w:t>
      </w:r>
      <w:r w:rsidRPr="00333B9A">
        <w:rPr>
          <w:rFonts w:cs="B Badr"/>
          <w:sz w:val="32"/>
          <w:szCs w:val="32"/>
          <w:rtl/>
          <w:lang w:bidi="fa-IR"/>
        </w:rPr>
        <w:t>ُ</w:t>
      </w:r>
      <w:r w:rsidRPr="00333B9A">
        <w:rPr>
          <w:rFonts w:cs="B Badr"/>
          <w:sz w:val="32"/>
          <w:szCs w:val="32"/>
          <w:rtl/>
          <w:lang w:bidi="ar-IQ"/>
        </w:rPr>
        <w:t>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ة أ</w:t>
      </w:r>
      <w:r w:rsidRPr="00333B9A">
        <w:rPr>
          <w:rFonts w:cs="B Badr"/>
          <w:sz w:val="32"/>
          <w:szCs w:val="32"/>
          <w:rtl/>
          <w:lang w:bidi="fa-IR"/>
        </w:rPr>
        <w:t>ُ</w:t>
      </w:r>
      <w:r w:rsidRPr="00333B9A">
        <w:rPr>
          <w:rFonts w:cs="B Badr"/>
          <w:sz w:val="32"/>
          <w:szCs w:val="32"/>
          <w:rtl/>
          <w:lang w:bidi="ar-IQ"/>
        </w:rPr>
        <w:t>خرجت للناس، يأمرون بالمعروف وينهون عن المنكر.</w:t>
      </w:r>
      <w:r w:rsidRPr="00333B9A">
        <w:rPr>
          <w:rFonts w:cs="B Badr"/>
          <w:sz w:val="32"/>
          <w:szCs w:val="32"/>
          <w:rtl/>
          <w:lang w:bidi="fa-IR"/>
        </w:rPr>
        <w:t>»</w:t>
      </w:r>
    </w:p>
    <w:p w14:paraId="13DCB009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proofErr w:type="spellStart"/>
      <w:r w:rsidRPr="00333B9A">
        <w:rPr>
          <w:rFonts w:cs="B Badr"/>
          <w:sz w:val="32"/>
          <w:szCs w:val="32"/>
          <w:rtl/>
          <w:lang w:bidi="fa-IR"/>
        </w:rPr>
        <w:t>وقال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أيضاً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: «</w:t>
      </w:r>
      <w:r w:rsidRPr="00333B9A">
        <w:rPr>
          <w:rFonts w:cs="B Badr"/>
          <w:sz w:val="32"/>
          <w:szCs w:val="32"/>
          <w:rtl/>
          <w:lang w:bidi="ar-IQ"/>
        </w:rPr>
        <w:t>حد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ثنا بشر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حد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ثنا يزيد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حد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ثنا سعيد عن قتادة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قال:</w:t>
      </w:r>
    </w:p>
    <w:p w14:paraId="65885859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33B9A">
        <w:rPr>
          <w:rFonts w:cs="B Badr"/>
          <w:sz w:val="32"/>
          <w:szCs w:val="32"/>
          <w:rtl/>
          <w:lang w:bidi="ar-IQ"/>
        </w:rPr>
        <w:t>ذُكر لنا أن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 xml:space="preserve"> عمر بن الخط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اب قال في حجّة حجّها ورأى من الناس رِعَة سيئة،</w:t>
      </w:r>
      <w:r w:rsidRPr="00333B9A">
        <w:rPr>
          <w:rFonts w:ascii="Calibri" w:hAnsi="Calibri" w:cs="Calibri" w:hint="cs"/>
          <w:sz w:val="32"/>
          <w:szCs w:val="32"/>
          <w:rtl/>
          <w:lang w:bidi="ar-IQ"/>
        </w:rPr>
        <w:t> </w:t>
      </w:r>
      <w:r w:rsidRPr="00333B9A">
        <w:rPr>
          <w:rFonts w:cs="B Badr" w:hint="cs"/>
          <w:sz w:val="32"/>
          <w:szCs w:val="32"/>
          <w:rtl/>
          <w:lang w:bidi="ar-IQ"/>
        </w:rPr>
        <w:t>فقرأ</w:t>
      </w:r>
      <w:r w:rsidRPr="00333B9A">
        <w:rPr>
          <w:rFonts w:cs="B Badr"/>
          <w:sz w:val="32"/>
          <w:szCs w:val="32"/>
          <w:rtl/>
          <w:lang w:bidi="ar-IQ"/>
        </w:rPr>
        <w:t xml:space="preserve"> </w:t>
      </w:r>
      <w:r w:rsidRPr="00333B9A">
        <w:rPr>
          <w:rFonts w:cs="B Badr" w:hint="cs"/>
          <w:sz w:val="32"/>
          <w:szCs w:val="32"/>
          <w:rtl/>
          <w:lang w:bidi="ar-IQ"/>
        </w:rPr>
        <w:t>هذه</w:t>
      </w:r>
      <w:r w:rsidRPr="00333B9A">
        <w:rPr>
          <w:rFonts w:cs="B Badr"/>
          <w:sz w:val="32"/>
          <w:szCs w:val="32"/>
          <w:rtl/>
          <w:lang w:bidi="ar-IQ"/>
        </w:rPr>
        <w:t>:</w:t>
      </w:r>
      <w:r w:rsidRPr="00333B9A">
        <w:rPr>
          <w:rFonts w:ascii="Calibri" w:hAnsi="Calibri" w:cs="Calibri" w:hint="cs"/>
          <w:sz w:val="32"/>
          <w:szCs w:val="32"/>
          <w:rtl/>
          <w:lang w:bidi="ar-IQ"/>
        </w:rPr>
        <w:t> </w:t>
      </w:r>
      <w:r w:rsidRPr="00333B9A">
        <w:rPr>
          <w:rFonts w:cs="B Badr"/>
          <w:sz w:val="32"/>
          <w:szCs w:val="32"/>
          <w:rtl/>
          <w:lang w:bidi="fa-IR"/>
        </w:rPr>
        <w:t>«</w:t>
      </w:r>
      <w:r w:rsidRPr="00333B9A">
        <w:rPr>
          <w:rFonts w:cs="B Badr" w:hint="cs"/>
          <w:sz w:val="32"/>
          <w:szCs w:val="32"/>
          <w:rtl/>
          <w:lang w:bidi="ar-IQ"/>
        </w:rPr>
        <w:t>كُنتُمْ خَيْرَ أُمَّةٍ أُخْرِجَتْ لِلنَّاسِ</w:t>
      </w:r>
      <w:r w:rsidRPr="00333B9A">
        <w:rPr>
          <w:rFonts w:cs="B Badr"/>
          <w:sz w:val="32"/>
          <w:szCs w:val="32"/>
          <w:rtl/>
          <w:lang w:bidi="fa-IR"/>
        </w:rPr>
        <w:t>»</w:t>
      </w:r>
      <w:r w:rsidRPr="00333B9A">
        <w:rPr>
          <w:rFonts w:cs="B Badr"/>
          <w:sz w:val="32"/>
          <w:szCs w:val="32"/>
          <w:rtl/>
          <w:lang w:bidi="ar-IQ"/>
        </w:rPr>
        <w:t>، الآية ثم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 xml:space="preserve"> قال: يا أي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ها الناس،</w:t>
      </w:r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r w:rsidRPr="00333B9A">
        <w:rPr>
          <w:rFonts w:cs="B Badr"/>
          <w:sz w:val="32"/>
          <w:szCs w:val="32"/>
          <w:rtl/>
          <w:lang w:bidi="ar-IQ"/>
        </w:rPr>
        <w:t>من سر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ه أن يكون من تلك الأ</w:t>
      </w:r>
      <w:r w:rsidRPr="00333B9A">
        <w:rPr>
          <w:rFonts w:cs="B Badr"/>
          <w:sz w:val="32"/>
          <w:szCs w:val="32"/>
          <w:rtl/>
          <w:lang w:bidi="fa-IR"/>
        </w:rPr>
        <w:t>ُ</w:t>
      </w:r>
      <w:r w:rsidRPr="00333B9A">
        <w:rPr>
          <w:rFonts w:cs="B Badr"/>
          <w:sz w:val="32"/>
          <w:szCs w:val="32"/>
          <w:rtl/>
          <w:lang w:bidi="ar-IQ"/>
        </w:rPr>
        <w:t>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ة، فليؤد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 xml:space="preserve"> شرط الله منها.</w:t>
      </w:r>
      <w:r w:rsidRPr="00333B9A">
        <w:rPr>
          <w:rFonts w:cs="B Badr"/>
          <w:sz w:val="32"/>
          <w:szCs w:val="32"/>
          <w:rtl/>
          <w:lang w:bidi="fa-IR"/>
        </w:rPr>
        <w:t>»</w:t>
      </w:r>
    </w:p>
    <w:p w14:paraId="3AB23B5A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  <w:r w:rsidRPr="00333B9A">
        <w:rPr>
          <w:rFonts w:cs="B Badr"/>
          <w:sz w:val="32"/>
          <w:szCs w:val="32"/>
          <w:rtl/>
          <w:lang w:bidi="fa-IR"/>
        </w:rPr>
        <w:t xml:space="preserve">و خامساً: ظاهر کلام عمر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است که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تحريم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را به خود نسبت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می</w:t>
      </w:r>
      <w:r w:rsidRPr="00333B9A">
        <w:rPr>
          <w:rFonts w:cs="B Badr"/>
          <w:sz w:val="32"/>
          <w:szCs w:val="32"/>
          <w:cs/>
          <w:lang w:bidi="fa-IR"/>
        </w:rPr>
        <w:t>‎</w:t>
      </w:r>
      <w:r w:rsidRPr="00333B9A">
        <w:rPr>
          <w:rFonts w:cs="B Badr"/>
          <w:sz w:val="32"/>
          <w:szCs w:val="32"/>
          <w:rtl/>
          <w:lang w:bidi="fa-IR"/>
        </w:rPr>
        <w:t>دهد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نه به</w:t>
      </w:r>
      <w:r w:rsidRPr="00333B9A">
        <w:rPr>
          <w:rFonts w:cs="B Badr"/>
          <w:sz w:val="32"/>
          <w:szCs w:val="32"/>
          <w:rtl/>
          <w:lang w:bidi="fa-IR"/>
        </w:rPr>
        <w:br/>
        <w:t xml:space="preserve">رسول الله(ص) و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مطلبی است که از برخی از اخبار گذشته هم آشکار شد و فهم عرفی افراد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از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کلام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همين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بوده است که در برخی از نقلها وارد شده است.</w:t>
      </w:r>
    </w:p>
    <w:p w14:paraId="65DC76EE" w14:textId="77777777" w:rsidR="00333B9A" w:rsidRPr="00333B9A" w:rsidRDefault="00333B9A" w:rsidP="00333B9A">
      <w:pPr>
        <w:bidi/>
        <w:spacing w:line="360" w:lineRule="auto"/>
        <w:rPr>
          <w:rFonts w:cs="B Badr"/>
          <w:sz w:val="32"/>
          <w:szCs w:val="32"/>
          <w:lang w:bidi="ar-IQ"/>
        </w:rPr>
      </w:pPr>
      <w:proofErr w:type="spellStart"/>
      <w:r w:rsidRPr="00333B9A">
        <w:rPr>
          <w:rFonts w:cs="B Badr"/>
          <w:sz w:val="32"/>
          <w:szCs w:val="32"/>
          <w:rtl/>
          <w:lang w:bidi="fa-IR"/>
        </w:rPr>
        <w:t>منها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ما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نقله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الراغب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الإصفهاني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محاضرات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الأُدباء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: «</w:t>
      </w:r>
      <w:r w:rsidRPr="00333B9A">
        <w:rPr>
          <w:rFonts w:cs="B Badr"/>
          <w:sz w:val="32"/>
          <w:szCs w:val="32"/>
          <w:rtl/>
          <w:lang w:bidi="ar-IQ"/>
        </w:rPr>
        <w:t>قال يحيي بن أكثم لشيخ بالبصرة: بمن اقتديت في جواز المتعة؟ قال: بعمر بن الخط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اب. قال: كيف</w:t>
      </w:r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r w:rsidRPr="00333B9A">
        <w:rPr>
          <w:rFonts w:cs="B Badr"/>
          <w:sz w:val="32"/>
          <w:szCs w:val="32"/>
          <w:rtl/>
          <w:lang w:bidi="ar-IQ"/>
        </w:rPr>
        <w:t>وعمر كان أشدّ الناس فيها؟ قال: لأنّ الخبر الصحيح أنّه صعد المنبر فقال: إنّ اللهورسوله قد أحلا لكم متعتين</w:t>
      </w:r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r w:rsidRPr="00333B9A">
        <w:rPr>
          <w:rFonts w:cs="B Badr"/>
          <w:sz w:val="32"/>
          <w:szCs w:val="32"/>
          <w:rtl/>
          <w:lang w:bidi="ar-IQ"/>
        </w:rPr>
        <w:t>وإنّي محرّمهما عليكم وأ</w:t>
      </w:r>
      <w:r w:rsidRPr="00333B9A">
        <w:rPr>
          <w:rFonts w:cs="B Badr"/>
          <w:sz w:val="32"/>
          <w:szCs w:val="32"/>
          <w:rtl/>
          <w:lang w:bidi="fa-IR"/>
        </w:rPr>
        <w:t>ُ</w:t>
      </w:r>
      <w:r w:rsidRPr="00333B9A">
        <w:rPr>
          <w:rFonts w:cs="B Badr"/>
          <w:sz w:val="32"/>
          <w:szCs w:val="32"/>
          <w:rtl/>
          <w:lang w:bidi="ar-IQ"/>
        </w:rPr>
        <w:t>عاقب عليهما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قبلنا شهادته ولم نقبل تحريمه.</w:t>
      </w:r>
      <w:r w:rsidRPr="00333B9A">
        <w:rPr>
          <w:rFonts w:cs="B Badr"/>
          <w:sz w:val="32"/>
          <w:szCs w:val="32"/>
          <w:rtl/>
          <w:lang w:bidi="fa-IR"/>
        </w:rPr>
        <w:t>»</w:t>
      </w:r>
    </w:p>
    <w:p w14:paraId="045809E4" w14:textId="77777777" w:rsidR="00333B9A" w:rsidRPr="00333B9A" w:rsidRDefault="00333B9A" w:rsidP="00333B9A">
      <w:pPr>
        <w:bidi/>
        <w:spacing w:line="360" w:lineRule="auto"/>
        <w:rPr>
          <w:rFonts w:cs="B Badr"/>
          <w:sz w:val="32"/>
          <w:szCs w:val="32"/>
          <w:lang w:bidi="ar-IQ"/>
        </w:rPr>
      </w:pPr>
      <w:proofErr w:type="spellStart"/>
      <w:r w:rsidRPr="00333B9A">
        <w:rPr>
          <w:rFonts w:cs="B Badr"/>
          <w:sz w:val="32"/>
          <w:szCs w:val="32"/>
          <w:rtl/>
          <w:lang w:bidi="fa-IR"/>
        </w:rPr>
        <w:lastRenderedPageBreak/>
        <w:t>ومنها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: ما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نقله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الخطيب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البغدادي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تاريخه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: «</w:t>
      </w:r>
      <w:r w:rsidRPr="00333B9A">
        <w:rPr>
          <w:rFonts w:cs="B Badr"/>
          <w:sz w:val="32"/>
          <w:szCs w:val="32"/>
          <w:rtl/>
          <w:lang w:bidi="ar-IQ"/>
        </w:rPr>
        <w:t>أخبرني القاضى أبو عبد الله الحسين بن عل</w:t>
      </w:r>
      <w:r w:rsidRPr="00333B9A">
        <w:rPr>
          <w:rFonts w:cs="B Badr"/>
          <w:sz w:val="32"/>
          <w:szCs w:val="32"/>
          <w:rtl/>
          <w:lang w:bidi="fa-IR"/>
        </w:rPr>
        <w:t>ي</w:t>
      </w:r>
      <w:r w:rsidRPr="00333B9A">
        <w:rPr>
          <w:rFonts w:cs="B Badr"/>
          <w:sz w:val="32"/>
          <w:szCs w:val="32"/>
          <w:rtl/>
          <w:lang w:bidi="ar-IQ"/>
        </w:rPr>
        <w:t xml:space="preserve"> الصيمري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حد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ثنا محم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د بن عمران المر</w:t>
      </w:r>
      <w:r w:rsidRPr="00333B9A">
        <w:rPr>
          <w:rFonts w:cs="B Badr"/>
          <w:sz w:val="32"/>
          <w:szCs w:val="32"/>
          <w:rtl/>
          <w:lang w:bidi="fa-IR"/>
        </w:rPr>
        <w:t>ز</w:t>
      </w:r>
      <w:r w:rsidRPr="00333B9A">
        <w:rPr>
          <w:rFonts w:cs="B Badr"/>
          <w:sz w:val="32"/>
          <w:szCs w:val="32"/>
          <w:rtl/>
          <w:lang w:bidi="ar-IQ"/>
        </w:rPr>
        <w:t>بان</w:t>
      </w:r>
      <w:r w:rsidRPr="00333B9A">
        <w:rPr>
          <w:rFonts w:cs="B Badr"/>
          <w:sz w:val="32"/>
          <w:szCs w:val="32"/>
          <w:rtl/>
          <w:lang w:bidi="fa-IR"/>
        </w:rPr>
        <w:t>ي،</w:t>
      </w:r>
      <w:r w:rsidRPr="00333B9A">
        <w:rPr>
          <w:rFonts w:cs="B Badr"/>
          <w:sz w:val="32"/>
          <w:szCs w:val="32"/>
          <w:rtl/>
          <w:lang w:bidi="ar-IQ"/>
        </w:rPr>
        <w:t xml:space="preserve"> أخبرنا الصولي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حد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ثنا</w:t>
      </w:r>
      <w:r w:rsidRPr="00333B9A">
        <w:rPr>
          <w:rFonts w:cs="B Badr"/>
          <w:sz w:val="32"/>
          <w:szCs w:val="32"/>
          <w:rtl/>
          <w:lang w:bidi="fa-IR"/>
        </w:rPr>
        <w:br/>
      </w:r>
      <w:r w:rsidRPr="00333B9A">
        <w:rPr>
          <w:rFonts w:cs="B Badr"/>
          <w:sz w:val="32"/>
          <w:szCs w:val="32"/>
          <w:rtl/>
          <w:lang w:bidi="ar-IQ"/>
        </w:rPr>
        <w:t>أبو العيناء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حد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ثنا أحمد بن أبى داود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قال الصولي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وحد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ثنا محم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د بن موسى بن حم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اد المشر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ف بن سعيد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حد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ثنا محم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 xml:space="preserve">د بن منصور </w:t>
      </w:r>
      <w:r w:rsidRPr="00333B9A">
        <w:rPr>
          <w:rFonts w:cs="B Badr"/>
          <w:sz w:val="32"/>
          <w:szCs w:val="32"/>
          <w:rtl/>
          <w:lang w:bidi="fa-IR"/>
        </w:rPr>
        <w:t xml:space="preserve">ـ </w:t>
      </w:r>
      <w:r w:rsidRPr="00333B9A">
        <w:rPr>
          <w:rFonts w:cs="B Badr"/>
          <w:sz w:val="32"/>
          <w:szCs w:val="32"/>
          <w:rtl/>
          <w:lang w:bidi="ar-IQ"/>
        </w:rPr>
        <w:t>واللفظ ل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أب</w:t>
      </w:r>
      <w:proofErr w:type="spellEnd"/>
      <w:r w:rsidRPr="00333B9A">
        <w:rPr>
          <w:rFonts w:cs="B Badr"/>
          <w:sz w:val="32"/>
          <w:szCs w:val="32"/>
          <w:rtl/>
          <w:lang w:bidi="ar-IQ"/>
        </w:rPr>
        <w:t>ي العيناء</w:t>
      </w:r>
      <w:r w:rsidRPr="00333B9A">
        <w:rPr>
          <w:rFonts w:cs="B Badr"/>
          <w:sz w:val="32"/>
          <w:szCs w:val="32"/>
          <w:rtl/>
          <w:lang w:bidi="fa-IR"/>
        </w:rPr>
        <w:t xml:space="preserve"> ـ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كن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ا مع المأمون في طريق الشام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فأمر فنود</w:t>
      </w:r>
      <w:r w:rsidRPr="00333B9A">
        <w:rPr>
          <w:rFonts w:cs="B Badr"/>
          <w:sz w:val="32"/>
          <w:szCs w:val="32"/>
          <w:rtl/>
          <w:lang w:bidi="fa-IR"/>
        </w:rPr>
        <w:t>ي</w:t>
      </w:r>
      <w:r w:rsidRPr="00333B9A">
        <w:rPr>
          <w:rFonts w:cs="B Badr"/>
          <w:sz w:val="32"/>
          <w:szCs w:val="32"/>
          <w:rtl/>
          <w:lang w:bidi="ar-IQ"/>
        </w:rPr>
        <w:t xml:space="preserve"> بتحليل المتعة</w:t>
      </w:r>
      <w:r w:rsidRPr="00333B9A">
        <w:rPr>
          <w:rFonts w:cs="B Badr"/>
          <w:sz w:val="32"/>
          <w:szCs w:val="32"/>
          <w:rtl/>
          <w:lang w:bidi="fa-IR"/>
        </w:rPr>
        <w:t>.</w:t>
      </w:r>
      <w:r w:rsidRPr="00333B9A">
        <w:rPr>
          <w:rFonts w:cs="B Badr"/>
          <w:sz w:val="32"/>
          <w:szCs w:val="32"/>
          <w:rtl/>
          <w:lang w:bidi="ar-IQ"/>
        </w:rPr>
        <w:t xml:space="preserve"> فقال لنا يحيى بن أكثم</w:t>
      </w:r>
      <w:r w:rsidRPr="00333B9A">
        <w:rPr>
          <w:rFonts w:cs="B Badr"/>
          <w:sz w:val="32"/>
          <w:szCs w:val="32"/>
          <w:rtl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بكر</w:t>
      </w:r>
      <w:r w:rsidRPr="00333B9A">
        <w:rPr>
          <w:rFonts w:cs="B Badr"/>
          <w:sz w:val="32"/>
          <w:szCs w:val="32"/>
          <w:rtl/>
        </w:rPr>
        <w:t>ا</w:t>
      </w:r>
      <w:r w:rsidRPr="00333B9A">
        <w:rPr>
          <w:rFonts w:cs="B Badr"/>
          <w:sz w:val="32"/>
          <w:szCs w:val="32"/>
          <w:rtl/>
          <w:lang w:bidi="ar-IQ"/>
        </w:rPr>
        <w:t xml:space="preserve"> غدا</w:t>
      </w:r>
      <w:r w:rsidRPr="00333B9A">
        <w:rPr>
          <w:rFonts w:cs="B Badr"/>
          <w:sz w:val="32"/>
          <w:szCs w:val="32"/>
          <w:rtl/>
        </w:rPr>
        <w:t>ً</w:t>
      </w:r>
      <w:r w:rsidRPr="00333B9A">
        <w:rPr>
          <w:rFonts w:cs="B Badr"/>
          <w:sz w:val="32"/>
          <w:szCs w:val="32"/>
          <w:rtl/>
          <w:lang w:bidi="ar-IQ"/>
        </w:rPr>
        <w:t xml:space="preserve"> إليه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فإن رأيتما للقول وجها</w:t>
      </w:r>
      <w:r w:rsidRPr="00333B9A">
        <w:rPr>
          <w:rFonts w:cs="B Badr"/>
          <w:sz w:val="32"/>
          <w:szCs w:val="32"/>
          <w:rtl/>
          <w:lang w:bidi="fa-IR"/>
        </w:rPr>
        <w:t>ً</w:t>
      </w:r>
      <w:r w:rsidRPr="00333B9A">
        <w:rPr>
          <w:rFonts w:cs="B Badr"/>
          <w:sz w:val="32"/>
          <w:szCs w:val="32"/>
          <w:rtl/>
          <w:lang w:bidi="ar-IQ"/>
        </w:rPr>
        <w:t xml:space="preserve"> فقولا وإلا فاسكتا إلى أن </w:t>
      </w:r>
      <w:r w:rsidRPr="00333B9A">
        <w:rPr>
          <w:rFonts w:cs="B Badr"/>
          <w:sz w:val="32"/>
          <w:szCs w:val="32"/>
          <w:rtl/>
          <w:lang w:bidi="fa-IR"/>
        </w:rPr>
        <w:t>أ</w:t>
      </w:r>
      <w:r w:rsidRPr="00333B9A">
        <w:rPr>
          <w:rFonts w:cs="B Badr"/>
          <w:sz w:val="32"/>
          <w:szCs w:val="32"/>
          <w:rtl/>
          <w:lang w:bidi="ar-IQ"/>
        </w:rPr>
        <w:t>دخل</w:t>
      </w:r>
      <w:r w:rsidRPr="00333B9A">
        <w:rPr>
          <w:rFonts w:cs="B Badr"/>
          <w:sz w:val="32"/>
          <w:szCs w:val="32"/>
          <w:rtl/>
          <w:lang w:bidi="fa-IR"/>
        </w:rPr>
        <w:t>.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فدخلنا إليه وهو يستاك ويقول وهو مغتاظ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متعتان كانتا على عهد رسول الله</w:t>
      </w:r>
      <w:r w:rsidRPr="00333B9A">
        <w:rPr>
          <w:rFonts w:cs="B Badr"/>
          <w:sz w:val="32"/>
          <w:szCs w:val="32"/>
          <w:rtl/>
          <w:lang w:bidi="fa-IR"/>
        </w:rPr>
        <w:t>(ص)</w:t>
      </w:r>
      <w:r w:rsidRPr="00333B9A">
        <w:rPr>
          <w:rFonts w:cs="B Badr"/>
          <w:sz w:val="32"/>
          <w:szCs w:val="32"/>
          <w:rtl/>
          <w:lang w:bidi="ar-IQ"/>
        </w:rPr>
        <w:t xml:space="preserve"> وعلى عهد أبي بكر و</w:t>
      </w:r>
      <w:r w:rsidRPr="00333B9A">
        <w:rPr>
          <w:rFonts w:cs="B Badr"/>
          <w:sz w:val="32"/>
          <w:szCs w:val="32"/>
          <w:rtl/>
          <w:lang w:bidi="fa-IR"/>
        </w:rPr>
        <w:t>أ</w:t>
      </w:r>
      <w:r w:rsidRPr="00333B9A">
        <w:rPr>
          <w:rFonts w:cs="B Badr"/>
          <w:sz w:val="32"/>
          <w:szCs w:val="32"/>
          <w:rtl/>
          <w:lang w:bidi="ar-IQ"/>
        </w:rPr>
        <w:t>نا أنهى عنهما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ومن أنت يا</w:t>
      </w:r>
      <w:r w:rsidRPr="00333B9A">
        <w:rPr>
          <w:rFonts w:cs="B Badr"/>
          <w:sz w:val="32"/>
          <w:szCs w:val="32"/>
          <w:rtl/>
          <w:lang w:bidi="fa-IR"/>
        </w:rPr>
        <w:t xml:space="preserve"> أ</w:t>
      </w:r>
      <w:r w:rsidRPr="00333B9A">
        <w:rPr>
          <w:rFonts w:cs="B Badr"/>
          <w:sz w:val="32"/>
          <w:szCs w:val="32"/>
          <w:rtl/>
          <w:lang w:bidi="ar-IQ"/>
        </w:rPr>
        <w:t>حول حت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ى تنهى</w:t>
      </w:r>
      <w:r w:rsidRPr="00333B9A">
        <w:rPr>
          <w:rFonts w:cs="B Badr" w:hint="cs"/>
          <w:sz w:val="32"/>
          <w:szCs w:val="32"/>
          <w:rtl/>
          <w:lang w:bidi="ar-IQ"/>
        </w:rPr>
        <w:t xml:space="preserve"> </w:t>
      </w:r>
      <w:r w:rsidRPr="00333B9A">
        <w:rPr>
          <w:rFonts w:cs="B Badr"/>
          <w:sz w:val="32"/>
          <w:szCs w:val="32"/>
          <w:rtl/>
          <w:lang w:bidi="ar-IQ"/>
        </w:rPr>
        <w:t>عم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ا فعله النبي</w:t>
      </w:r>
      <w:r w:rsidRPr="00333B9A">
        <w:rPr>
          <w:rFonts w:cs="B Badr"/>
          <w:sz w:val="32"/>
          <w:szCs w:val="32"/>
          <w:rtl/>
          <w:lang w:bidi="fa-IR"/>
        </w:rPr>
        <w:t>(ص)</w:t>
      </w:r>
      <w:r w:rsidRPr="00333B9A">
        <w:rPr>
          <w:rFonts w:cs="B Badr"/>
          <w:sz w:val="32"/>
          <w:szCs w:val="32"/>
          <w:rtl/>
          <w:lang w:bidi="ar-IQ"/>
        </w:rPr>
        <w:t xml:space="preserve"> وأبو بكر ف</w:t>
      </w:r>
      <w:r w:rsidRPr="00333B9A">
        <w:rPr>
          <w:rFonts w:cs="B Badr"/>
          <w:sz w:val="32"/>
          <w:szCs w:val="32"/>
          <w:rtl/>
          <w:lang w:bidi="fa-IR"/>
        </w:rPr>
        <w:t>أ</w:t>
      </w:r>
      <w:r w:rsidRPr="00333B9A">
        <w:rPr>
          <w:rFonts w:cs="B Badr"/>
          <w:sz w:val="32"/>
          <w:szCs w:val="32"/>
          <w:rtl/>
          <w:lang w:bidi="ar-IQ"/>
        </w:rPr>
        <w:t>وم</w:t>
      </w:r>
      <w:r w:rsidRPr="00333B9A">
        <w:rPr>
          <w:rFonts w:cs="B Badr"/>
          <w:sz w:val="32"/>
          <w:szCs w:val="32"/>
          <w:rtl/>
          <w:lang w:bidi="fa-IR"/>
        </w:rPr>
        <w:t>أ</w:t>
      </w:r>
      <w:r w:rsidRPr="00333B9A">
        <w:rPr>
          <w:rFonts w:cs="B Badr"/>
          <w:sz w:val="32"/>
          <w:szCs w:val="32"/>
          <w:rtl/>
          <w:lang w:bidi="ar-IQ"/>
        </w:rPr>
        <w:t>ت إلى محم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 xml:space="preserve">د بن منصور </w:t>
      </w:r>
      <w:r w:rsidRPr="00333B9A">
        <w:rPr>
          <w:rFonts w:cs="B Badr"/>
          <w:sz w:val="32"/>
          <w:szCs w:val="32"/>
          <w:rtl/>
          <w:lang w:bidi="fa-IR"/>
        </w:rPr>
        <w:t>أ</w:t>
      </w:r>
      <w:r w:rsidRPr="00333B9A">
        <w:rPr>
          <w:rFonts w:cs="B Badr"/>
          <w:sz w:val="32"/>
          <w:szCs w:val="32"/>
          <w:rtl/>
          <w:lang w:bidi="ar-IQ"/>
        </w:rPr>
        <w:t xml:space="preserve">ن </w:t>
      </w:r>
      <w:r w:rsidRPr="00333B9A">
        <w:rPr>
          <w:rFonts w:cs="B Badr"/>
          <w:sz w:val="32"/>
          <w:szCs w:val="32"/>
          <w:rtl/>
          <w:lang w:bidi="fa-IR"/>
        </w:rPr>
        <w:t>أ</w:t>
      </w:r>
      <w:r w:rsidRPr="00333B9A">
        <w:rPr>
          <w:rFonts w:cs="B Badr"/>
          <w:sz w:val="32"/>
          <w:szCs w:val="32"/>
          <w:rtl/>
          <w:lang w:bidi="ar-IQ"/>
        </w:rPr>
        <w:t>مسك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رجل يقول في عمر بن الخط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اب ما يقول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نكل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مه نحن</w:t>
      </w:r>
      <w:r w:rsidRPr="00333B9A">
        <w:rPr>
          <w:rFonts w:cs="B Badr"/>
          <w:sz w:val="32"/>
          <w:szCs w:val="32"/>
          <w:rtl/>
          <w:lang w:bidi="fa-IR"/>
        </w:rPr>
        <w:t>؟</w:t>
      </w:r>
      <w:r w:rsidRPr="00333B9A">
        <w:rPr>
          <w:rFonts w:cs="B Badr"/>
          <w:sz w:val="32"/>
          <w:szCs w:val="32"/>
          <w:rtl/>
          <w:lang w:bidi="ar-IQ"/>
        </w:rPr>
        <w:t xml:space="preserve"> ف</w:t>
      </w:r>
      <w:r w:rsidRPr="00333B9A">
        <w:rPr>
          <w:rFonts w:cs="B Badr"/>
          <w:sz w:val="32"/>
          <w:szCs w:val="32"/>
          <w:rtl/>
          <w:lang w:bidi="fa-IR"/>
        </w:rPr>
        <w:t>أ</w:t>
      </w:r>
      <w:r w:rsidRPr="00333B9A">
        <w:rPr>
          <w:rFonts w:cs="B Badr"/>
          <w:sz w:val="32"/>
          <w:szCs w:val="32"/>
          <w:rtl/>
          <w:lang w:bidi="ar-IQ"/>
        </w:rPr>
        <w:t>مسكنا وجاء يحيى</w:t>
      </w:r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r w:rsidRPr="00333B9A">
        <w:rPr>
          <w:rFonts w:cs="B Badr"/>
          <w:sz w:val="32"/>
          <w:szCs w:val="32"/>
          <w:rtl/>
          <w:lang w:bidi="ar-IQ"/>
        </w:rPr>
        <w:t>فجلس وجلسنا</w:t>
      </w:r>
      <w:r w:rsidRPr="00333B9A">
        <w:rPr>
          <w:rFonts w:cs="B Badr"/>
          <w:sz w:val="32"/>
          <w:szCs w:val="32"/>
          <w:rtl/>
          <w:lang w:bidi="fa-IR"/>
        </w:rPr>
        <w:t>.</w:t>
      </w:r>
      <w:r w:rsidRPr="00333B9A">
        <w:rPr>
          <w:rFonts w:cs="B Badr"/>
          <w:sz w:val="32"/>
          <w:szCs w:val="32"/>
          <w:rtl/>
          <w:lang w:bidi="ar-IQ"/>
        </w:rPr>
        <w:t xml:space="preserve"> فقال المأمون ليحيى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مالي أراك متغي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را</w:t>
      </w:r>
      <w:r w:rsidRPr="00333B9A">
        <w:rPr>
          <w:rFonts w:cs="B Badr"/>
          <w:sz w:val="32"/>
          <w:szCs w:val="32"/>
          <w:rtl/>
          <w:lang w:bidi="fa-IR"/>
        </w:rPr>
        <w:t>ً؟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هو غم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 xml:space="preserve"> يا أمير المؤمنين لما حدث في ال</w:t>
      </w:r>
      <w:r w:rsidRPr="00333B9A">
        <w:rPr>
          <w:rFonts w:cs="B Badr"/>
          <w:sz w:val="32"/>
          <w:szCs w:val="32"/>
          <w:rtl/>
          <w:lang w:bidi="fa-IR"/>
        </w:rPr>
        <w:t>إ</w:t>
      </w:r>
      <w:r w:rsidRPr="00333B9A">
        <w:rPr>
          <w:rFonts w:cs="B Badr"/>
          <w:sz w:val="32"/>
          <w:szCs w:val="32"/>
          <w:rtl/>
          <w:lang w:bidi="ar-IQ"/>
        </w:rPr>
        <w:t>سلام</w:t>
      </w:r>
      <w:r w:rsidRPr="00333B9A">
        <w:rPr>
          <w:rFonts w:cs="B Badr"/>
          <w:sz w:val="32"/>
          <w:szCs w:val="32"/>
          <w:rtl/>
          <w:lang w:bidi="fa-IR"/>
        </w:rPr>
        <w:t>.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وما حدث فيه</w:t>
      </w:r>
      <w:r w:rsidRPr="00333B9A">
        <w:rPr>
          <w:rFonts w:cs="B Badr"/>
          <w:sz w:val="32"/>
          <w:szCs w:val="32"/>
          <w:rtl/>
          <w:lang w:bidi="fa-IR"/>
        </w:rPr>
        <w:t>؟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النداء بتحليل الزنا</w:t>
      </w:r>
      <w:r w:rsidRPr="00333B9A">
        <w:rPr>
          <w:rFonts w:cs="B Badr"/>
          <w:sz w:val="32"/>
          <w:szCs w:val="32"/>
          <w:rtl/>
          <w:lang w:bidi="fa-IR"/>
        </w:rPr>
        <w:t>.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الزنا</w:t>
      </w:r>
      <w:r w:rsidRPr="00333B9A">
        <w:rPr>
          <w:rFonts w:cs="B Badr"/>
          <w:sz w:val="32"/>
          <w:szCs w:val="32"/>
          <w:rtl/>
          <w:lang w:bidi="fa-IR"/>
        </w:rPr>
        <w:t>؟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نعم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المتعة</w:t>
      </w:r>
      <w:r w:rsidRPr="00333B9A">
        <w:rPr>
          <w:rFonts w:cs="B Badr"/>
          <w:sz w:val="32"/>
          <w:szCs w:val="32"/>
          <w:rtl/>
          <w:lang w:bidi="fa-IR"/>
        </w:rPr>
        <w:t>.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ومن أين قلت هذا</w:t>
      </w:r>
      <w:r w:rsidRPr="00333B9A">
        <w:rPr>
          <w:rFonts w:cs="B Badr"/>
          <w:sz w:val="32"/>
          <w:szCs w:val="32"/>
          <w:rtl/>
          <w:lang w:bidi="fa-IR"/>
        </w:rPr>
        <w:t>؟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من كتاب الله وحديث رسول الله</w:t>
      </w:r>
      <w:r w:rsidRPr="00333B9A">
        <w:rPr>
          <w:rFonts w:cs="B Badr"/>
          <w:sz w:val="32"/>
          <w:szCs w:val="32"/>
          <w:rtl/>
          <w:lang w:bidi="fa-IR"/>
        </w:rPr>
        <w:t>(ص)،</w:t>
      </w:r>
      <w:r w:rsidRPr="00333B9A">
        <w:rPr>
          <w:rFonts w:cs="B Badr"/>
          <w:sz w:val="32"/>
          <w:szCs w:val="32"/>
          <w:rtl/>
          <w:lang w:bidi="ar-IQ"/>
        </w:rPr>
        <w:t xml:space="preserve"> قال الله تعالى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</w:t>
      </w:r>
      <w:r w:rsidRPr="00333B9A">
        <w:rPr>
          <w:rFonts w:cs="B Badr"/>
          <w:sz w:val="32"/>
          <w:szCs w:val="32"/>
          <w:rtl/>
          <w:lang w:bidi="fa-IR"/>
        </w:rPr>
        <w:t>«</w:t>
      </w:r>
      <w:r w:rsidRPr="00333B9A">
        <w:rPr>
          <w:rFonts w:cs="B Badr" w:hint="cs"/>
          <w:sz w:val="32"/>
          <w:szCs w:val="32"/>
          <w:rtl/>
          <w:lang w:bidi="ar-IQ"/>
        </w:rPr>
        <w:t>قَدْ أَفْلَحَ الْمُؤْمِنُونَ</w:t>
      </w:r>
      <w:r w:rsidRPr="00333B9A">
        <w:rPr>
          <w:rFonts w:cs="B Badr"/>
          <w:sz w:val="32"/>
          <w:szCs w:val="32"/>
          <w:rtl/>
          <w:lang w:bidi="fa-IR"/>
        </w:rPr>
        <w:t>»</w:t>
      </w:r>
      <w:r w:rsidRPr="00333B9A">
        <w:rPr>
          <w:rFonts w:cs="B Badr"/>
          <w:sz w:val="32"/>
          <w:szCs w:val="32"/>
          <w:rtl/>
          <w:lang w:bidi="ar-IQ"/>
        </w:rPr>
        <w:t xml:space="preserve"> إلى قوله</w:t>
      </w:r>
      <w:r w:rsidRPr="00333B9A">
        <w:rPr>
          <w:rFonts w:cs="B Badr"/>
          <w:sz w:val="32"/>
          <w:szCs w:val="32"/>
          <w:rtl/>
          <w:lang w:bidi="fa-IR"/>
        </w:rPr>
        <w:t>: «</w:t>
      </w:r>
      <w:r w:rsidRPr="00333B9A">
        <w:rPr>
          <w:rFonts w:cs="B Badr" w:hint="cs"/>
          <w:sz w:val="32"/>
          <w:szCs w:val="32"/>
          <w:rtl/>
          <w:lang w:bidi="ar-IQ"/>
        </w:rPr>
        <w:t>وَالَّذِينَ هُمْ لِفُرُوجِهِمْ حَافِظُونَ</w:t>
      </w:r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r w:rsidRPr="00333B9A">
        <w:rPr>
          <w:rFonts w:cs="B Badr" w:hint="cs"/>
          <w:sz w:val="32"/>
          <w:szCs w:val="32"/>
          <w:rtl/>
          <w:lang w:bidi="ar-IQ"/>
        </w:rPr>
        <w:t>إِلَّا عَلَى أَزْوَاجِهِمْ أَوْ مَا مَلَكَ</w:t>
      </w:r>
      <w:r w:rsidRPr="00333B9A">
        <w:rPr>
          <w:rFonts w:cs="B Badr" w:hint="cs"/>
          <w:sz w:val="32"/>
          <w:szCs w:val="32"/>
          <w:rtl/>
          <w:lang w:bidi="fa-IR"/>
        </w:rPr>
        <w:t>ـ</w:t>
      </w:r>
      <w:r w:rsidRPr="00333B9A">
        <w:rPr>
          <w:rFonts w:cs="B Badr" w:hint="cs"/>
          <w:sz w:val="32"/>
          <w:szCs w:val="32"/>
          <w:rtl/>
          <w:lang w:bidi="ar-IQ"/>
        </w:rPr>
        <w:t>تْ أَيْمَانُهُمْ فَإِنَّهُمْ غَيْرُ مَلُومِينَ</w:t>
      </w:r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r w:rsidRPr="00333B9A">
        <w:rPr>
          <w:rFonts w:cs="B Badr" w:hint="cs"/>
          <w:sz w:val="32"/>
          <w:szCs w:val="32"/>
          <w:rtl/>
          <w:lang w:bidi="ar-IQ"/>
        </w:rPr>
        <w:t>فَمَنِ ابْتَغَى وَرَاءَ ذَلِكَ فَأُولَئِكَ هُمُ الْعَادُونَ</w:t>
      </w:r>
      <w:r w:rsidRPr="00333B9A">
        <w:rPr>
          <w:rFonts w:cs="B Badr"/>
          <w:sz w:val="32"/>
          <w:szCs w:val="32"/>
          <w:rtl/>
          <w:lang w:bidi="fa-IR"/>
        </w:rPr>
        <w:t>».</w:t>
      </w:r>
      <w:r w:rsidRPr="00333B9A">
        <w:rPr>
          <w:rFonts w:cs="B Badr"/>
          <w:sz w:val="32"/>
          <w:szCs w:val="32"/>
          <w:rtl/>
          <w:lang w:bidi="ar-IQ"/>
        </w:rPr>
        <w:t xml:space="preserve"> يا أمير المؤمنين</w:t>
      </w:r>
      <w:r w:rsidRPr="00333B9A">
        <w:rPr>
          <w:rFonts w:cs="B Badr"/>
          <w:sz w:val="32"/>
          <w:szCs w:val="32"/>
          <w:rtl/>
          <w:lang w:bidi="fa-IR"/>
        </w:rPr>
        <w:t>!</w:t>
      </w:r>
      <w:r w:rsidRPr="00333B9A">
        <w:rPr>
          <w:rFonts w:cs="B Badr"/>
          <w:sz w:val="32"/>
          <w:szCs w:val="32"/>
          <w:rtl/>
          <w:lang w:bidi="ar-IQ"/>
        </w:rPr>
        <w:t xml:space="preserve"> زوجه المتعة ملك يمين</w:t>
      </w:r>
      <w:r w:rsidRPr="00333B9A">
        <w:rPr>
          <w:rFonts w:cs="B Badr"/>
          <w:sz w:val="32"/>
          <w:szCs w:val="32"/>
          <w:rtl/>
          <w:lang w:bidi="fa-IR"/>
        </w:rPr>
        <w:t>؟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لا</w:t>
      </w:r>
      <w:r w:rsidRPr="00333B9A">
        <w:rPr>
          <w:rFonts w:cs="B Badr"/>
          <w:sz w:val="32"/>
          <w:szCs w:val="32"/>
          <w:rtl/>
          <w:lang w:bidi="fa-IR"/>
        </w:rPr>
        <w:t>.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فه</w:t>
      </w:r>
      <w:r w:rsidRPr="00333B9A">
        <w:rPr>
          <w:rFonts w:cs="B Badr"/>
          <w:sz w:val="32"/>
          <w:szCs w:val="32"/>
          <w:rtl/>
          <w:lang w:bidi="fa-IR"/>
        </w:rPr>
        <w:t>ي</w:t>
      </w:r>
      <w:r w:rsidRPr="00333B9A">
        <w:rPr>
          <w:rFonts w:cs="B Badr"/>
          <w:sz w:val="32"/>
          <w:szCs w:val="32"/>
          <w:rtl/>
          <w:lang w:bidi="ar-IQ"/>
        </w:rPr>
        <w:t xml:space="preserve"> الزوجة التي عنى الله ترث وتورث ويلحق الولد ولها شرائطها</w:t>
      </w:r>
      <w:r w:rsidRPr="00333B9A">
        <w:rPr>
          <w:rFonts w:cs="B Badr"/>
          <w:sz w:val="32"/>
          <w:szCs w:val="32"/>
          <w:rtl/>
          <w:lang w:bidi="fa-IR"/>
        </w:rPr>
        <w:t>؟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لا</w:t>
      </w:r>
      <w:r w:rsidRPr="00333B9A">
        <w:rPr>
          <w:rFonts w:cs="B Badr"/>
          <w:sz w:val="32"/>
          <w:szCs w:val="32"/>
          <w:rtl/>
          <w:lang w:bidi="fa-IR"/>
        </w:rPr>
        <w:t>.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فقد صار متجاوز هذين من العاد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ين وهذا الزهري يا</w:t>
      </w:r>
    </w:p>
    <w:p w14:paraId="659443BB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  <w:r w:rsidRPr="00333B9A">
        <w:rPr>
          <w:rFonts w:cs="B Badr"/>
          <w:sz w:val="32"/>
          <w:szCs w:val="32"/>
          <w:rtl/>
          <w:lang w:bidi="ar-IQ"/>
        </w:rPr>
        <w:lastRenderedPageBreak/>
        <w:t>أمير المؤمنين روى عن عبدالله والحسن ابني محم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د بن الحنفي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ة عن أبيهما محم</w:t>
      </w:r>
      <w:r w:rsidRPr="00333B9A">
        <w:rPr>
          <w:rFonts w:cs="B Badr"/>
          <w:sz w:val="32"/>
          <w:szCs w:val="32"/>
          <w:rtl/>
          <w:lang w:bidi="fa-IR"/>
        </w:rPr>
        <w:t>ّ</w:t>
      </w:r>
      <w:r w:rsidRPr="00333B9A">
        <w:rPr>
          <w:rFonts w:cs="B Badr"/>
          <w:sz w:val="32"/>
          <w:szCs w:val="32"/>
          <w:rtl/>
          <w:lang w:bidi="ar-IQ"/>
        </w:rPr>
        <w:t>د بن عل</w:t>
      </w:r>
      <w:r w:rsidRPr="00333B9A">
        <w:rPr>
          <w:rFonts w:cs="B Badr"/>
          <w:sz w:val="32"/>
          <w:szCs w:val="32"/>
          <w:rtl/>
          <w:lang w:bidi="fa-IR"/>
        </w:rPr>
        <w:t>ي</w:t>
      </w:r>
      <w:r w:rsidRPr="00333B9A">
        <w:rPr>
          <w:rFonts w:cs="B Badr"/>
          <w:sz w:val="32"/>
          <w:szCs w:val="32"/>
          <w:rtl/>
          <w:lang w:bidi="ar-IQ"/>
        </w:rPr>
        <w:t xml:space="preserve"> عن عل</w:t>
      </w:r>
      <w:r w:rsidRPr="00333B9A">
        <w:rPr>
          <w:rFonts w:cs="B Badr"/>
          <w:sz w:val="32"/>
          <w:szCs w:val="32"/>
          <w:rtl/>
          <w:lang w:bidi="fa-IR"/>
        </w:rPr>
        <w:t>ي</w:t>
      </w:r>
      <w:r w:rsidRPr="00333B9A">
        <w:rPr>
          <w:rFonts w:cs="B Badr"/>
          <w:sz w:val="32"/>
          <w:szCs w:val="32"/>
          <w:rtl/>
          <w:lang w:bidi="ar-IQ"/>
        </w:rPr>
        <w:t xml:space="preserve"> بن أبى طالب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</w:t>
      </w:r>
      <w:r w:rsidRPr="00333B9A">
        <w:rPr>
          <w:rFonts w:cs="B Badr"/>
          <w:sz w:val="32"/>
          <w:szCs w:val="32"/>
          <w:rtl/>
          <w:lang w:bidi="fa-IR"/>
        </w:rPr>
        <w:t>«</w:t>
      </w:r>
      <w:r w:rsidRPr="00333B9A">
        <w:rPr>
          <w:rFonts w:cs="B Badr"/>
          <w:sz w:val="32"/>
          <w:szCs w:val="32"/>
          <w:rtl/>
          <w:lang w:bidi="ar-IQ"/>
        </w:rPr>
        <w:t>أمرني رسول الله</w:t>
      </w:r>
      <w:r w:rsidRPr="00333B9A">
        <w:rPr>
          <w:rFonts w:cs="B Badr"/>
          <w:sz w:val="32"/>
          <w:szCs w:val="32"/>
          <w:rtl/>
          <w:lang w:bidi="fa-IR"/>
        </w:rPr>
        <w:t>(ص)</w:t>
      </w:r>
      <w:r w:rsidRPr="00333B9A">
        <w:rPr>
          <w:rFonts w:cs="B Badr"/>
          <w:sz w:val="32"/>
          <w:szCs w:val="32"/>
          <w:rtl/>
          <w:lang w:bidi="ar-IQ"/>
        </w:rPr>
        <w:t xml:space="preserve"> ب</w:t>
      </w:r>
      <w:r w:rsidRPr="00333B9A">
        <w:rPr>
          <w:rFonts w:cs="B Badr"/>
          <w:sz w:val="32"/>
          <w:szCs w:val="32"/>
          <w:rtl/>
          <w:lang w:bidi="fa-IR"/>
        </w:rPr>
        <w:t>أ</w:t>
      </w:r>
      <w:r w:rsidRPr="00333B9A">
        <w:rPr>
          <w:rFonts w:cs="B Badr"/>
          <w:sz w:val="32"/>
          <w:szCs w:val="32"/>
          <w:rtl/>
          <w:lang w:bidi="ar-IQ"/>
        </w:rPr>
        <w:t xml:space="preserve">ن </w:t>
      </w:r>
      <w:r w:rsidRPr="00333B9A">
        <w:rPr>
          <w:rFonts w:cs="B Badr"/>
          <w:sz w:val="32"/>
          <w:szCs w:val="32"/>
          <w:rtl/>
          <w:lang w:bidi="fa-IR"/>
        </w:rPr>
        <w:t>أ</w:t>
      </w:r>
      <w:r w:rsidRPr="00333B9A">
        <w:rPr>
          <w:rFonts w:cs="B Badr"/>
          <w:sz w:val="32"/>
          <w:szCs w:val="32"/>
          <w:rtl/>
          <w:lang w:bidi="ar-IQ"/>
        </w:rPr>
        <w:t>ناد</w:t>
      </w:r>
      <w:r w:rsidRPr="00333B9A">
        <w:rPr>
          <w:rFonts w:cs="B Badr"/>
          <w:sz w:val="32"/>
          <w:szCs w:val="32"/>
          <w:rtl/>
          <w:lang w:bidi="fa-IR"/>
        </w:rPr>
        <w:t>ي</w:t>
      </w:r>
      <w:r w:rsidRPr="00333B9A">
        <w:rPr>
          <w:rFonts w:cs="B Badr"/>
          <w:sz w:val="32"/>
          <w:szCs w:val="32"/>
          <w:rtl/>
          <w:lang w:bidi="ar-IQ"/>
        </w:rPr>
        <w:t xml:space="preserve"> بالنهي عن المتعة وتحريمها بعد </w:t>
      </w:r>
      <w:r w:rsidRPr="00333B9A">
        <w:rPr>
          <w:rFonts w:cs="B Badr"/>
          <w:sz w:val="32"/>
          <w:szCs w:val="32"/>
          <w:rtl/>
          <w:lang w:bidi="fa-IR"/>
        </w:rPr>
        <w:t>أ</w:t>
      </w:r>
      <w:r w:rsidRPr="00333B9A">
        <w:rPr>
          <w:rFonts w:cs="B Badr"/>
          <w:sz w:val="32"/>
          <w:szCs w:val="32"/>
          <w:rtl/>
          <w:lang w:bidi="ar-IQ"/>
        </w:rPr>
        <w:t>ن كان أمر بها</w:t>
      </w:r>
      <w:r w:rsidRPr="00333B9A">
        <w:rPr>
          <w:rFonts w:cs="B Badr"/>
          <w:sz w:val="32"/>
          <w:szCs w:val="32"/>
          <w:rtl/>
          <w:lang w:bidi="fa-IR"/>
        </w:rPr>
        <w:t>.</w:t>
      </w:r>
      <w:r w:rsidRPr="00333B9A">
        <w:rPr>
          <w:rFonts w:cs="B Badr"/>
          <w:sz w:val="32"/>
          <w:szCs w:val="32"/>
          <w:rtl/>
          <w:lang w:bidi="ar-IQ"/>
        </w:rPr>
        <w:t xml:space="preserve"> فالتفت إلينا المأمون فقال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</w:t>
      </w:r>
      <w:r w:rsidRPr="00333B9A">
        <w:rPr>
          <w:rFonts w:cs="B Badr"/>
          <w:sz w:val="32"/>
          <w:szCs w:val="32"/>
          <w:rtl/>
          <w:lang w:bidi="fa-IR"/>
        </w:rPr>
        <w:t>أ</w:t>
      </w:r>
      <w:r w:rsidRPr="00333B9A">
        <w:rPr>
          <w:rFonts w:cs="B Badr"/>
          <w:sz w:val="32"/>
          <w:szCs w:val="32"/>
          <w:rtl/>
          <w:lang w:bidi="ar-IQ"/>
        </w:rPr>
        <w:t>محفوظ هذا من حديث الزهري</w:t>
      </w:r>
      <w:r w:rsidRPr="00333B9A">
        <w:rPr>
          <w:rFonts w:cs="B Badr"/>
          <w:sz w:val="32"/>
          <w:szCs w:val="32"/>
          <w:rtl/>
          <w:lang w:bidi="fa-IR"/>
        </w:rPr>
        <w:t>؟</w:t>
      </w:r>
      <w:r w:rsidRPr="00333B9A">
        <w:rPr>
          <w:rFonts w:cs="B Badr"/>
          <w:sz w:val="32"/>
          <w:szCs w:val="32"/>
          <w:rtl/>
          <w:lang w:bidi="ar-IQ"/>
        </w:rPr>
        <w:t xml:space="preserve"> فقلنا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نعم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يا أمير المؤمنين</w:t>
      </w:r>
      <w:r w:rsidRPr="00333B9A">
        <w:rPr>
          <w:rFonts w:cs="B Badr"/>
          <w:sz w:val="32"/>
          <w:szCs w:val="32"/>
          <w:rtl/>
          <w:lang w:bidi="fa-IR"/>
        </w:rPr>
        <w:t>!</w:t>
      </w:r>
      <w:r w:rsidRPr="00333B9A">
        <w:rPr>
          <w:rFonts w:cs="B Badr"/>
          <w:sz w:val="32"/>
          <w:szCs w:val="32"/>
          <w:rtl/>
          <w:lang w:bidi="ar-IQ"/>
        </w:rPr>
        <w:t xml:space="preserve"> ر</w:t>
      </w:r>
      <w:r w:rsidRPr="00333B9A">
        <w:rPr>
          <w:rFonts w:cs="B Badr"/>
          <w:sz w:val="32"/>
          <w:szCs w:val="32"/>
          <w:rtl/>
          <w:lang w:bidi="fa-IR"/>
        </w:rPr>
        <w:t>و</w:t>
      </w:r>
      <w:r w:rsidRPr="00333B9A">
        <w:rPr>
          <w:rFonts w:cs="B Badr"/>
          <w:sz w:val="32"/>
          <w:szCs w:val="32"/>
          <w:rtl/>
          <w:lang w:bidi="ar-IQ"/>
        </w:rPr>
        <w:t>وا جماعة منهم مالك</w:t>
      </w:r>
      <w:r w:rsidRPr="00333B9A">
        <w:rPr>
          <w:rFonts w:cs="B Badr"/>
          <w:sz w:val="32"/>
          <w:szCs w:val="32"/>
          <w:rtl/>
          <w:lang w:bidi="fa-IR"/>
        </w:rPr>
        <w:t>.</w:t>
      </w:r>
      <w:r w:rsidRPr="00333B9A">
        <w:rPr>
          <w:rFonts w:cs="B Badr"/>
          <w:sz w:val="32"/>
          <w:szCs w:val="32"/>
          <w:rtl/>
          <w:lang w:bidi="ar-IQ"/>
        </w:rPr>
        <w:t xml:space="preserve"> فقال</w:t>
      </w:r>
      <w:r w:rsidRPr="00333B9A">
        <w:rPr>
          <w:rFonts w:cs="B Badr"/>
          <w:sz w:val="32"/>
          <w:szCs w:val="32"/>
          <w:rtl/>
          <w:lang w:bidi="fa-IR"/>
        </w:rPr>
        <w:t>:</w:t>
      </w:r>
      <w:r w:rsidRPr="00333B9A">
        <w:rPr>
          <w:rFonts w:cs="B Badr"/>
          <w:sz w:val="32"/>
          <w:szCs w:val="32"/>
          <w:rtl/>
          <w:lang w:bidi="ar-IQ"/>
        </w:rPr>
        <w:t xml:space="preserve"> </w:t>
      </w:r>
      <w:r w:rsidRPr="00333B9A">
        <w:rPr>
          <w:rFonts w:cs="B Badr"/>
          <w:sz w:val="32"/>
          <w:szCs w:val="32"/>
          <w:rtl/>
          <w:lang w:bidi="fa-IR"/>
        </w:rPr>
        <w:t>أ</w:t>
      </w:r>
      <w:r w:rsidRPr="00333B9A">
        <w:rPr>
          <w:rFonts w:cs="B Badr"/>
          <w:sz w:val="32"/>
          <w:szCs w:val="32"/>
          <w:rtl/>
          <w:lang w:bidi="ar-IQ"/>
        </w:rPr>
        <w:t>ستغفر الله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نادوا بتحريم المتعة</w:t>
      </w:r>
      <w:r w:rsidRPr="00333B9A">
        <w:rPr>
          <w:rFonts w:cs="B Badr"/>
          <w:sz w:val="32"/>
          <w:szCs w:val="32"/>
          <w:rtl/>
          <w:lang w:bidi="fa-IR"/>
        </w:rPr>
        <w:t>،</w:t>
      </w:r>
      <w:r w:rsidRPr="00333B9A">
        <w:rPr>
          <w:rFonts w:cs="B Badr"/>
          <w:sz w:val="32"/>
          <w:szCs w:val="32"/>
          <w:rtl/>
          <w:lang w:bidi="ar-IQ"/>
        </w:rPr>
        <w:t xml:space="preserve"> فنادوا بها</w:t>
      </w:r>
      <w:r w:rsidRPr="00333B9A">
        <w:rPr>
          <w:rFonts w:cs="B Badr"/>
          <w:sz w:val="32"/>
          <w:szCs w:val="32"/>
          <w:rtl/>
          <w:lang w:bidi="fa-IR"/>
        </w:rPr>
        <w:t>.»</w:t>
      </w:r>
    </w:p>
    <w:p w14:paraId="65189117" w14:textId="71D1528F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  <w:proofErr w:type="spellStart"/>
      <w:r w:rsidRPr="00333B9A">
        <w:rPr>
          <w:rFonts w:cs="B Badr"/>
          <w:sz w:val="32"/>
          <w:szCs w:val="32"/>
          <w:rtl/>
          <w:lang w:bidi="fa-IR"/>
        </w:rPr>
        <w:t>وفي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سنن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الترمذي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حدّثنا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عبد بن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حميد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أخبرني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يعقوب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بن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إبراهيم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بن سعد،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حدّثنا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، عن صالح بن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كيسان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، عن ابن شهاب،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أنّ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سالم بن عبد الله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حدّثه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>: «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أنّه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سمع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رجلاً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من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أهل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الشام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وهو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يسأل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عبدالله بن عمر عن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التمتّع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بالعمرة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إلى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الحجّ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،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عبد الله بن عمر: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هي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حلال.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الشاميّ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إنّ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أباك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قد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نهى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عنها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.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عبد الله بن عمر: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أرأيت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إن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كان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نهى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عنها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وصنعها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رسول الله(ص)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أأمرَ</w:t>
      </w:r>
      <w:proofErr w:type="spellEnd"/>
      <w:r w:rsidRPr="00333B9A">
        <w:rPr>
          <w:rFonts w:cs="B Badr" w:hint="cs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أبي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نتّبع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أم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أمر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رسول الله(ص)؟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الرجل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: بل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أمر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رسول الله(ص).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فقال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: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لقد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صنعها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رسول الله(ص).»</w:t>
      </w:r>
    </w:p>
    <w:p w14:paraId="7A831B5C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  <w:r w:rsidRPr="00333B9A">
        <w:rPr>
          <w:rFonts w:cs="B Badr"/>
          <w:sz w:val="32"/>
          <w:szCs w:val="32"/>
          <w:rtl/>
          <w:lang w:bidi="fa-IR"/>
        </w:rPr>
        <w:t xml:space="preserve">و معلوم است که نهی از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نساء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و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حج در کلام واحد از عمر صادر شده است، بنابر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اين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اسناد نهی از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حج به عمر به معنای اسناد نهی از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متعه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نساء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به او </w:t>
      </w:r>
      <w:proofErr w:type="spellStart"/>
      <w:r w:rsidRPr="00333B9A">
        <w:rPr>
          <w:rFonts w:cs="B Badr"/>
          <w:sz w:val="32"/>
          <w:szCs w:val="32"/>
          <w:rtl/>
          <w:lang w:bidi="fa-IR"/>
        </w:rPr>
        <w:t>نيز</w:t>
      </w:r>
      <w:proofErr w:type="spellEnd"/>
      <w:r w:rsidRPr="00333B9A">
        <w:rPr>
          <w:rFonts w:cs="B Badr"/>
          <w:sz w:val="32"/>
          <w:szCs w:val="32"/>
          <w:rtl/>
          <w:lang w:bidi="fa-IR"/>
        </w:rPr>
        <w:t xml:space="preserve"> هست.</w:t>
      </w:r>
    </w:p>
    <w:p w14:paraId="55CB6CCA" w14:textId="4080256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ar-IQ"/>
        </w:rPr>
      </w:pPr>
    </w:p>
    <w:p w14:paraId="629BD08C" w14:textId="78196389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204E151D" w14:textId="57D17F7B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350338F1" w14:textId="777777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6346EADB" w14:textId="6D9B71A6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4BEEA498" w14:textId="32ACB677" w:rsidR="00333B9A" w:rsidRPr="00333B9A" w:rsidRDefault="00333B9A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p w14:paraId="1E3611C5" w14:textId="77777777" w:rsidR="0035070B" w:rsidRPr="00333B9A" w:rsidRDefault="0035070B" w:rsidP="00333B9A">
      <w:pPr>
        <w:bidi/>
        <w:spacing w:line="360" w:lineRule="auto"/>
        <w:jc w:val="both"/>
        <w:rPr>
          <w:rFonts w:cs="B Badr"/>
          <w:sz w:val="32"/>
          <w:szCs w:val="32"/>
          <w:lang w:bidi="fa-IR"/>
        </w:rPr>
      </w:pPr>
    </w:p>
    <w:sectPr w:rsidR="0035070B" w:rsidRPr="00333B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z-2 (Badr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B3"/>
    <w:rsid w:val="00007256"/>
    <w:rsid w:val="00021965"/>
    <w:rsid w:val="000914CA"/>
    <w:rsid w:val="000A4C1B"/>
    <w:rsid w:val="000C216A"/>
    <w:rsid w:val="000D173A"/>
    <w:rsid w:val="00174BDF"/>
    <w:rsid w:val="001A4D45"/>
    <w:rsid w:val="001B27E4"/>
    <w:rsid w:val="00205665"/>
    <w:rsid w:val="00225904"/>
    <w:rsid w:val="002352D5"/>
    <w:rsid w:val="00241F08"/>
    <w:rsid w:val="0029137A"/>
    <w:rsid w:val="002C2628"/>
    <w:rsid w:val="00333B9A"/>
    <w:rsid w:val="0035070B"/>
    <w:rsid w:val="00477251"/>
    <w:rsid w:val="00484404"/>
    <w:rsid w:val="004C34FF"/>
    <w:rsid w:val="005C40B3"/>
    <w:rsid w:val="0063539D"/>
    <w:rsid w:val="00670F79"/>
    <w:rsid w:val="006D6933"/>
    <w:rsid w:val="007222E9"/>
    <w:rsid w:val="00767CEC"/>
    <w:rsid w:val="00780CBE"/>
    <w:rsid w:val="007E26B8"/>
    <w:rsid w:val="008706B3"/>
    <w:rsid w:val="009308EB"/>
    <w:rsid w:val="00996B36"/>
    <w:rsid w:val="009A7ED2"/>
    <w:rsid w:val="00A06F9B"/>
    <w:rsid w:val="00A46CE0"/>
    <w:rsid w:val="00A53FAD"/>
    <w:rsid w:val="00A56C6A"/>
    <w:rsid w:val="00A74A3A"/>
    <w:rsid w:val="00B4149D"/>
    <w:rsid w:val="00C45D16"/>
    <w:rsid w:val="00D072D0"/>
    <w:rsid w:val="00F05E05"/>
    <w:rsid w:val="00F50FDC"/>
    <w:rsid w:val="00F61A0F"/>
    <w:rsid w:val="00FB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7CDC"/>
  <w15:chartTrackingRefBased/>
  <w15:docId w15:val="{B3B7738B-78AB-4E59-9E93-D0519B50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1255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2</cp:revision>
  <dcterms:created xsi:type="dcterms:W3CDTF">2021-11-23T08:11:00Z</dcterms:created>
  <dcterms:modified xsi:type="dcterms:W3CDTF">2021-11-23T08:11:00Z</dcterms:modified>
</cp:coreProperties>
</file>