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34E04" w14:textId="77777777" w:rsidR="000F3D35" w:rsidRPr="000F3D35" w:rsidRDefault="000F3D35" w:rsidP="000F3D35">
      <w:pPr>
        <w:bidi/>
        <w:jc w:val="center"/>
        <w:rPr>
          <w:rFonts w:cs="B Jadid"/>
          <w:sz w:val="28"/>
          <w:szCs w:val="28"/>
        </w:rPr>
      </w:pPr>
      <w:r w:rsidRPr="000F3D35">
        <w:rPr>
          <w:rFonts w:cs="B Jadid"/>
          <w:sz w:val="28"/>
          <w:szCs w:val="28"/>
          <w:rtl/>
        </w:rPr>
        <w:t xml:space="preserve">درس خارج فقه کتاب نکاح جلسه چهارصد و چهارم شنبه </w:t>
      </w:r>
      <w:r w:rsidRPr="000F3D35">
        <w:rPr>
          <w:rFonts w:cs="B Jadid"/>
          <w:sz w:val="28"/>
          <w:szCs w:val="28"/>
        </w:rPr>
        <w:t>1400/8/22</w:t>
      </w:r>
    </w:p>
    <w:p w14:paraId="2279C114" w14:textId="77777777" w:rsidR="000F3D35" w:rsidRPr="000F3D35" w:rsidRDefault="000F3D35" w:rsidP="000F3D35">
      <w:pPr>
        <w:bidi/>
        <w:jc w:val="center"/>
        <w:rPr>
          <w:rFonts w:cs="B Jadid"/>
          <w:sz w:val="28"/>
          <w:szCs w:val="28"/>
        </w:rPr>
      </w:pPr>
      <w:r w:rsidRPr="000F3D35">
        <w:rPr>
          <w:rFonts w:cs="B Jadid"/>
          <w:sz w:val="28"/>
          <w:szCs w:val="28"/>
          <w:rtl/>
          <w:lang w:bidi="fa-IR"/>
        </w:rPr>
        <w:t xml:space="preserve">قال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المحقّق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الحلّي</w:t>
      </w:r>
      <w:proofErr w:type="spellEnd"/>
      <w:r w:rsidRPr="000F3D35">
        <w:rPr>
          <w:rFonts w:cs="B Jadid"/>
          <w:sz w:val="28"/>
          <w:szCs w:val="28"/>
          <w:rtl/>
        </w:rPr>
        <w:t>:</w:t>
      </w:r>
    </w:p>
    <w:p w14:paraId="33F0D18A" w14:textId="77777777" w:rsidR="000F3D35" w:rsidRPr="000F3D35" w:rsidRDefault="000F3D35" w:rsidP="000F3D35">
      <w:pPr>
        <w:bidi/>
        <w:jc w:val="center"/>
        <w:rPr>
          <w:rFonts w:cs="B Jadid"/>
          <w:sz w:val="28"/>
          <w:szCs w:val="28"/>
        </w:rPr>
      </w:pPr>
      <w:r w:rsidRPr="000F3D35">
        <w:rPr>
          <w:rFonts w:cs="B Jadid"/>
          <w:sz w:val="28"/>
          <w:szCs w:val="28"/>
          <w:rtl/>
          <w:lang w:bidi="fa-IR"/>
        </w:rPr>
        <w:t>«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تفريع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:‌ لو قال: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زوّجتك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بنتي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أن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تزوّجني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بنتك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أن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يكون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بنتي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مهراً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لبنتك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صحّ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بنته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وبطل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بنت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المخاطب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>.</w:t>
      </w:r>
    </w:p>
    <w:p w14:paraId="38A37A98" w14:textId="4D0C2F3A" w:rsidR="000F3D35" w:rsidRPr="000F3D35" w:rsidRDefault="000F3D35" w:rsidP="000F3D35">
      <w:pPr>
        <w:bidi/>
        <w:jc w:val="center"/>
        <w:rPr>
          <w:rFonts w:cs="B Jadid"/>
          <w:sz w:val="28"/>
          <w:szCs w:val="28"/>
        </w:rPr>
      </w:pPr>
      <w:r w:rsidRPr="000F3D35">
        <w:rPr>
          <w:rFonts w:cs="B Jadid"/>
          <w:sz w:val="28"/>
          <w:szCs w:val="28"/>
          <w:rtl/>
          <w:lang w:bidi="fa-IR"/>
        </w:rPr>
        <w:t xml:space="preserve">ولو قال: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أن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يكون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بنتك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مهراً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لبنتي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بطل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بنته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وصحّ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بنت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Jadid"/>
          <w:sz w:val="28"/>
          <w:szCs w:val="28"/>
          <w:rtl/>
          <w:lang w:bidi="fa-IR"/>
        </w:rPr>
        <w:t>المخاطب</w:t>
      </w:r>
      <w:proofErr w:type="spellEnd"/>
      <w:r w:rsidRPr="000F3D35">
        <w:rPr>
          <w:rFonts w:cs="B Jadid"/>
          <w:sz w:val="28"/>
          <w:szCs w:val="28"/>
          <w:rtl/>
          <w:lang w:bidi="fa-IR"/>
        </w:rPr>
        <w:t>.».</w:t>
      </w:r>
    </w:p>
    <w:p w14:paraId="0EEECE37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آنچه محقق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فرع در صدد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آن است، همان مطلبی است که سابقاً از علامه گذشت مبنی بر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در تحقق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شغار، دوری بودن لازم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 از دو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مترتب بر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يکديگر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يکی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از آن دو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شغار بوده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</w:t>
      </w:r>
    </w:p>
    <w:p w14:paraId="7A69CAC0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اما صاحب جواهر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حکم اشکال کرده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: «لولا ما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يظهر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الأصحاب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من عدم اعتبار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الدورية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لأمكن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اعتبارها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شغار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حينئذٍ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عدم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الدور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لكونه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اسماً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الامرأتين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الوجه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المزبور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لا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للنكاح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الأُخرى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ولو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بمهر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الأُولى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كي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يتحقّق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حينئذٍ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واحدة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دون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الثانية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</w:t>
      </w:r>
    </w:p>
    <w:p w14:paraId="67EA530E" w14:textId="307665CC" w:rsidR="000F3D35" w:rsidRPr="000F3D35" w:rsidRDefault="000F3D35" w:rsidP="000F3D35">
      <w:pPr>
        <w:bidi/>
        <w:jc w:val="both"/>
        <w:rPr>
          <w:rFonts w:cs="B Mitra"/>
          <w:sz w:val="28"/>
          <w:szCs w:val="28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بل قد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إنّه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متى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جعل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مهراً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لزمه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العكس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ضرورة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كون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كالعوض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ريب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</w:rPr>
        <w:t>‌</w:t>
      </w:r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معنى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المعاوضة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يتحقّق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طرف دون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الآخر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فالمراد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بالشغار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حينئذٍ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عوضه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فيكون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الدور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لازماً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له.</w:t>
      </w:r>
    </w:p>
    <w:p w14:paraId="23811C8D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</w:rPr>
      </w:pPr>
      <w:proofErr w:type="spellStart"/>
      <w:r w:rsidRPr="000F3D35">
        <w:rPr>
          <w:rFonts w:cs="B Mitra"/>
          <w:sz w:val="28"/>
          <w:szCs w:val="28"/>
          <w:rtl/>
          <w:lang w:bidi="fa-IR"/>
        </w:rPr>
        <w:t>لكن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ظاهر ما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تسمعه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المصنّف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وغيره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المفروغيّة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ولعلّ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مثله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كافٍ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إثبات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موضوع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اللفظ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منهم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وجه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النقل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وإلا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للنظر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مجال، خصوصاً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ملاحظة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قاعدة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الاقتصار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المتيقّن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فيما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خالف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القواعد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وما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ورد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تفسيره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النصوص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السابقة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والصحاح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والقاموس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وغيرها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قد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يشعر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ذيل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مرسلة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بكير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بتحقّقه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طرف واحد،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فتأمّل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جيّداً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.»</w:t>
      </w:r>
    </w:p>
    <w:p w14:paraId="068517C8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ولی مدعای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خصوص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اگر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واقع شد، لازمه آن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اول واقع شود، مدعای</w:t>
      </w:r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صحيحی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چون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اولاً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: همان گونه که سابقاً گذشت، مهر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حکم عوض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.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ثانياً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: بر فرض قبول عوض بودن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لازمه آن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است که مهر ـ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يعنی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زن دوم ـ عوض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اول قرار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بگيرد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معوض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آن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زن اول است، نه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عوض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اول واقع شود تا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لازمه آن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باشد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عوض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دوم باشد.</w:t>
      </w:r>
    </w:p>
    <w:p w14:paraId="3AEDFB12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اما مراد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از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ذيل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مرسله ابن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بکير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عبارت در آن مرسله است: «لا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ينکح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واحدة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بصداق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المسلمين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»، ولی واضح است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عبارت اشعاری بر بطلان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فاقد مهر است ندارد، بلکه نهی از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زن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فاقد مهر باشد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بر فساد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</w:t>
      </w:r>
    </w:p>
    <w:p w14:paraId="7A055197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علاوه بر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خود صاحب جواهر اذعان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کرده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حکم مذکور در کلمات</w:t>
      </w:r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قدمای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اصحاب موجود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 در کلمات برخی از عامه وارد شده است.</w:t>
      </w:r>
    </w:p>
    <w:p w14:paraId="39180BA9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lastRenderedPageBreak/>
        <w:t xml:space="preserve">نقل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الإسعاد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: «لو قال: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زوّجتك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ابنتي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تزوّجني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ابنتك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بنتك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صداق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لبنتي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وقبل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زوّجه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الأوّل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وبطل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قال: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بنتي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صداق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لبنتك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وبطل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الأوّل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بناءً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التشريك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فيبطل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من جعل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بضعها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صداقاً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للتشريك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F3D35">
        <w:rPr>
          <w:rFonts w:cs="B Mitra"/>
          <w:sz w:val="28"/>
          <w:szCs w:val="28"/>
          <w:lang w:bidi="fa-IR"/>
        </w:rPr>
        <w:t>‌</w:t>
      </w:r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خاصّة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.»</w:t>
      </w:r>
    </w:p>
    <w:p w14:paraId="6A842B55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البته معلوم است که آنچه که محقق ادعا کرده است با آنچه که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اسعاد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آمده خلاف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يکديگر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هستند، چون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اسعاد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ادعا کرده است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مهر واقع شده باطل است در حالی که محقق فرموده است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مهر آن واقع شده است، فاسد است.</w:t>
      </w:r>
    </w:p>
    <w:p w14:paraId="504C4DB4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</w:t>
      </w:r>
      <w:proofErr w:type="spellEnd"/>
      <w:r w:rsidRPr="000F3D35">
        <w:rPr>
          <w:rFonts w:cs="B Mitra"/>
          <w:sz w:val="28"/>
          <w:szCs w:val="28"/>
          <w:rtl/>
        </w:rPr>
        <w:t>مسالك ف</w:t>
      </w:r>
      <w:r w:rsidRPr="000F3D35">
        <w:rPr>
          <w:rFonts w:cs="B Mitra"/>
          <w:sz w:val="28"/>
          <w:szCs w:val="28"/>
          <w:rtl/>
          <w:lang w:bidi="fa-IR"/>
        </w:rPr>
        <w:t xml:space="preserve">ي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ضابط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المسألة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الضابط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المشترك</w:t>
      </w:r>
      <w:proofErr w:type="spellEnd"/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ورد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تفسيره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سمعته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النص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وغيره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اشتمل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جعل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والبضع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مهراً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فمع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فرض عدم اعتبار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الدور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يتّجه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تحقّقه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بكلّ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</w:t>
      </w:r>
    </w:p>
    <w:p w14:paraId="1A4DE58F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0F3D35">
        <w:rPr>
          <w:rFonts w:cs="B Mitra"/>
          <w:sz w:val="28"/>
          <w:szCs w:val="28"/>
          <w:rtl/>
          <w:lang w:bidi="fa-IR"/>
        </w:rPr>
        <w:t>اللهمّ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الأصحاب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فهموا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اختصاص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الفرد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ذكروه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من ظاهر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النصوص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المتقدّمة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محطّ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النظر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فيها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كون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لزم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الدوري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منه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العكس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أيضاً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ينكر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ظهورها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الأوّل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وخصوصاً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ملاحظة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الذيل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مرسل ابن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بكير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فتأمّل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جيّدا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فإنّه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ربما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دقّ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.»</w:t>
      </w:r>
    </w:p>
    <w:p w14:paraId="396C5965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مراد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از آنچه که در ابتدای کلام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فرموده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است که مادامی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دوم ـ در فرض اولی که محقق کرده است ـ مطابق با آنچه که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اول شرط شده بوده، واقع نشود،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تشريک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وجود نخواهد داشت و بعد از وقوع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دوم، همان گونه که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تشريک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ايجاد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خواهد</w:t>
      </w:r>
    </w:p>
    <w:p w14:paraId="63F6A23A" w14:textId="0CAE453F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0F3D35">
        <w:rPr>
          <w:rFonts w:cs="B Mitra"/>
          <w:sz w:val="28"/>
          <w:szCs w:val="28"/>
          <w:rtl/>
          <w:lang w:bidi="fa-IR"/>
        </w:rPr>
        <w:t>يبطل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نكاحه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والبضع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المنفرد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يصحّ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عملاً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بقاعدة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الشغار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.»</w:t>
      </w:r>
    </w:p>
    <w:p w14:paraId="07BA6B0F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صاحب جواهر بر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ضابطه اشکال گرفته است که بنابر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ضابطه، آنچه که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اسعاد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آمده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است نه آنچه که محقق فرموده، چون زنی که اشتراک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ايجاد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زنی است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 در ضمن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مهر واقع شده است نه زنی که مهر او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قرار گرفته است.</w:t>
      </w:r>
    </w:p>
    <w:p w14:paraId="15A9C5B7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سپس در ادامه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اللهمّ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التشريك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متحقّق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الثانية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حسب ما وقع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عقد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الأُولى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وحينئذٍ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يتحقّق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br/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التشريك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القسمين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</w:t>
      </w:r>
    </w:p>
    <w:p w14:paraId="0B61CE9D" w14:textId="6F248400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0F3D35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يبقى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السؤال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تخصيص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الأصحاب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القول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بعدم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اعتبار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الدور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الفرد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بالشغار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دون من جعل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بضعها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صداقاً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وتخصيص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الإسعاد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العكس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F3D35">
        <w:rPr>
          <w:rFonts w:ascii="Calibri" w:eastAsiaTheme="minorEastAsia" w:hAnsi="Abz-2 (Badr)"/>
          <w:color w:val="000000"/>
          <w:kern w:val="24"/>
          <w:sz w:val="64"/>
          <w:szCs w:val="64"/>
          <w:rtl/>
          <w:lang w:bidi="fa-IR"/>
        </w:rPr>
        <w:t xml:space="preserve"> </w:t>
      </w:r>
      <w:r w:rsidRPr="000F3D35">
        <w:rPr>
          <w:rFonts w:cs="B Mitra"/>
          <w:sz w:val="28"/>
          <w:szCs w:val="28"/>
          <w:rtl/>
          <w:lang w:bidi="fa-IR"/>
        </w:rPr>
        <w:t xml:space="preserve">شد ـ چون مالک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زوجه در آن هم زوج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اوست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 هم زوجه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دوم ـ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دوم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اتفاق خواهد افتاد، چون سبب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زوجه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دوم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شريک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زوجه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اول گردد. بنابر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تفاوتی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مهر واقع شود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واقع شود و در هر صورت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باطل است که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صورت اشکالی که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ذيل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کلام بر محقق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ثانی وارد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کرده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، موجه خواهد بود.</w:t>
      </w:r>
    </w:p>
    <w:p w14:paraId="42401BFA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lastRenderedPageBreak/>
        <w:t xml:space="preserve">و در هر حال آنچه که با توجه به ادله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فرض ادعا نمود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است که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شغار بنا بر آنچه که در کلمات اهل لغت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روايات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آمده است، دوری بودن شرط است و در فرضی که دوری وجود نداشته باشد،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برای شمول ادله بر آن وجود ندارد و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هر دو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بوده</w:t>
      </w:r>
    </w:p>
    <w:p w14:paraId="621CBF72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>
        <w:rPr>
          <w:rFonts w:cs="B Mitra"/>
          <w:sz w:val="28"/>
          <w:szCs w:val="28"/>
          <w:lang w:bidi="fa-IR"/>
        </w:rPr>
        <w:t xml:space="preserve"> </w:t>
      </w:r>
      <w:r w:rsidRPr="000F3D35">
        <w:rPr>
          <w:rFonts w:cs="B Mitra"/>
          <w:sz w:val="28"/>
          <w:szCs w:val="28"/>
          <w:rtl/>
          <w:lang w:bidi="fa-IR"/>
        </w:rPr>
        <w:t xml:space="preserve">اما صداق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مهر در آن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او قرار داده شده است، فاسد بوده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مهرالمثل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پرداخت شود.</w:t>
      </w:r>
    </w:p>
    <w:p w14:paraId="03E95D59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اما علامه در قواعد فرض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را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مطرح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کرده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 آن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بنت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برابر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ترويج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امه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2AAEC626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القواعد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: «لو قال: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زوّجتك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جاريتي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تزوّجني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بنتك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ويكون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رقبة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جاريتي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صداقاً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لبنتك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النكاحان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لقبول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الرقبة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النقل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تشريكاً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فيما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تناوله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عقد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ويبطل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إحداهما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الأُخرى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ويجب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لكلّ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المثل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.»</w:t>
      </w:r>
    </w:p>
    <w:p w14:paraId="0DF456BB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وجه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هر دو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باشد همان مطلبی است که در کلمات علامه آمده است.</w:t>
      </w:r>
    </w:p>
    <w:p w14:paraId="09F1CE5E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اما وجه فساد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المسمی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هر دو عقد همان مطلبی است که سابقاً در کلمات برخی از اصحاب گذشت مبنی بر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شرط در ضمن مهر موجب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شرط جزئی از مهر واقع شود و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چون شرط در ضمن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و فساد شرط موجب عروض جهل بر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المسمی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باطل شده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المثل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پرداخت شود.</w:t>
      </w:r>
    </w:p>
    <w:p w14:paraId="1C8691FD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ولی همان گونه که سابقاً گذشت،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برای فساد شرط در ضمن عقد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مهر وجود ندارد و بر فرض فساد شرط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مطلب سبب فساد مهر نخواهد بود.</w:t>
      </w:r>
    </w:p>
    <w:p w14:paraId="719B6655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 فرض مذکور هم هر دو عقد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هستند و هم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مهرالمسمی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پرداخت گردد.</w:t>
      </w:r>
    </w:p>
    <w:p w14:paraId="72AF2A45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0F3D35">
        <w:rPr>
          <w:rFonts w:cs="B Mitra"/>
          <w:sz w:val="28"/>
          <w:szCs w:val="28"/>
          <w:rtl/>
          <w:lang w:bidi="fa-IR"/>
        </w:rPr>
        <w:t>آخرين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نکته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در بحث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شغار وجود دارد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است که در بطلان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، فرقی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کند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هر دو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دائم باشند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موقت باشند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يکی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دائم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موقت باشد،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اطلاقات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ادله شامل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جميع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صور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شوند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>.</w:t>
      </w:r>
    </w:p>
    <w:p w14:paraId="44F59AFE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اما فرض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را هم علامه مطرح کرده است که ارتباطی به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شغار ندارد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طرداً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للباب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مطرح شده است و آن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که اگر کسی عبد خود را به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حری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درآورد و مهر زن را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رقبه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عبد قرار دهد،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است اما مهر باطل است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مهرالمثل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پرداخت شود،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با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ملکيت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زوجه بر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رقبه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زوج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منافات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دارد ـ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با عبد خود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کند ـ و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رقبه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زوج را مهر زوجه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حره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قرار داد.</w:t>
      </w:r>
    </w:p>
    <w:p w14:paraId="1D47DAEB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ممکن است گمان شود که مهر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بوده و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آن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انفساخ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عقد است.</w:t>
      </w:r>
    </w:p>
    <w:p w14:paraId="67283F4D" w14:textId="77777777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  <w:r w:rsidRPr="000F3D35">
        <w:rPr>
          <w:rFonts w:cs="B Mitra"/>
          <w:sz w:val="28"/>
          <w:szCs w:val="28"/>
          <w:rtl/>
          <w:lang w:bidi="fa-IR"/>
        </w:rPr>
        <w:t xml:space="preserve">اما اشکال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است که از صحت مهر بطلان آن لازم خواهد آمد و در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نمی</w:t>
      </w:r>
      <w:r w:rsidRPr="000F3D35">
        <w:rPr>
          <w:rFonts w:cs="B Mitra"/>
          <w:sz w:val="28"/>
          <w:szCs w:val="28"/>
          <w:cs/>
          <w:lang w:bidi="fa-IR"/>
        </w:rPr>
        <w:t>‎</w:t>
      </w:r>
      <w:r w:rsidRPr="000F3D35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F3D35">
        <w:rPr>
          <w:rFonts w:cs="B Mitra"/>
          <w:sz w:val="28"/>
          <w:szCs w:val="28"/>
          <w:rtl/>
          <w:lang w:bidi="fa-IR"/>
        </w:rPr>
        <w:t>ملتزم</w:t>
      </w:r>
      <w:proofErr w:type="spellEnd"/>
      <w:r w:rsidRPr="000F3D35">
        <w:rPr>
          <w:rFonts w:cs="B Mitra"/>
          <w:sz w:val="28"/>
          <w:szCs w:val="28"/>
          <w:rtl/>
          <w:lang w:bidi="fa-IR"/>
        </w:rPr>
        <w:t xml:space="preserve"> به صحت مهر شد.</w:t>
      </w:r>
    </w:p>
    <w:p w14:paraId="2D12B7DA" w14:textId="71AFFCE0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</w:p>
    <w:p w14:paraId="56C5A9D8" w14:textId="0DBA9D4C" w:rsidR="000F3D35" w:rsidRPr="000F3D35" w:rsidRDefault="000F3D35" w:rsidP="000F3D35">
      <w:pPr>
        <w:bidi/>
        <w:jc w:val="both"/>
        <w:rPr>
          <w:rFonts w:cs="B Mitra"/>
          <w:sz w:val="28"/>
          <w:szCs w:val="28"/>
          <w:lang w:bidi="fa-IR"/>
        </w:rPr>
      </w:pPr>
    </w:p>
    <w:p w14:paraId="31E011D3" w14:textId="7811A82B" w:rsidR="00AA1BC1" w:rsidRPr="000F3D35" w:rsidRDefault="00AA1BC1" w:rsidP="000F3D35">
      <w:pPr>
        <w:bidi/>
        <w:jc w:val="both"/>
        <w:rPr>
          <w:rFonts w:cs="B Mitra"/>
          <w:sz w:val="28"/>
          <w:szCs w:val="28"/>
        </w:rPr>
      </w:pPr>
    </w:p>
    <w:sectPr w:rsidR="00AA1BC1" w:rsidRPr="000F3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35"/>
    <w:rsid w:val="000F3D35"/>
    <w:rsid w:val="00AA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87A2"/>
  <w15:chartTrackingRefBased/>
  <w15:docId w15:val="{7455231B-A86A-4DF6-A07D-382F7EC1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3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969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1</cp:revision>
  <dcterms:created xsi:type="dcterms:W3CDTF">2021-11-14T16:01:00Z</dcterms:created>
  <dcterms:modified xsi:type="dcterms:W3CDTF">2021-11-14T16:03:00Z</dcterms:modified>
</cp:coreProperties>
</file>