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56BA930"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7E1C00">
        <w:rPr>
          <w:rFonts w:cs="B Mitra" w:hint="cs"/>
          <w:b/>
          <w:bCs/>
          <w:sz w:val="32"/>
          <w:szCs w:val="32"/>
          <w:rtl/>
          <w:lang w:bidi="fa-IR"/>
        </w:rPr>
        <w:t>8</w:t>
      </w:r>
    </w:p>
    <w:p w14:paraId="27F5BAFE" w14:textId="77777777" w:rsidR="007E1C00" w:rsidRPr="00186E8A" w:rsidRDefault="007E1C00" w:rsidP="00520BC4">
      <w:pPr>
        <w:pStyle w:val="NormalWeb"/>
        <w:widowControl w:val="0"/>
        <w:bidi/>
        <w:spacing w:before="0" w:beforeAutospacing="0" w:after="0" w:afterAutospacing="0" w:line="252" w:lineRule="auto"/>
        <w:ind w:firstLine="284"/>
        <w:jc w:val="both"/>
        <w:rPr>
          <w:rFonts w:cs="Abz-2 (Badr)"/>
          <w:color w:val="C45911" w:themeColor="accent2" w:themeShade="BF"/>
          <w:sz w:val="28"/>
          <w:szCs w:val="28"/>
          <w:rtl/>
          <w:lang w:bidi="fa-IR"/>
        </w:rPr>
      </w:pPr>
      <w:bookmarkStart w:id="0" w:name="_Hlk159096966"/>
      <w:r w:rsidRPr="00186E8A">
        <w:rPr>
          <w:rFonts w:cs="Abz-2 (Badr)" w:hint="cs"/>
          <w:color w:val="C45911" w:themeColor="accent2" w:themeShade="BF"/>
          <w:sz w:val="28"/>
          <w:szCs w:val="28"/>
          <w:rtl/>
          <w:lang w:bidi="fa-IR"/>
        </w:rPr>
        <w:t>مطلب دوم: ابتدائی بودن حق القسم</w:t>
      </w:r>
    </w:p>
    <w:p w14:paraId="191377EB" w14:textId="77777777" w:rsidR="007E1C00" w:rsidRPr="00A222C1" w:rsidRDefault="007E1C00" w:rsidP="00520BC4">
      <w:pPr>
        <w:pStyle w:val="NormalWeb"/>
        <w:widowControl w:val="0"/>
        <w:bidi/>
        <w:spacing w:before="0" w:beforeAutospacing="0" w:after="0" w:afterAutospacing="0" w:line="252" w:lineRule="auto"/>
        <w:ind w:firstLine="284"/>
        <w:jc w:val="both"/>
        <w:rPr>
          <w:rFonts w:cs="Abz-2 (Badr)"/>
          <w:spacing w:val="-6"/>
          <w:sz w:val="28"/>
          <w:szCs w:val="28"/>
          <w:rtl/>
          <w:lang w:bidi="fa-IR"/>
        </w:rPr>
      </w:pPr>
      <w:r w:rsidRPr="00A222C1">
        <w:rPr>
          <w:rFonts w:cs="Abz-2 (Badr)" w:hint="cs"/>
          <w:spacing w:val="-6"/>
          <w:sz w:val="28"/>
          <w:szCs w:val="28"/>
          <w:rtl/>
          <w:lang w:bidi="fa-IR"/>
        </w:rPr>
        <w:t>آيا حق القسم زوجه حقی ابتدائی است و يا اين که منوط بر اين است که زوج ابتداء به بيتوته در نزد همسران خود بنمايد؟</w:t>
      </w:r>
    </w:p>
    <w:p w14:paraId="1AEC3D74" w14:textId="77777777" w:rsidR="007E1C00" w:rsidRPr="00186E8A" w:rsidRDefault="007E1C00" w:rsidP="00520BC4">
      <w:pPr>
        <w:widowControl w:val="0"/>
        <w:bidi/>
        <w:spacing w:after="0" w:line="252" w:lineRule="auto"/>
        <w:ind w:firstLine="284"/>
        <w:jc w:val="both"/>
        <w:rPr>
          <w:rFonts w:cs="Abz-2 (Badr)"/>
          <w:color w:val="0070C0"/>
          <w:sz w:val="28"/>
          <w:szCs w:val="28"/>
          <w:rtl/>
        </w:rPr>
      </w:pPr>
      <w:r>
        <w:rPr>
          <w:rFonts w:cs="Abz-2 (Badr)" w:hint="cs"/>
          <w:sz w:val="28"/>
          <w:szCs w:val="28"/>
          <w:rtl/>
        </w:rPr>
        <w:t>ابن قدامه در مغنی می</w:t>
      </w:r>
      <w:r>
        <w:rPr>
          <w:rFonts w:cs="Abz-2 (Badr)"/>
          <w:sz w:val="28"/>
          <w:szCs w:val="28"/>
          <w:rtl/>
        </w:rPr>
        <w:softHyphen/>
      </w:r>
      <w:r>
        <w:rPr>
          <w:rFonts w:cs="Abz-2 (Badr)" w:hint="cs"/>
          <w:sz w:val="28"/>
          <w:szCs w:val="28"/>
          <w:rtl/>
        </w:rPr>
        <w:t xml:space="preserve">گويد: </w:t>
      </w:r>
      <w:r w:rsidRPr="00186E8A">
        <w:rPr>
          <w:rFonts w:cs="Abz-2 (Badr)" w:hint="cs"/>
          <w:color w:val="0070C0"/>
          <w:sz w:val="28"/>
          <w:szCs w:val="28"/>
          <w:rtl/>
        </w:rPr>
        <w:t>«</w:t>
      </w:r>
      <w:r w:rsidRPr="00186E8A">
        <w:rPr>
          <w:rFonts w:cs="Abz-2 (Badr)"/>
          <w:color w:val="0070C0"/>
          <w:sz w:val="28"/>
          <w:szCs w:val="28"/>
          <w:rtl/>
        </w:rPr>
        <w:t>يجب قسم الابتداء، ومعناه أنّه إذا كانت له امرأة، لزمه المبيت عندها ليلة من كلّ أربع ليال ما لم يكن عذر، وإن كان له نساء فلكلّ واحدة منهنّ ليلة من كلّ أربع</w:t>
      </w:r>
      <w:r w:rsidRPr="00186E8A">
        <w:rPr>
          <w:rFonts w:cs="Abz-2 (Badr)" w:hint="cs"/>
          <w:color w:val="0070C0"/>
          <w:sz w:val="28"/>
          <w:szCs w:val="28"/>
          <w:rtl/>
        </w:rPr>
        <w:t>؛</w:t>
      </w:r>
      <w:r w:rsidRPr="00186E8A">
        <w:rPr>
          <w:rFonts w:cs="Abz-2 (Badr)"/>
          <w:color w:val="0070C0"/>
          <w:sz w:val="28"/>
          <w:szCs w:val="28"/>
          <w:rtl/>
        </w:rPr>
        <w:t xml:space="preserve"> وبه قال الثوريّ، وأبو ثور</w:t>
      </w:r>
      <w:r w:rsidRPr="00186E8A">
        <w:rPr>
          <w:rFonts w:cs="Abz-2 (Badr)" w:hint="cs"/>
          <w:color w:val="0070C0"/>
          <w:sz w:val="28"/>
          <w:szCs w:val="28"/>
          <w:rtl/>
        </w:rPr>
        <w:t>.</w:t>
      </w:r>
    </w:p>
    <w:p w14:paraId="73FE3EC3" w14:textId="77777777" w:rsidR="007E1C00" w:rsidRPr="00186E8A" w:rsidRDefault="007E1C00" w:rsidP="00520BC4">
      <w:pPr>
        <w:widowControl w:val="0"/>
        <w:bidi/>
        <w:spacing w:after="0" w:line="252" w:lineRule="auto"/>
        <w:ind w:firstLine="284"/>
        <w:jc w:val="both"/>
        <w:rPr>
          <w:rFonts w:cs="Abz-2 (Badr)"/>
          <w:color w:val="0070C0"/>
          <w:spacing w:val="-4"/>
          <w:sz w:val="28"/>
          <w:szCs w:val="28"/>
          <w:rtl/>
        </w:rPr>
      </w:pPr>
      <w:r w:rsidRPr="00186E8A">
        <w:rPr>
          <w:rFonts w:cs="Abz-2 (Badr)"/>
          <w:color w:val="0070C0"/>
          <w:spacing w:val="-4"/>
          <w:sz w:val="28"/>
          <w:szCs w:val="28"/>
          <w:rtl/>
        </w:rPr>
        <w:t xml:space="preserve">وقال القاضي في </w:t>
      </w:r>
      <w:r w:rsidRPr="00186E8A">
        <w:rPr>
          <w:rFonts w:cs="Abz-2 (Badr)" w:hint="cs"/>
          <w:color w:val="0070C0"/>
          <w:spacing w:val="-4"/>
          <w:sz w:val="28"/>
          <w:szCs w:val="28"/>
          <w:rtl/>
        </w:rPr>
        <w:t>«</w:t>
      </w:r>
      <w:r w:rsidRPr="00186E8A">
        <w:rPr>
          <w:rFonts w:cs="Abz-2 (Badr)"/>
          <w:color w:val="0070C0"/>
          <w:spacing w:val="-4"/>
          <w:sz w:val="28"/>
          <w:szCs w:val="28"/>
          <w:rtl/>
        </w:rPr>
        <w:t>المجرّد</w:t>
      </w:r>
      <w:r w:rsidRPr="00186E8A">
        <w:rPr>
          <w:rFonts w:cs="Abz-2 (Badr)" w:hint="cs"/>
          <w:color w:val="0070C0"/>
          <w:spacing w:val="-4"/>
          <w:sz w:val="28"/>
          <w:szCs w:val="28"/>
          <w:rtl/>
        </w:rPr>
        <w:t>»:</w:t>
      </w:r>
      <w:r w:rsidRPr="00186E8A">
        <w:rPr>
          <w:rFonts w:cs="Abz-2 (Badr)"/>
          <w:color w:val="0070C0"/>
          <w:spacing w:val="-4"/>
          <w:sz w:val="28"/>
          <w:szCs w:val="28"/>
          <w:rtl/>
        </w:rPr>
        <w:t xml:space="preserve"> لا يجب قسم الابتداء إلا أن يترك الوطء مصرّا</w:t>
      </w:r>
      <w:r w:rsidRPr="00186E8A">
        <w:rPr>
          <w:rFonts w:cs="Abz-2 (Badr)" w:hint="cs"/>
          <w:color w:val="0070C0"/>
          <w:spacing w:val="-4"/>
          <w:sz w:val="28"/>
          <w:szCs w:val="28"/>
          <w:rtl/>
        </w:rPr>
        <w:t>ً</w:t>
      </w:r>
      <w:r w:rsidRPr="00186E8A">
        <w:rPr>
          <w:rFonts w:cs="Abz-2 (Badr)"/>
          <w:color w:val="0070C0"/>
          <w:spacing w:val="-4"/>
          <w:sz w:val="28"/>
          <w:szCs w:val="28"/>
          <w:rtl/>
        </w:rPr>
        <w:t>، فإن تركه غير مصرّ لم يلزمه قسم ولا وطء</w:t>
      </w:r>
      <w:r w:rsidRPr="00186E8A">
        <w:rPr>
          <w:rFonts w:cs="Abz-2 (Badr)" w:hint="cs"/>
          <w:color w:val="0070C0"/>
          <w:spacing w:val="-4"/>
          <w:sz w:val="28"/>
          <w:szCs w:val="28"/>
          <w:rtl/>
        </w:rPr>
        <w:t>...</w:t>
      </w:r>
    </w:p>
    <w:p w14:paraId="7BBAC4CF"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وقال الشافعيّ: لا يجب قسم الابتداء بحال</w:t>
      </w:r>
      <w:r w:rsidRPr="00186E8A">
        <w:rPr>
          <w:rFonts w:cs="Abz-2 (Badr)" w:hint="cs"/>
          <w:color w:val="0070C0"/>
          <w:sz w:val="28"/>
          <w:szCs w:val="28"/>
          <w:rtl/>
        </w:rPr>
        <w:t>،</w:t>
      </w:r>
      <w:r w:rsidRPr="00186E8A">
        <w:rPr>
          <w:rFonts w:cs="Abz-2 (Badr)"/>
          <w:color w:val="0070C0"/>
          <w:sz w:val="28"/>
          <w:szCs w:val="28"/>
          <w:rtl/>
        </w:rPr>
        <w:t xml:space="preserve"> لأنّ القسم لحقّه فلم يجب عليه.</w:t>
      </w:r>
    </w:p>
    <w:p w14:paraId="471D30B6"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ولنا قول النبيّ</w:t>
      </w:r>
      <w:r w:rsidRPr="00186E8A">
        <w:rPr>
          <w:rFonts w:cs="Abz-2 (Badr)" w:hint="cs"/>
          <w:color w:val="0070C0"/>
          <w:sz w:val="28"/>
          <w:szCs w:val="28"/>
          <w:rtl/>
        </w:rPr>
        <w:t>(ص)</w:t>
      </w:r>
      <w:r w:rsidRPr="00186E8A">
        <w:rPr>
          <w:rFonts w:cs="Abz-2 (Badr)"/>
          <w:color w:val="0070C0"/>
          <w:sz w:val="28"/>
          <w:szCs w:val="28"/>
          <w:rtl/>
        </w:rPr>
        <w:t xml:space="preserve"> لعبدالله بن عمرو بن العاص: يا عبدالله</w:t>
      </w:r>
      <w:r w:rsidRPr="00186E8A">
        <w:rPr>
          <w:rFonts w:cs="Abz-2 (Badr)" w:hint="cs"/>
          <w:color w:val="0070C0"/>
          <w:sz w:val="28"/>
          <w:szCs w:val="28"/>
          <w:rtl/>
        </w:rPr>
        <w:t>!</w:t>
      </w:r>
      <w:r w:rsidRPr="00186E8A">
        <w:rPr>
          <w:rFonts w:cs="Abz-2 (Badr)"/>
          <w:color w:val="0070C0"/>
          <w:sz w:val="28"/>
          <w:szCs w:val="28"/>
          <w:rtl/>
        </w:rPr>
        <w:t xml:space="preserve"> ألم أ</w:t>
      </w:r>
      <w:r w:rsidRPr="00186E8A">
        <w:rPr>
          <w:rFonts w:cs="Abz-2 (Badr)" w:hint="cs"/>
          <w:color w:val="0070C0"/>
          <w:sz w:val="28"/>
          <w:szCs w:val="28"/>
          <w:rtl/>
        </w:rPr>
        <w:t>ُ</w:t>
      </w:r>
      <w:r w:rsidRPr="00186E8A">
        <w:rPr>
          <w:rFonts w:cs="Abz-2 (Badr)"/>
          <w:color w:val="0070C0"/>
          <w:sz w:val="28"/>
          <w:szCs w:val="28"/>
          <w:rtl/>
        </w:rPr>
        <w:t>خبر أنّك تصوم النهار وتقوم الليل؟ قلت: بلى يا رسول الله</w:t>
      </w:r>
      <w:r w:rsidRPr="00186E8A">
        <w:rPr>
          <w:rFonts w:cs="Abz-2 (Badr)" w:hint="cs"/>
          <w:color w:val="0070C0"/>
          <w:sz w:val="28"/>
          <w:szCs w:val="28"/>
          <w:rtl/>
        </w:rPr>
        <w:t>!</w:t>
      </w:r>
      <w:r w:rsidRPr="00186E8A">
        <w:rPr>
          <w:rFonts w:cs="Abz-2 (Badr)"/>
          <w:color w:val="0070C0"/>
          <w:sz w:val="28"/>
          <w:szCs w:val="28"/>
          <w:rtl/>
        </w:rPr>
        <w:t xml:space="preserve"> قال: فلا تفعل، صم وأفطر وقم ونم</w:t>
      </w:r>
      <w:r w:rsidRPr="00186E8A">
        <w:rPr>
          <w:rFonts w:cs="Abz-2 (Badr)" w:hint="cs"/>
          <w:color w:val="0070C0"/>
          <w:sz w:val="28"/>
          <w:szCs w:val="28"/>
          <w:rtl/>
        </w:rPr>
        <w:t>،</w:t>
      </w:r>
      <w:r w:rsidRPr="00186E8A">
        <w:rPr>
          <w:rFonts w:cs="Abz-2 (Badr)"/>
          <w:color w:val="0070C0"/>
          <w:sz w:val="28"/>
          <w:szCs w:val="28"/>
          <w:rtl/>
        </w:rPr>
        <w:t xml:space="preserve"> فإنّ لجسدك عليك حقّا</w:t>
      </w:r>
      <w:r w:rsidRPr="00186E8A">
        <w:rPr>
          <w:rFonts w:cs="Abz-2 (Badr)" w:hint="cs"/>
          <w:color w:val="0070C0"/>
          <w:sz w:val="28"/>
          <w:szCs w:val="28"/>
          <w:rtl/>
        </w:rPr>
        <w:t>ً</w:t>
      </w:r>
      <w:r w:rsidRPr="00186E8A">
        <w:rPr>
          <w:rFonts w:cs="Abz-2 (Badr)"/>
          <w:color w:val="0070C0"/>
          <w:sz w:val="28"/>
          <w:szCs w:val="28"/>
          <w:rtl/>
        </w:rPr>
        <w:t>، وإنّ لعينك عليك حقّا</w:t>
      </w:r>
      <w:r w:rsidRPr="00186E8A">
        <w:rPr>
          <w:rFonts w:cs="Abz-2 (Badr)" w:hint="cs"/>
          <w:color w:val="0070C0"/>
          <w:sz w:val="28"/>
          <w:szCs w:val="28"/>
          <w:rtl/>
        </w:rPr>
        <w:t>ً</w:t>
      </w:r>
      <w:r w:rsidRPr="00186E8A">
        <w:rPr>
          <w:rFonts w:cs="Abz-2 (Badr)"/>
          <w:color w:val="0070C0"/>
          <w:sz w:val="28"/>
          <w:szCs w:val="28"/>
          <w:rtl/>
        </w:rPr>
        <w:t>، وإنّ لزوجك عليك حقّا</w:t>
      </w:r>
      <w:r w:rsidRPr="00186E8A">
        <w:rPr>
          <w:rFonts w:cs="Abz-2 (Badr)" w:hint="cs"/>
          <w:color w:val="0070C0"/>
          <w:sz w:val="28"/>
          <w:szCs w:val="28"/>
          <w:rtl/>
        </w:rPr>
        <w:t>ً</w:t>
      </w:r>
      <w:r w:rsidRPr="00186E8A">
        <w:rPr>
          <w:rFonts w:cs="Abz-2 (Badr)"/>
          <w:color w:val="0070C0"/>
          <w:sz w:val="28"/>
          <w:szCs w:val="28"/>
          <w:rtl/>
        </w:rPr>
        <w:t>» متّفق عليه</w:t>
      </w:r>
      <w:r w:rsidRPr="00186E8A">
        <w:rPr>
          <w:rFonts w:cs="Abz-2 (Badr)" w:hint="cs"/>
          <w:color w:val="0070C0"/>
          <w:sz w:val="28"/>
          <w:szCs w:val="28"/>
          <w:rtl/>
        </w:rPr>
        <w:t xml:space="preserve">؛ </w:t>
      </w:r>
      <w:r w:rsidRPr="00186E8A">
        <w:rPr>
          <w:rFonts w:cs="Abz-2 (Badr)"/>
          <w:color w:val="0070C0"/>
          <w:sz w:val="28"/>
          <w:szCs w:val="28"/>
          <w:rtl/>
        </w:rPr>
        <w:t>فأخبر أنّ للمرأة عليه حقّا</w:t>
      </w:r>
      <w:r w:rsidRPr="00186E8A">
        <w:rPr>
          <w:rFonts w:cs="Abz-2 (Badr)" w:hint="cs"/>
          <w:color w:val="0070C0"/>
          <w:sz w:val="28"/>
          <w:szCs w:val="28"/>
          <w:rtl/>
        </w:rPr>
        <w:t>ً.</w:t>
      </w:r>
    </w:p>
    <w:p w14:paraId="45E2852B"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 xml:space="preserve">وقد اشتهرت قصّة كعب بن سور ورواها عمر بن شبّة في كتاب </w:t>
      </w:r>
      <w:r w:rsidRPr="00186E8A">
        <w:rPr>
          <w:rFonts w:cs="Abz-2 (Badr)" w:hint="cs"/>
          <w:color w:val="0070C0"/>
          <w:sz w:val="28"/>
          <w:szCs w:val="28"/>
          <w:rtl/>
        </w:rPr>
        <w:t>«</w:t>
      </w:r>
      <w:r w:rsidRPr="00186E8A">
        <w:rPr>
          <w:rFonts w:cs="Abz-2 (Badr)"/>
          <w:color w:val="0070C0"/>
          <w:sz w:val="28"/>
          <w:szCs w:val="28"/>
          <w:rtl/>
        </w:rPr>
        <w:t>قضاة البصرة</w:t>
      </w:r>
      <w:r w:rsidRPr="00186E8A">
        <w:rPr>
          <w:rFonts w:cs="Abz-2 (Badr)" w:hint="cs"/>
          <w:color w:val="0070C0"/>
          <w:sz w:val="28"/>
          <w:szCs w:val="28"/>
          <w:rtl/>
        </w:rPr>
        <w:t>»</w:t>
      </w:r>
      <w:r w:rsidRPr="00186E8A">
        <w:rPr>
          <w:rFonts w:cs="Abz-2 (Badr)"/>
          <w:color w:val="0070C0"/>
          <w:sz w:val="28"/>
          <w:szCs w:val="28"/>
          <w:rtl/>
        </w:rPr>
        <w:t xml:space="preserve"> من وجوه</w:t>
      </w:r>
      <w:r w:rsidRPr="00186E8A">
        <w:rPr>
          <w:rFonts w:cs="Abz-2 (Badr)" w:hint="cs"/>
          <w:color w:val="0070C0"/>
          <w:sz w:val="28"/>
          <w:szCs w:val="28"/>
          <w:rtl/>
        </w:rPr>
        <w:t>:</w:t>
      </w:r>
      <w:r w:rsidRPr="00186E8A">
        <w:rPr>
          <w:rFonts w:cs="Abz-2 (Badr)"/>
          <w:color w:val="0070C0"/>
          <w:sz w:val="28"/>
          <w:szCs w:val="28"/>
          <w:rtl/>
        </w:rPr>
        <w:t xml:space="preserve"> إحداهنّ عن الشعبيّ أنّ كعب بن سور كان جالسا</w:t>
      </w:r>
      <w:r w:rsidRPr="00186E8A">
        <w:rPr>
          <w:rFonts w:cs="Abz-2 (Badr)" w:hint="cs"/>
          <w:color w:val="0070C0"/>
          <w:sz w:val="28"/>
          <w:szCs w:val="28"/>
          <w:rtl/>
        </w:rPr>
        <w:t>ً</w:t>
      </w:r>
      <w:r w:rsidRPr="00186E8A">
        <w:rPr>
          <w:rFonts w:cs="Abz-2 (Badr)"/>
          <w:color w:val="0070C0"/>
          <w:sz w:val="28"/>
          <w:szCs w:val="28"/>
          <w:rtl/>
        </w:rPr>
        <w:t xml:space="preserve"> عند عمر بن الخطّاب، فجاءت امرأة فقالت: يا أمير المؤمنين</w:t>
      </w:r>
      <w:r w:rsidRPr="00186E8A">
        <w:rPr>
          <w:rFonts w:cs="Abz-2 (Badr)" w:hint="cs"/>
          <w:color w:val="0070C0"/>
          <w:sz w:val="28"/>
          <w:szCs w:val="28"/>
          <w:rtl/>
        </w:rPr>
        <w:t>!</w:t>
      </w:r>
      <w:r w:rsidRPr="00186E8A">
        <w:rPr>
          <w:rFonts w:cs="Abz-2 (Badr)"/>
          <w:color w:val="0070C0"/>
          <w:sz w:val="28"/>
          <w:szCs w:val="28"/>
          <w:rtl/>
        </w:rPr>
        <w:t xml:space="preserve"> ما رأيت رجلا</w:t>
      </w:r>
      <w:r w:rsidRPr="00186E8A">
        <w:rPr>
          <w:rFonts w:cs="Abz-2 (Badr)" w:hint="cs"/>
          <w:color w:val="0070C0"/>
          <w:sz w:val="28"/>
          <w:szCs w:val="28"/>
          <w:rtl/>
        </w:rPr>
        <w:t>ً</w:t>
      </w:r>
      <w:r w:rsidRPr="00186E8A">
        <w:rPr>
          <w:rFonts w:cs="Abz-2 (Badr)"/>
          <w:color w:val="0070C0"/>
          <w:sz w:val="28"/>
          <w:szCs w:val="28"/>
          <w:rtl/>
        </w:rPr>
        <w:t xml:space="preserve"> قطّ أفضل من زوجي، والله إنّه ليبيت ليله قائما</w:t>
      </w:r>
      <w:r w:rsidRPr="00186E8A">
        <w:rPr>
          <w:rFonts w:cs="Abz-2 (Badr)" w:hint="cs"/>
          <w:color w:val="0070C0"/>
          <w:sz w:val="28"/>
          <w:szCs w:val="28"/>
          <w:rtl/>
        </w:rPr>
        <w:t>ً</w:t>
      </w:r>
      <w:r w:rsidRPr="00186E8A">
        <w:rPr>
          <w:rFonts w:cs="Abz-2 (Badr)"/>
          <w:color w:val="0070C0"/>
          <w:sz w:val="28"/>
          <w:szCs w:val="28"/>
          <w:rtl/>
        </w:rPr>
        <w:t xml:space="preserve"> ويظلّ نهاره صائما</w:t>
      </w:r>
      <w:r w:rsidRPr="00186E8A">
        <w:rPr>
          <w:rFonts w:cs="Abz-2 (Badr)" w:hint="cs"/>
          <w:color w:val="0070C0"/>
          <w:sz w:val="28"/>
          <w:szCs w:val="28"/>
          <w:rtl/>
        </w:rPr>
        <w:t>ً،</w:t>
      </w:r>
      <w:r w:rsidRPr="00186E8A">
        <w:rPr>
          <w:rFonts w:cs="Abz-2 (Badr)"/>
          <w:color w:val="0070C0"/>
          <w:sz w:val="28"/>
          <w:szCs w:val="28"/>
          <w:rtl/>
        </w:rPr>
        <w:t xml:space="preserve"> فاستغفر لها وأثنى عليها. واستحيت المرأة وقامت راجعة</w:t>
      </w:r>
      <w:r w:rsidRPr="00186E8A">
        <w:rPr>
          <w:rFonts w:cs="Abz-2 (Badr)" w:hint="cs"/>
          <w:color w:val="0070C0"/>
          <w:sz w:val="28"/>
          <w:szCs w:val="28"/>
          <w:rtl/>
        </w:rPr>
        <w:t>.</w:t>
      </w:r>
      <w:r w:rsidRPr="00186E8A">
        <w:rPr>
          <w:rFonts w:cs="Abz-2 (Badr)"/>
          <w:color w:val="0070C0"/>
          <w:sz w:val="28"/>
          <w:szCs w:val="28"/>
          <w:rtl/>
        </w:rPr>
        <w:t xml:space="preserve"> فقال كعب: يا أمير المؤمنين</w:t>
      </w:r>
      <w:r w:rsidRPr="00186E8A">
        <w:rPr>
          <w:rFonts w:cs="Abz-2 (Badr)" w:hint="cs"/>
          <w:color w:val="0070C0"/>
          <w:sz w:val="28"/>
          <w:szCs w:val="28"/>
          <w:rtl/>
        </w:rPr>
        <w:t>!</w:t>
      </w:r>
      <w:r w:rsidRPr="00186E8A">
        <w:rPr>
          <w:rFonts w:cs="Abz-2 (Badr)"/>
          <w:color w:val="0070C0"/>
          <w:sz w:val="28"/>
          <w:szCs w:val="28"/>
          <w:rtl/>
        </w:rPr>
        <w:t xml:space="preserve"> هلا أعديت المرأة على زوجها؟ فقال</w:t>
      </w:r>
      <w:r w:rsidRPr="00186E8A">
        <w:rPr>
          <w:rFonts w:cs="Abz-2 (Badr)" w:hint="cs"/>
          <w:color w:val="0070C0"/>
          <w:sz w:val="28"/>
          <w:szCs w:val="28"/>
          <w:rtl/>
        </w:rPr>
        <w:t xml:space="preserve">: </w:t>
      </w:r>
      <w:r w:rsidRPr="00186E8A">
        <w:rPr>
          <w:rFonts w:cs="Abz-2 (Badr)"/>
          <w:color w:val="0070C0"/>
          <w:sz w:val="28"/>
          <w:szCs w:val="28"/>
          <w:rtl/>
        </w:rPr>
        <w:t>وما ذاك؟ فقال</w:t>
      </w:r>
      <w:r w:rsidRPr="00186E8A">
        <w:rPr>
          <w:rFonts w:cs="Abz-2 (Badr)" w:hint="cs"/>
          <w:color w:val="0070C0"/>
          <w:sz w:val="28"/>
          <w:szCs w:val="28"/>
          <w:rtl/>
        </w:rPr>
        <w:t>:</w:t>
      </w:r>
      <w:r w:rsidRPr="00186E8A">
        <w:rPr>
          <w:rFonts w:cs="Abz-2 (Badr)"/>
          <w:color w:val="0070C0"/>
          <w:sz w:val="28"/>
          <w:szCs w:val="28"/>
          <w:rtl/>
        </w:rPr>
        <w:t xml:space="preserve"> إنّها جاءت تشكوه، إذا كانت حاله هذه في العبادة متى يتفرّغ لها؟ فبعث عمر إلى زوجها فجاء، فقال لكعب: اقض بينهما، فإنّك فهمت من أمرهما ما لم أفهم. قال: فإنّي أرى كأنّها امرأة عليها ثلاث نسوة هي رابعتهنّ، فأقضي له بثلاثة أيّام ولياليهنّ يتعبّد فيهنّ، ولها يوم وليلة. فقال عمر: والله ما </w:t>
      </w:r>
      <w:r w:rsidRPr="00186E8A">
        <w:rPr>
          <w:rFonts w:cs="Abz-2 (Badr)"/>
          <w:color w:val="0070C0"/>
          <w:sz w:val="28"/>
          <w:szCs w:val="28"/>
          <w:rtl/>
        </w:rPr>
        <w:lastRenderedPageBreak/>
        <w:t>رأيك الأوّل بأعجب إليّ من الآخر، اذهب فأنت قاض</w:t>
      </w:r>
      <w:r w:rsidRPr="00186E8A">
        <w:rPr>
          <w:rFonts w:cs="Abz-2 (Badr)" w:hint="cs"/>
          <w:color w:val="0070C0"/>
          <w:sz w:val="28"/>
          <w:szCs w:val="28"/>
          <w:rtl/>
        </w:rPr>
        <w:t>ٍ</w:t>
      </w:r>
      <w:r w:rsidRPr="00186E8A">
        <w:rPr>
          <w:rFonts w:cs="Abz-2 (Badr)"/>
          <w:color w:val="0070C0"/>
          <w:sz w:val="28"/>
          <w:szCs w:val="28"/>
          <w:rtl/>
        </w:rPr>
        <w:t xml:space="preserve"> على أهل البصرة</w:t>
      </w:r>
      <w:r w:rsidRPr="00186E8A">
        <w:rPr>
          <w:rFonts w:cs="Abz-2 (Badr)" w:hint="cs"/>
          <w:color w:val="0070C0"/>
          <w:sz w:val="28"/>
          <w:szCs w:val="28"/>
          <w:rtl/>
        </w:rPr>
        <w:t>...</w:t>
      </w:r>
    </w:p>
    <w:p w14:paraId="1E1B8E4D"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وهذه قضيّة انتشرت فلم تنكر، فكانت إجماعا</w:t>
      </w:r>
      <w:r w:rsidRPr="00186E8A">
        <w:rPr>
          <w:rFonts w:cs="Abz-2 (Badr)" w:hint="cs"/>
          <w:color w:val="0070C0"/>
          <w:sz w:val="28"/>
          <w:szCs w:val="28"/>
          <w:rtl/>
        </w:rPr>
        <w:t>ً.</w:t>
      </w:r>
    </w:p>
    <w:p w14:paraId="222EE4FC"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ولأنّه لو لم يكن حقّا</w:t>
      </w:r>
      <w:r w:rsidRPr="00186E8A">
        <w:rPr>
          <w:rFonts w:cs="Abz-2 (Badr)" w:hint="cs"/>
          <w:color w:val="0070C0"/>
          <w:sz w:val="28"/>
          <w:szCs w:val="28"/>
          <w:rtl/>
        </w:rPr>
        <w:t>ً</w:t>
      </w:r>
      <w:r w:rsidRPr="00186E8A">
        <w:rPr>
          <w:rFonts w:cs="Abz-2 (Badr)"/>
          <w:color w:val="0070C0"/>
          <w:sz w:val="28"/>
          <w:szCs w:val="28"/>
          <w:rtl/>
        </w:rPr>
        <w:t xml:space="preserve"> لم تستحقّ فسخ النكاح لتعذّره بالجبّ والعنّة وامتناعه بالإيلاء</w:t>
      </w:r>
      <w:r w:rsidRPr="00186E8A">
        <w:rPr>
          <w:rFonts w:cs="Abz-2 (Badr)" w:hint="cs"/>
          <w:color w:val="0070C0"/>
          <w:sz w:val="28"/>
          <w:szCs w:val="28"/>
          <w:rtl/>
        </w:rPr>
        <w:t>.</w:t>
      </w:r>
    </w:p>
    <w:p w14:paraId="7C13562F" w14:textId="77777777" w:rsidR="007E1C00" w:rsidRPr="00186E8A" w:rsidRDefault="007E1C00" w:rsidP="00520BC4">
      <w:pPr>
        <w:widowControl w:val="0"/>
        <w:bidi/>
        <w:spacing w:after="0" w:line="252" w:lineRule="auto"/>
        <w:ind w:firstLine="284"/>
        <w:jc w:val="both"/>
        <w:rPr>
          <w:rFonts w:cs="Abz-2 (Badr)"/>
          <w:color w:val="0070C0"/>
          <w:sz w:val="28"/>
          <w:szCs w:val="28"/>
          <w:rtl/>
        </w:rPr>
      </w:pPr>
      <w:r w:rsidRPr="00186E8A">
        <w:rPr>
          <w:rFonts w:cs="Abz-2 (Badr)"/>
          <w:color w:val="0070C0"/>
          <w:sz w:val="28"/>
          <w:szCs w:val="28"/>
          <w:rtl/>
        </w:rPr>
        <w:t>ولأنّه لو لم يكن حقّا</w:t>
      </w:r>
      <w:r w:rsidRPr="00186E8A">
        <w:rPr>
          <w:rFonts w:cs="Abz-2 (Badr)" w:hint="cs"/>
          <w:color w:val="0070C0"/>
          <w:sz w:val="28"/>
          <w:szCs w:val="28"/>
          <w:rtl/>
        </w:rPr>
        <w:t>ً</w:t>
      </w:r>
      <w:r w:rsidRPr="00186E8A">
        <w:rPr>
          <w:rFonts w:cs="Abz-2 (Badr)"/>
          <w:color w:val="0070C0"/>
          <w:sz w:val="28"/>
          <w:szCs w:val="28"/>
          <w:rtl/>
        </w:rPr>
        <w:t xml:space="preserve"> للمرأة لملك الزوج تخصيص إحدى زوجتيه به، كالزيادة في النفقة على قدر الواجب.</w:t>
      </w:r>
      <w:r w:rsidRPr="00186E8A">
        <w:rPr>
          <w:rFonts w:cs="Abz-2 (Badr)" w:hint="cs"/>
          <w:color w:val="0070C0"/>
          <w:sz w:val="28"/>
          <w:szCs w:val="28"/>
          <w:rtl/>
        </w:rPr>
        <w:t>..»</w:t>
      </w:r>
      <w:r w:rsidRPr="00186E8A">
        <w:rPr>
          <w:rStyle w:val="FootnoteReference"/>
          <w:rFonts w:cs="Abz-2 (Badr)"/>
          <w:color w:val="0070C0"/>
          <w:sz w:val="28"/>
          <w:szCs w:val="28"/>
          <w:rtl/>
          <w:lang w:bidi="ar"/>
        </w:rPr>
        <w:footnoteReference w:id="1"/>
      </w:r>
    </w:p>
    <w:p w14:paraId="0CDE4396" w14:textId="77777777" w:rsidR="007E1C00" w:rsidRPr="00186E8A" w:rsidRDefault="007E1C00" w:rsidP="00520BC4">
      <w:pPr>
        <w:pStyle w:val="NormalWeb"/>
        <w:widowControl w:val="0"/>
        <w:bidi/>
        <w:spacing w:before="0" w:beforeAutospacing="0" w:after="0" w:afterAutospacing="0" w:line="252" w:lineRule="auto"/>
        <w:ind w:firstLine="284"/>
        <w:jc w:val="both"/>
        <w:rPr>
          <w:rFonts w:cs="Abz-2 (Badr)"/>
          <w:color w:val="0070C0"/>
          <w:spacing w:val="-2"/>
          <w:sz w:val="28"/>
          <w:szCs w:val="28"/>
          <w:rtl/>
        </w:rPr>
      </w:pPr>
      <w:r w:rsidRPr="00186E8A">
        <w:rPr>
          <w:rFonts w:cs="Abz-2 (Badr)" w:hint="cs"/>
          <w:spacing w:val="-2"/>
          <w:sz w:val="28"/>
          <w:szCs w:val="28"/>
          <w:rtl/>
        </w:rPr>
        <w:t xml:space="preserve">و در موسوعه کويتيه آمده است: </w:t>
      </w:r>
      <w:r w:rsidRPr="00186E8A">
        <w:rPr>
          <w:rFonts w:cs="Abz-2 (Badr)" w:hint="cs"/>
          <w:color w:val="0070C0"/>
          <w:spacing w:val="-2"/>
          <w:sz w:val="28"/>
          <w:szCs w:val="28"/>
          <w:rtl/>
        </w:rPr>
        <w:t>«</w:t>
      </w:r>
      <w:r w:rsidRPr="00186E8A">
        <w:rPr>
          <w:rFonts w:cs="Abz-2 (Badr)"/>
          <w:color w:val="0070C0"/>
          <w:spacing w:val="-2"/>
          <w:sz w:val="28"/>
          <w:szCs w:val="28"/>
          <w:rtl/>
        </w:rPr>
        <w:t>ذهب الحنفية والشافعية إلى استحباب القسم بين الزوجات، وأوجبه المالكية والحنابلة</w:t>
      </w:r>
      <w:r w:rsidRPr="00186E8A">
        <w:rPr>
          <w:rFonts w:cs="Abz-2 (Badr)" w:hint="cs"/>
          <w:color w:val="0070C0"/>
          <w:spacing w:val="-2"/>
          <w:sz w:val="28"/>
          <w:szCs w:val="28"/>
          <w:rtl/>
        </w:rPr>
        <w:t>.</w:t>
      </w:r>
      <w:r w:rsidRPr="00186E8A">
        <w:rPr>
          <w:rFonts w:cs="Abz-2 (Badr)"/>
          <w:color w:val="0070C0"/>
          <w:spacing w:val="-2"/>
          <w:sz w:val="28"/>
          <w:szCs w:val="28"/>
          <w:rtl/>
        </w:rPr>
        <w:t xml:space="preserve"> وقد ات</w:t>
      </w:r>
      <w:r w:rsidRPr="00186E8A">
        <w:rPr>
          <w:rFonts w:cs="Abz-2 (Badr)" w:hint="cs"/>
          <w:color w:val="0070C0"/>
          <w:spacing w:val="-2"/>
          <w:sz w:val="28"/>
          <w:szCs w:val="28"/>
          <w:rtl/>
        </w:rPr>
        <w:t>ّ</w:t>
      </w:r>
      <w:r w:rsidRPr="00186E8A">
        <w:rPr>
          <w:rFonts w:cs="Abz-2 (Badr)"/>
          <w:color w:val="0070C0"/>
          <w:spacing w:val="-2"/>
          <w:sz w:val="28"/>
          <w:szCs w:val="28"/>
          <w:rtl/>
        </w:rPr>
        <w:t>فق الفقهاء على أن</w:t>
      </w:r>
      <w:r w:rsidRPr="00186E8A">
        <w:rPr>
          <w:rFonts w:cs="Abz-2 (Badr)" w:hint="cs"/>
          <w:color w:val="0070C0"/>
          <w:spacing w:val="-2"/>
          <w:sz w:val="28"/>
          <w:szCs w:val="28"/>
          <w:rtl/>
        </w:rPr>
        <w:t>ّ</w:t>
      </w:r>
      <w:r w:rsidRPr="00186E8A">
        <w:rPr>
          <w:rFonts w:cs="Abz-2 (Badr)"/>
          <w:color w:val="0070C0"/>
          <w:spacing w:val="-2"/>
          <w:sz w:val="28"/>
          <w:szCs w:val="28"/>
          <w:rtl/>
        </w:rPr>
        <w:t>ه يجب على الرجل إن كان له أكثر من زوجة أن يعدل في القسم بين زوجاته وأن يسو</w:t>
      </w:r>
      <w:r w:rsidRPr="00186E8A">
        <w:rPr>
          <w:rFonts w:cs="Abz-2 (Badr)" w:hint="cs"/>
          <w:color w:val="0070C0"/>
          <w:spacing w:val="-2"/>
          <w:sz w:val="28"/>
          <w:szCs w:val="28"/>
          <w:rtl/>
        </w:rPr>
        <w:t>ّ</w:t>
      </w:r>
      <w:r w:rsidRPr="00186E8A">
        <w:rPr>
          <w:rFonts w:cs="Abz-2 (Badr)"/>
          <w:color w:val="0070C0"/>
          <w:spacing w:val="-2"/>
          <w:sz w:val="28"/>
          <w:szCs w:val="28"/>
          <w:rtl/>
        </w:rPr>
        <w:t>ي بينهن فيه</w:t>
      </w:r>
      <w:r w:rsidRPr="00186E8A">
        <w:rPr>
          <w:rFonts w:cs="Abz-2 (Badr)" w:hint="cs"/>
          <w:color w:val="0070C0"/>
          <w:spacing w:val="-2"/>
          <w:sz w:val="28"/>
          <w:szCs w:val="28"/>
          <w:rtl/>
        </w:rPr>
        <w:t>،</w:t>
      </w:r>
      <w:r w:rsidRPr="00186E8A">
        <w:rPr>
          <w:rFonts w:cs="Abz-2 (Badr)"/>
          <w:color w:val="0070C0"/>
          <w:spacing w:val="-2"/>
          <w:sz w:val="28"/>
          <w:szCs w:val="28"/>
          <w:rtl/>
        </w:rPr>
        <w:t xml:space="preserve"> لأن</w:t>
      </w:r>
      <w:r w:rsidRPr="00186E8A">
        <w:rPr>
          <w:rFonts w:cs="Abz-2 (Badr)" w:hint="cs"/>
          <w:color w:val="0070C0"/>
          <w:spacing w:val="-2"/>
          <w:sz w:val="28"/>
          <w:szCs w:val="28"/>
          <w:rtl/>
        </w:rPr>
        <w:t>ّ</w:t>
      </w:r>
      <w:r w:rsidRPr="00186E8A">
        <w:rPr>
          <w:rFonts w:cs="Abz-2 (Badr)"/>
          <w:color w:val="0070C0"/>
          <w:spacing w:val="-2"/>
          <w:sz w:val="28"/>
          <w:szCs w:val="28"/>
          <w:rtl/>
        </w:rPr>
        <w:t xml:space="preserve"> ذلك من المعاشرة بالمعروف التي أمر الله عز</w:t>
      </w:r>
      <w:r w:rsidRPr="00186E8A">
        <w:rPr>
          <w:rFonts w:cs="Abz-2 (Badr)" w:hint="cs"/>
          <w:color w:val="0070C0"/>
          <w:spacing w:val="-2"/>
          <w:sz w:val="28"/>
          <w:szCs w:val="28"/>
          <w:rtl/>
        </w:rPr>
        <w:t>ّ</w:t>
      </w:r>
      <w:r w:rsidRPr="00186E8A">
        <w:rPr>
          <w:rFonts w:cs="Abz-2 (Badr)"/>
          <w:color w:val="0070C0"/>
          <w:spacing w:val="-2"/>
          <w:sz w:val="28"/>
          <w:szCs w:val="28"/>
          <w:rtl/>
        </w:rPr>
        <w:t xml:space="preserve"> وجل</w:t>
      </w:r>
      <w:r w:rsidRPr="00186E8A">
        <w:rPr>
          <w:rFonts w:cs="Abz-2 (Badr)" w:hint="cs"/>
          <w:color w:val="0070C0"/>
          <w:spacing w:val="-2"/>
          <w:sz w:val="28"/>
          <w:szCs w:val="28"/>
          <w:rtl/>
        </w:rPr>
        <w:t>ّ</w:t>
      </w:r>
      <w:r w:rsidRPr="00186E8A">
        <w:rPr>
          <w:rFonts w:cs="Abz-2 (Badr)"/>
          <w:color w:val="0070C0"/>
          <w:spacing w:val="-2"/>
          <w:sz w:val="28"/>
          <w:szCs w:val="28"/>
          <w:rtl/>
        </w:rPr>
        <w:t xml:space="preserve"> بها</w:t>
      </w:r>
      <w:r w:rsidRPr="00186E8A">
        <w:rPr>
          <w:rFonts w:cs="Abz-2 (Badr)" w:hint="cs"/>
          <w:color w:val="0070C0"/>
          <w:spacing w:val="-2"/>
          <w:sz w:val="28"/>
          <w:szCs w:val="28"/>
          <w:rtl/>
        </w:rPr>
        <w:t>...</w:t>
      </w:r>
      <w:r w:rsidRPr="00186E8A">
        <w:rPr>
          <w:rFonts w:cs="Abz-2 (Badr)"/>
          <w:color w:val="0070C0"/>
          <w:spacing w:val="-2"/>
          <w:sz w:val="28"/>
          <w:szCs w:val="28"/>
          <w:rtl/>
        </w:rPr>
        <w:t xml:space="preserve"> وليس مع عدم التسوية في القسم بين الزوجات معاشرة لهن</w:t>
      </w:r>
      <w:r w:rsidRPr="00186E8A">
        <w:rPr>
          <w:rFonts w:cs="Abz-2 (Badr)" w:hint="cs"/>
          <w:color w:val="0070C0"/>
          <w:spacing w:val="-2"/>
          <w:sz w:val="28"/>
          <w:szCs w:val="28"/>
          <w:rtl/>
        </w:rPr>
        <w:t>ّ</w:t>
      </w:r>
      <w:r w:rsidRPr="00186E8A">
        <w:rPr>
          <w:rFonts w:cs="Abz-2 (Badr)"/>
          <w:color w:val="0070C0"/>
          <w:spacing w:val="-2"/>
          <w:sz w:val="28"/>
          <w:szCs w:val="28"/>
          <w:rtl/>
        </w:rPr>
        <w:t xml:space="preserve"> بالمعروف</w:t>
      </w:r>
      <w:r w:rsidRPr="00186E8A">
        <w:rPr>
          <w:rFonts w:cs="Abz-2 (Badr)" w:hint="cs"/>
          <w:color w:val="0070C0"/>
          <w:spacing w:val="-2"/>
          <w:sz w:val="28"/>
          <w:szCs w:val="28"/>
          <w:rtl/>
        </w:rPr>
        <w:t xml:space="preserve">... </w:t>
      </w:r>
      <w:r w:rsidRPr="00186E8A">
        <w:rPr>
          <w:rFonts w:cs="Abz-2 (Badr)"/>
          <w:color w:val="0070C0"/>
          <w:spacing w:val="-2"/>
          <w:sz w:val="28"/>
          <w:szCs w:val="28"/>
          <w:rtl/>
        </w:rPr>
        <w:t>وقالوا</w:t>
      </w:r>
      <w:r w:rsidRPr="00186E8A">
        <w:rPr>
          <w:rFonts w:cs="Abz-2 (Badr)" w:hint="cs"/>
          <w:color w:val="0070C0"/>
          <w:spacing w:val="-2"/>
          <w:sz w:val="28"/>
          <w:szCs w:val="28"/>
          <w:rtl/>
        </w:rPr>
        <w:t>: إ</w:t>
      </w:r>
      <w:r w:rsidRPr="00186E8A">
        <w:rPr>
          <w:rFonts w:cs="Abz-2 (Badr)"/>
          <w:color w:val="0070C0"/>
          <w:spacing w:val="-2"/>
          <w:sz w:val="28"/>
          <w:szCs w:val="28"/>
          <w:rtl/>
        </w:rPr>
        <w:t>ن</w:t>
      </w:r>
      <w:r w:rsidRPr="00186E8A">
        <w:rPr>
          <w:rFonts w:cs="Abz-2 (Badr)" w:hint="cs"/>
          <w:color w:val="0070C0"/>
          <w:spacing w:val="-2"/>
          <w:sz w:val="28"/>
          <w:szCs w:val="28"/>
          <w:rtl/>
        </w:rPr>
        <w:t>ّ</w:t>
      </w:r>
      <w:r w:rsidRPr="00186E8A">
        <w:rPr>
          <w:rFonts w:cs="Abz-2 (Badr)"/>
          <w:color w:val="0070C0"/>
          <w:spacing w:val="-2"/>
          <w:sz w:val="28"/>
          <w:szCs w:val="28"/>
          <w:rtl/>
        </w:rPr>
        <w:t xml:space="preserve"> من كان له أكثر من زوجة فبات عند واحدة</w:t>
      </w:r>
      <w:r w:rsidRPr="00186E8A">
        <w:rPr>
          <w:rFonts w:cs="Abz-2 (Badr)" w:hint="cs"/>
          <w:color w:val="0070C0"/>
          <w:spacing w:val="-2"/>
          <w:sz w:val="28"/>
          <w:szCs w:val="28"/>
          <w:rtl/>
        </w:rPr>
        <w:t>،</w:t>
      </w:r>
      <w:r w:rsidRPr="00186E8A">
        <w:rPr>
          <w:rFonts w:cs="Abz-2 (Badr)"/>
          <w:color w:val="0070C0"/>
          <w:spacing w:val="-2"/>
          <w:sz w:val="28"/>
          <w:szCs w:val="28"/>
          <w:rtl/>
        </w:rPr>
        <w:t xml:space="preserve"> لزمه المبيت عند من بقي منهن</w:t>
      </w:r>
      <w:r w:rsidRPr="00186E8A">
        <w:rPr>
          <w:rFonts w:cs="Abz-2 (Badr)" w:hint="cs"/>
          <w:color w:val="0070C0"/>
          <w:spacing w:val="-2"/>
          <w:sz w:val="28"/>
          <w:szCs w:val="28"/>
          <w:rtl/>
        </w:rPr>
        <w:t>ّ</w:t>
      </w:r>
      <w:r w:rsidRPr="00186E8A">
        <w:rPr>
          <w:rFonts w:cs="Abz-2 (Badr)"/>
          <w:color w:val="0070C0"/>
          <w:spacing w:val="-2"/>
          <w:sz w:val="28"/>
          <w:szCs w:val="28"/>
          <w:rtl/>
        </w:rPr>
        <w:t xml:space="preserve"> تسوية بينهن</w:t>
      </w:r>
      <w:r w:rsidRPr="00186E8A">
        <w:rPr>
          <w:rFonts w:cs="Abz-2 (Badr)" w:hint="cs"/>
          <w:color w:val="0070C0"/>
          <w:spacing w:val="-2"/>
          <w:sz w:val="28"/>
          <w:szCs w:val="28"/>
          <w:rtl/>
        </w:rPr>
        <w:t>ّ...</w:t>
      </w:r>
    </w:p>
    <w:p w14:paraId="45D3845E" w14:textId="77777777" w:rsidR="007E1C00" w:rsidRDefault="007E1C00" w:rsidP="00520BC4">
      <w:pPr>
        <w:pStyle w:val="NormalWeb"/>
        <w:widowControl w:val="0"/>
        <w:bidi/>
        <w:spacing w:before="0" w:beforeAutospacing="0" w:after="0" w:afterAutospacing="0" w:line="254" w:lineRule="auto"/>
        <w:ind w:firstLine="284"/>
        <w:jc w:val="both"/>
        <w:rPr>
          <w:rFonts w:cs="Abz-2 (Badr)"/>
          <w:sz w:val="28"/>
          <w:szCs w:val="28"/>
          <w:rtl/>
        </w:rPr>
      </w:pPr>
      <w:r w:rsidRPr="00186E8A">
        <w:rPr>
          <w:rFonts w:cs="Abz-2 (Badr)"/>
          <w:color w:val="0070C0"/>
          <w:sz w:val="28"/>
          <w:szCs w:val="28"/>
          <w:rtl/>
        </w:rPr>
        <w:t>ونص</w:t>
      </w:r>
      <w:r w:rsidRPr="00186E8A">
        <w:rPr>
          <w:rFonts w:cs="Abz-2 (Badr)" w:hint="cs"/>
          <w:color w:val="0070C0"/>
          <w:sz w:val="28"/>
          <w:szCs w:val="28"/>
          <w:rtl/>
        </w:rPr>
        <w:t>ّ</w:t>
      </w:r>
      <w:r w:rsidRPr="00186E8A">
        <w:rPr>
          <w:rFonts w:cs="Abz-2 (Badr)"/>
          <w:color w:val="0070C0"/>
          <w:sz w:val="28"/>
          <w:szCs w:val="28"/>
          <w:rtl/>
        </w:rPr>
        <w:t xml:space="preserve"> الشافعي</w:t>
      </w:r>
      <w:r w:rsidRPr="00186E8A">
        <w:rPr>
          <w:rFonts w:cs="Abz-2 (Badr)" w:hint="cs"/>
          <w:color w:val="0070C0"/>
          <w:sz w:val="28"/>
          <w:szCs w:val="28"/>
          <w:rtl/>
        </w:rPr>
        <w:t>ّ</w:t>
      </w:r>
      <w:r w:rsidRPr="00186E8A">
        <w:rPr>
          <w:rFonts w:cs="Abz-2 (Badr)"/>
          <w:color w:val="0070C0"/>
          <w:sz w:val="28"/>
          <w:szCs w:val="28"/>
          <w:rtl/>
        </w:rPr>
        <w:t>ة على أن</w:t>
      </w:r>
      <w:r w:rsidRPr="00186E8A">
        <w:rPr>
          <w:rFonts w:cs="Abz-2 (Badr)" w:hint="cs"/>
          <w:color w:val="0070C0"/>
          <w:sz w:val="28"/>
          <w:szCs w:val="28"/>
          <w:rtl/>
        </w:rPr>
        <w:t>ّ</w:t>
      </w:r>
      <w:r w:rsidRPr="00186E8A">
        <w:rPr>
          <w:rFonts w:cs="Abz-2 (Badr)"/>
          <w:color w:val="0070C0"/>
          <w:sz w:val="28"/>
          <w:szCs w:val="28"/>
          <w:rtl/>
        </w:rPr>
        <w:t xml:space="preserve"> الواجب على الزوج إذا كان له أكثر من زوجة هو العدل</w:t>
      </w:r>
      <w:r w:rsidRPr="00186E8A">
        <w:rPr>
          <w:rFonts w:cs="Abz-2 (Badr)" w:hint="cs"/>
          <w:color w:val="0070C0"/>
          <w:sz w:val="28"/>
          <w:szCs w:val="28"/>
          <w:rtl/>
        </w:rPr>
        <w:t xml:space="preserve"> </w:t>
      </w:r>
      <w:r w:rsidRPr="00186E8A">
        <w:rPr>
          <w:rFonts w:cs="Abz-2 (Badr)"/>
          <w:color w:val="0070C0"/>
          <w:sz w:val="28"/>
          <w:szCs w:val="28"/>
          <w:rtl/>
        </w:rPr>
        <w:t>بينهن</w:t>
      </w:r>
      <w:r w:rsidRPr="00186E8A">
        <w:rPr>
          <w:rFonts w:cs="Abz-2 (Badr)" w:hint="cs"/>
          <w:color w:val="0070C0"/>
          <w:sz w:val="28"/>
          <w:szCs w:val="28"/>
          <w:rtl/>
        </w:rPr>
        <w:t>ّ</w:t>
      </w:r>
      <w:r w:rsidRPr="00186E8A">
        <w:rPr>
          <w:rFonts w:cs="Abz-2 (Badr)"/>
          <w:color w:val="0070C0"/>
          <w:sz w:val="28"/>
          <w:szCs w:val="28"/>
          <w:rtl/>
        </w:rPr>
        <w:t xml:space="preserve"> في القسم إن قسم، وله أن يعرض عنهن</w:t>
      </w:r>
      <w:r w:rsidRPr="00186E8A">
        <w:rPr>
          <w:rFonts w:cs="Abz-2 (Badr)" w:hint="cs"/>
          <w:color w:val="0070C0"/>
          <w:sz w:val="28"/>
          <w:szCs w:val="28"/>
          <w:rtl/>
        </w:rPr>
        <w:t>ّ</w:t>
      </w:r>
      <w:r w:rsidRPr="00186E8A">
        <w:rPr>
          <w:rFonts w:cs="Abz-2 (Badr)"/>
          <w:color w:val="0070C0"/>
          <w:sz w:val="28"/>
          <w:szCs w:val="28"/>
          <w:rtl/>
        </w:rPr>
        <w:t xml:space="preserve"> جميعا</w:t>
      </w:r>
      <w:r w:rsidRPr="00186E8A">
        <w:rPr>
          <w:rFonts w:cs="Abz-2 (Badr)" w:hint="cs"/>
          <w:color w:val="0070C0"/>
          <w:sz w:val="28"/>
          <w:szCs w:val="28"/>
          <w:rtl/>
        </w:rPr>
        <w:t>ً</w:t>
      </w:r>
      <w:r w:rsidRPr="00186E8A">
        <w:rPr>
          <w:rFonts w:cs="Abz-2 (Badr)"/>
          <w:color w:val="0070C0"/>
          <w:sz w:val="28"/>
          <w:szCs w:val="28"/>
          <w:rtl/>
        </w:rPr>
        <w:t xml:space="preserve"> إلا أن</w:t>
      </w:r>
      <w:r w:rsidRPr="00186E8A">
        <w:rPr>
          <w:rFonts w:cs="Abz-2 (Badr)" w:hint="cs"/>
          <w:color w:val="0070C0"/>
          <w:sz w:val="28"/>
          <w:szCs w:val="28"/>
          <w:rtl/>
        </w:rPr>
        <w:t>ّ</w:t>
      </w:r>
      <w:r w:rsidRPr="00186E8A">
        <w:rPr>
          <w:rFonts w:cs="Abz-2 (Badr)"/>
          <w:color w:val="0070C0"/>
          <w:sz w:val="28"/>
          <w:szCs w:val="28"/>
          <w:rtl/>
        </w:rPr>
        <w:t>ه يستحب</w:t>
      </w:r>
      <w:r w:rsidRPr="00186E8A">
        <w:rPr>
          <w:rFonts w:cs="Abz-2 (Badr)" w:hint="cs"/>
          <w:color w:val="0070C0"/>
          <w:sz w:val="28"/>
          <w:szCs w:val="28"/>
          <w:rtl/>
        </w:rPr>
        <w:t>ّ</w:t>
      </w:r>
      <w:r w:rsidRPr="00186E8A">
        <w:rPr>
          <w:rFonts w:cs="Abz-2 (Badr)"/>
          <w:color w:val="0070C0"/>
          <w:sz w:val="28"/>
          <w:szCs w:val="28"/>
          <w:rtl/>
        </w:rPr>
        <w:t xml:space="preserve"> أن لا يعط</w:t>
      </w:r>
      <w:r w:rsidRPr="00186E8A">
        <w:rPr>
          <w:rFonts w:cs="Abz-2 (Badr)" w:hint="cs"/>
          <w:color w:val="0070C0"/>
          <w:sz w:val="28"/>
          <w:szCs w:val="28"/>
          <w:rtl/>
        </w:rPr>
        <w:t>ّ</w:t>
      </w:r>
      <w:r w:rsidRPr="00186E8A">
        <w:rPr>
          <w:rFonts w:cs="Abz-2 (Badr)"/>
          <w:color w:val="0070C0"/>
          <w:sz w:val="28"/>
          <w:szCs w:val="28"/>
          <w:rtl/>
        </w:rPr>
        <w:t>لهن</w:t>
      </w:r>
      <w:r w:rsidRPr="00186E8A">
        <w:rPr>
          <w:rFonts w:cs="Abz-2 (Badr)" w:hint="cs"/>
          <w:color w:val="0070C0"/>
          <w:sz w:val="28"/>
          <w:szCs w:val="28"/>
          <w:rtl/>
        </w:rPr>
        <w:t>ّ...»</w:t>
      </w:r>
      <w:r>
        <w:rPr>
          <w:rStyle w:val="FootnoteReference"/>
          <w:rFonts w:cs="Abz-2 (Badr)"/>
          <w:sz w:val="28"/>
          <w:szCs w:val="28"/>
          <w:rtl/>
          <w:lang w:bidi="ar"/>
        </w:rPr>
        <w:footnoteReference w:id="2"/>
      </w:r>
    </w:p>
    <w:p w14:paraId="5E89F0CC" w14:textId="77777777" w:rsidR="007E1C00" w:rsidRPr="00186E8A" w:rsidRDefault="007E1C00" w:rsidP="00520BC4">
      <w:pPr>
        <w:pStyle w:val="NormalWeb"/>
        <w:widowControl w:val="0"/>
        <w:bidi/>
        <w:spacing w:before="0" w:beforeAutospacing="0" w:after="0" w:afterAutospacing="0" w:line="254" w:lineRule="auto"/>
        <w:ind w:firstLine="284"/>
        <w:jc w:val="both"/>
        <w:rPr>
          <w:rFonts w:cs="Abz-2 (Badr)"/>
          <w:color w:val="0070C0"/>
          <w:sz w:val="28"/>
          <w:szCs w:val="28"/>
          <w:rtl/>
        </w:rPr>
      </w:pPr>
      <w:r>
        <w:rPr>
          <w:rFonts w:cs="Abz-2 (Badr)" w:hint="cs"/>
          <w:sz w:val="28"/>
          <w:szCs w:val="28"/>
          <w:rtl/>
        </w:rPr>
        <w:t>اما در بين علمای اماميه شيخ در مبسوط می</w:t>
      </w:r>
      <w:r>
        <w:rPr>
          <w:rFonts w:cs="Abz-2 (Badr)"/>
          <w:sz w:val="28"/>
          <w:szCs w:val="28"/>
          <w:rtl/>
        </w:rPr>
        <w:softHyphen/>
      </w:r>
      <w:r>
        <w:rPr>
          <w:rFonts w:cs="Abz-2 (Badr)" w:hint="cs"/>
          <w:sz w:val="28"/>
          <w:szCs w:val="28"/>
          <w:rtl/>
        </w:rPr>
        <w:t xml:space="preserve">فرمايد: </w:t>
      </w:r>
      <w:r w:rsidRPr="00186E8A">
        <w:rPr>
          <w:rFonts w:cs="Abz-2 (Badr)" w:hint="cs"/>
          <w:color w:val="0070C0"/>
          <w:sz w:val="28"/>
          <w:szCs w:val="28"/>
          <w:rtl/>
        </w:rPr>
        <w:t>«</w:t>
      </w:r>
      <w:r w:rsidRPr="009A2ADA">
        <w:rPr>
          <w:rFonts w:cs="Abz-2 (Badr)" w:hint="cs"/>
          <w:color w:val="0070C0"/>
          <w:sz w:val="28"/>
          <w:szCs w:val="28"/>
          <w:rtl/>
        </w:rPr>
        <w:t>إذا</w:t>
      </w:r>
      <w:r w:rsidRPr="009A2ADA">
        <w:rPr>
          <w:rFonts w:cs="Abz-2 (Badr)"/>
          <w:color w:val="0070C0"/>
          <w:sz w:val="28"/>
          <w:szCs w:val="28"/>
          <w:rtl/>
        </w:rPr>
        <w:t xml:space="preserve"> </w:t>
      </w:r>
      <w:r w:rsidRPr="009A2ADA">
        <w:rPr>
          <w:rFonts w:cs="Abz-2 (Badr)" w:hint="cs"/>
          <w:color w:val="0070C0"/>
          <w:sz w:val="28"/>
          <w:szCs w:val="28"/>
          <w:rtl/>
        </w:rPr>
        <w:t>كان</w:t>
      </w:r>
      <w:r w:rsidRPr="009A2ADA">
        <w:rPr>
          <w:rFonts w:cs="Abz-2 (Badr)"/>
          <w:color w:val="0070C0"/>
          <w:sz w:val="28"/>
          <w:szCs w:val="28"/>
          <w:rtl/>
        </w:rPr>
        <w:t xml:space="preserve"> </w:t>
      </w:r>
      <w:r w:rsidRPr="009A2ADA">
        <w:rPr>
          <w:rFonts w:cs="Abz-2 (Badr)" w:hint="cs"/>
          <w:color w:val="0070C0"/>
          <w:sz w:val="28"/>
          <w:szCs w:val="28"/>
          <w:rtl/>
        </w:rPr>
        <w:t>للرجل</w:t>
      </w:r>
      <w:r w:rsidRPr="009A2ADA">
        <w:rPr>
          <w:rFonts w:cs="Abz-2 (Badr)"/>
          <w:color w:val="0070C0"/>
          <w:sz w:val="28"/>
          <w:szCs w:val="28"/>
          <w:rtl/>
        </w:rPr>
        <w:t xml:space="preserve"> </w:t>
      </w:r>
      <w:r w:rsidRPr="009A2ADA">
        <w:rPr>
          <w:rFonts w:cs="Abz-2 (Badr)" w:hint="cs"/>
          <w:color w:val="0070C0"/>
          <w:sz w:val="28"/>
          <w:szCs w:val="28"/>
          <w:rtl/>
        </w:rPr>
        <w:t>زوجات</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فلا</w:t>
      </w:r>
      <w:r w:rsidRPr="009A2ADA">
        <w:rPr>
          <w:rFonts w:cs="Abz-2 (Badr)"/>
          <w:color w:val="0070C0"/>
          <w:sz w:val="28"/>
          <w:szCs w:val="28"/>
          <w:rtl/>
        </w:rPr>
        <w:t xml:space="preserve"> </w:t>
      </w:r>
      <w:r w:rsidRPr="009A2ADA">
        <w:rPr>
          <w:rFonts w:cs="Abz-2 (Badr)" w:hint="cs"/>
          <w:color w:val="0070C0"/>
          <w:sz w:val="28"/>
          <w:szCs w:val="28"/>
          <w:rtl/>
        </w:rPr>
        <w:t>يجب</w:t>
      </w:r>
      <w:r w:rsidRPr="009A2ADA">
        <w:rPr>
          <w:rFonts w:cs="Abz-2 (Badr)"/>
          <w:color w:val="0070C0"/>
          <w:sz w:val="28"/>
          <w:szCs w:val="28"/>
          <w:rtl/>
        </w:rPr>
        <w:t xml:space="preserve"> </w:t>
      </w:r>
      <w:r w:rsidRPr="009A2ADA">
        <w:rPr>
          <w:rFonts w:cs="Abz-2 (Badr)" w:hint="cs"/>
          <w:color w:val="0070C0"/>
          <w:sz w:val="28"/>
          <w:szCs w:val="28"/>
          <w:rtl/>
        </w:rPr>
        <w:t>عليه</w:t>
      </w:r>
      <w:r w:rsidRPr="009A2ADA">
        <w:rPr>
          <w:rFonts w:cs="Abz-2 (Badr)"/>
          <w:color w:val="0070C0"/>
          <w:sz w:val="28"/>
          <w:szCs w:val="28"/>
          <w:rtl/>
        </w:rPr>
        <w:t xml:space="preserve"> </w:t>
      </w:r>
      <w:r w:rsidRPr="009A2ADA">
        <w:rPr>
          <w:rFonts w:cs="Abz-2 (Badr)" w:hint="cs"/>
          <w:color w:val="0070C0"/>
          <w:sz w:val="28"/>
          <w:szCs w:val="28"/>
          <w:rtl/>
        </w:rPr>
        <w:t>القسم</w:t>
      </w:r>
      <w:r w:rsidRPr="009A2ADA">
        <w:rPr>
          <w:rFonts w:cs="Abz-2 (Badr)"/>
          <w:color w:val="0070C0"/>
          <w:sz w:val="28"/>
          <w:szCs w:val="28"/>
          <w:rtl/>
        </w:rPr>
        <w:t xml:space="preserve"> </w:t>
      </w:r>
      <w:r w:rsidRPr="009A2ADA">
        <w:rPr>
          <w:rFonts w:cs="Abz-2 (Badr)" w:hint="cs"/>
          <w:color w:val="0070C0"/>
          <w:sz w:val="28"/>
          <w:szCs w:val="28"/>
          <w:rtl/>
        </w:rPr>
        <w:t>ابتداء</w:t>
      </w:r>
      <w:r w:rsidRPr="00186E8A">
        <w:rPr>
          <w:rFonts w:cs="Abz-2 (Badr)" w:hint="cs"/>
          <w:color w:val="0070C0"/>
          <w:sz w:val="28"/>
          <w:szCs w:val="28"/>
          <w:rtl/>
        </w:rPr>
        <w:t xml:space="preserve">ً، </w:t>
      </w:r>
      <w:r w:rsidRPr="009A2ADA">
        <w:rPr>
          <w:rFonts w:cs="Abz-2 (Badr)" w:hint="cs"/>
          <w:color w:val="0070C0"/>
          <w:sz w:val="28"/>
          <w:szCs w:val="28"/>
          <w:rtl/>
        </w:rPr>
        <w:t>لكن</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الذي</w:t>
      </w:r>
      <w:r w:rsidRPr="009A2ADA">
        <w:rPr>
          <w:rFonts w:cs="Abz-2 (Badr)"/>
          <w:color w:val="0070C0"/>
          <w:sz w:val="28"/>
          <w:szCs w:val="28"/>
          <w:rtl/>
        </w:rPr>
        <w:t xml:space="preserve"> </w:t>
      </w:r>
      <w:r w:rsidRPr="009A2ADA">
        <w:rPr>
          <w:rFonts w:cs="Abz-2 (Badr)" w:hint="cs"/>
          <w:color w:val="0070C0"/>
          <w:sz w:val="28"/>
          <w:szCs w:val="28"/>
          <w:rtl/>
        </w:rPr>
        <w:t>يجب</w:t>
      </w:r>
      <w:r w:rsidRPr="009A2ADA">
        <w:rPr>
          <w:rFonts w:cs="Abz-2 (Badr)"/>
          <w:color w:val="0070C0"/>
          <w:sz w:val="28"/>
          <w:szCs w:val="28"/>
          <w:rtl/>
        </w:rPr>
        <w:t xml:space="preserve"> </w:t>
      </w:r>
      <w:r w:rsidRPr="009A2ADA">
        <w:rPr>
          <w:rFonts w:cs="Abz-2 (Badr)" w:hint="cs"/>
          <w:color w:val="0070C0"/>
          <w:sz w:val="28"/>
          <w:szCs w:val="28"/>
          <w:rtl/>
        </w:rPr>
        <w:t>عليه</w:t>
      </w:r>
      <w:r w:rsidRPr="009A2ADA">
        <w:rPr>
          <w:rFonts w:cs="Abz-2 (Badr)"/>
          <w:color w:val="0070C0"/>
          <w:sz w:val="28"/>
          <w:szCs w:val="28"/>
          <w:rtl/>
        </w:rPr>
        <w:t xml:space="preserve"> </w:t>
      </w:r>
      <w:r w:rsidRPr="009A2ADA">
        <w:rPr>
          <w:rFonts w:cs="Abz-2 (Badr)" w:hint="cs"/>
          <w:color w:val="0070C0"/>
          <w:sz w:val="28"/>
          <w:szCs w:val="28"/>
          <w:rtl/>
        </w:rPr>
        <w:t>النفقة</w:t>
      </w:r>
      <w:r w:rsidRPr="009A2ADA">
        <w:rPr>
          <w:rFonts w:cs="Abz-2 (Badr)"/>
          <w:color w:val="0070C0"/>
          <w:sz w:val="28"/>
          <w:szCs w:val="28"/>
          <w:rtl/>
        </w:rPr>
        <w:t xml:space="preserve"> </w:t>
      </w:r>
      <w:r w:rsidRPr="009A2ADA">
        <w:rPr>
          <w:rFonts w:cs="Abz-2 (Badr)" w:hint="cs"/>
          <w:color w:val="0070C0"/>
          <w:sz w:val="28"/>
          <w:szCs w:val="28"/>
          <w:rtl/>
        </w:rPr>
        <w:t>والكسوة</w:t>
      </w:r>
      <w:r w:rsidRPr="009A2ADA">
        <w:rPr>
          <w:rFonts w:cs="Abz-2 (Badr)"/>
          <w:color w:val="0070C0"/>
          <w:sz w:val="28"/>
          <w:szCs w:val="28"/>
          <w:rtl/>
        </w:rPr>
        <w:t xml:space="preserve"> </w:t>
      </w:r>
      <w:r w:rsidRPr="009A2ADA">
        <w:rPr>
          <w:rFonts w:cs="Abz-2 (Badr)" w:hint="cs"/>
          <w:color w:val="0070C0"/>
          <w:sz w:val="28"/>
          <w:szCs w:val="28"/>
          <w:rtl/>
        </w:rPr>
        <w:t>والمهر</w:t>
      </w:r>
      <w:r w:rsidRPr="009A2ADA">
        <w:rPr>
          <w:rFonts w:cs="Abz-2 (Badr)"/>
          <w:color w:val="0070C0"/>
          <w:sz w:val="28"/>
          <w:szCs w:val="28"/>
          <w:rtl/>
        </w:rPr>
        <w:t xml:space="preserve"> </w:t>
      </w:r>
      <w:r w:rsidRPr="009A2ADA">
        <w:rPr>
          <w:rFonts w:cs="Abz-2 (Badr)" w:hint="cs"/>
          <w:color w:val="0070C0"/>
          <w:sz w:val="28"/>
          <w:szCs w:val="28"/>
          <w:rtl/>
        </w:rPr>
        <w:t>والسكنى،</w:t>
      </w:r>
      <w:r w:rsidRPr="009A2ADA">
        <w:rPr>
          <w:rFonts w:cs="Abz-2 (Badr)"/>
          <w:color w:val="0070C0"/>
          <w:sz w:val="28"/>
          <w:szCs w:val="28"/>
          <w:rtl/>
        </w:rPr>
        <w:t xml:space="preserve"> </w:t>
      </w:r>
      <w:r w:rsidRPr="009A2ADA">
        <w:rPr>
          <w:rFonts w:cs="Abz-2 (Badr)" w:hint="cs"/>
          <w:color w:val="0070C0"/>
          <w:sz w:val="28"/>
          <w:szCs w:val="28"/>
          <w:rtl/>
        </w:rPr>
        <w:t>فمتى</w:t>
      </w:r>
      <w:r w:rsidRPr="009A2ADA">
        <w:rPr>
          <w:rFonts w:cs="Abz-2 (Badr)"/>
          <w:color w:val="0070C0"/>
          <w:sz w:val="28"/>
          <w:szCs w:val="28"/>
          <w:rtl/>
        </w:rPr>
        <w:t xml:space="preserve"> </w:t>
      </w:r>
      <w:r w:rsidRPr="009A2ADA">
        <w:rPr>
          <w:rFonts w:cs="Abz-2 (Badr)" w:hint="cs"/>
          <w:color w:val="0070C0"/>
          <w:sz w:val="28"/>
          <w:szCs w:val="28"/>
          <w:rtl/>
        </w:rPr>
        <w:t>تكف</w:t>
      </w:r>
      <w:r w:rsidRPr="00186E8A">
        <w:rPr>
          <w:rFonts w:cs="Abz-2 (Badr)" w:hint="cs"/>
          <w:color w:val="0070C0"/>
          <w:sz w:val="28"/>
          <w:szCs w:val="28"/>
          <w:rtl/>
        </w:rPr>
        <w:t>ّ</w:t>
      </w:r>
      <w:r w:rsidRPr="009A2ADA">
        <w:rPr>
          <w:rFonts w:cs="Abz-2 (Badr)" w:hint="cs"/>
          <w:color w:val="0070C0"/>
          <w:sz w:val="28"/>
          <w:szCs w:val="28"/>
          <w:rtl/>
        </w:rPr>
        <w:t>ل</w:t>
      </w:r>
      <w:r w:rsidRPr="009A2ADA">
        <w:rPr>
          <w:rFonts w:cs="Abz-2 (Badr)"/>
          <w:color w:val="0070C0"/>
          <w:sz w:val="28"/>
          <w:szCs w:val="28"/>
          <w:rtl/>
        </w:rPr>
        <w:t xml:space="preserve"> </w:t>
      </w:r>
      <w:r w:rsidRPr="009A2ADA">
        <w:rPr>
          <w:rFonts w:cs="Abz-2 (Badr)" w:hint="cs"/>
          <w:color w:val="0070C0"/>
          <w:sz w:val="28"/>
          <w:szCs w:val="28"/>
          <w:rtl/>
        </w:rPr>
        <w:t>بهذه</w:t>
      </w:r>
      <w:r w:rsidRPr="009A2ADA">
        <w:rPr>
          <w:rFonts w:cs="Abz-2 (Badr)"/>
          <w:color w:val="0070C0"/>
          <w:sz w:val="28"/>
          <w:szCs w:val="28"/>
          <w:rtl/>
        </w:rPr>
        <w:t xml:space="preserve"> </w:t>
      </w:r>
      <w:r w:rsidRPr="009A2ADA">
        <w:rPr>
          <w:rFonts w:cs="Abz-2 (Badr)" w:hint="cs"/>
          <w:color w:val="0070C0"/>
          <w:sz w:val="28"/>
          <w:szCs w:val="28"/>
          <w:rtl/>
        </w:rPr>
        <w:t>فلا</w:t>
      </w:r>
      <w:r w:rsidRPr="009A2ADA">
        <w:rPr>
          <w:rFonts w:cs="Abz-2 (Badr)"/>
          <w:color w:val="0070C0"/>
          <w:sz w:val="28"/>
          <w:szCs w:val="28"/>
          <w:rtl/>
        </w:rPr>
        <w:t xml:space="preserve"> </w:t>
      </w:r>
      <w:r w:rsidRPr="009A2ADA">
        <w:rPr>
          <w:rFonts w:cs="Abz-2 (Badr)" w:hint="cs"/>
          <w:color w:val="0070C0"/>
          <w:sz w:val="28"/>
          <w:szCs w:val="28"/>
          <w:rtl/>
        </w:rPr>
        <w:t>يلزمه</w:t>
      </w:r>
      <w:r w:rsidRPr="009A2ADA">
        <w:rPr>
          <w:rFonts w:cs="Abz-2 (Badr)"/>
          <w:color w:val="0070C0"/>
          <w:sz w:val="28"/>
          <w:szCs w:val="28"/>
          <w:rtl/>
        </w:rPr>
        <w:t xml:space="preserve"> </w:t>
      </w:r>
      <w:r w:rsidRPr="009A2ADA">
        <w:rPr>
          <w:rFonts w:cs="Abz-2 (Badr)" w:hint="cs"/>
          <w:color w:val="0070C0"/>
          <w:sz w:val="28"/>
          <w:szCs w:val="28"/>
          <w:rtl/>
        </w:rPr>
        <w:t>القسم،</w:t>
      </w:r>
      <w:r w:rsidRPr="009A2ADA">
        <w:rPr>
          <w:rFonts w:cs="Abz-2 (Badr)"/>
          <w:color w:val="0070C0"/>
          <w:sz w:val="28"/>
          <w:szCs w:val="28"/>
          <w:rtl/>
        </w:rPr>
        <w:t xml:space="preserve"> </w:t>
      </w:r>
      <w:r w:rsidRPr="009A2ADA">
        <w:rPr>
          <w:rFonts w:cs="Abz-2 (Badr)" w:hint="cs"/>
          <w:color w:val="0070C0"/>
          <w:sz w:val="28"/>
          <w:szCs w:val="28"/>
          <w:rtl/>
        </w:rPr>
        <w:t>لأن</w:t>
      </w:r>
      <w:r w:rsidRPr="00186E8A">
        <w:rPr>
          <w:rFonts w:cs="Abz-2 (Badr)" w:hint="cs"/>
          <w:color w:val="0070C0"/>
          <w:sz w:val="28"/>
          <w:szCs w:val="28"/>
          <w:rtl/>
        </w:rPr>
        <w:t>ّ</w:t>
      </w:r>
      <w:r w:rsidRPr="009A2ADA">
        <w:rPr>
          <w:rFonts w:cs="Abz-2 (Badr)" w:hint="cs"/>
          <w:color w:val="0070C0"/>
          <w:sz w:val="28"/>
          <w:szCs w:val="28"/>
          <w:rtl/>
        </w:rPr>
        <w:t>ه</w:t>
      </w:r>
      <w:r w:rsidRPr="009A2ADA">
        <w:rPr>
          <w:rFonts w:cs="Abz-2 (Badr)"/>
          <w:color w:val="0070C0"/>
          <w:sz w:val="28"/>
          <w:szCs w:val="28"/>
          <w:rtl/>
        </w:rPr>
        <w:t xml:space="preserve"> </w:t>
      </w:r>
      <w:r w:rsidRPr="009A2ADA">
        <w:rPr>
          <w:rFonts w:cs="Abz-2 (Badr)" w:hint="cs"/>
          <w:color w:val="0070C0"/>
          <w:sz w:val="28"/>
          <w:szCs w:val="28"/>
          <w:rtl/>
        </w:rPr>
        <w:t>حق</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له،</w:t>
      </w:r>
      <w:r w:rsidRPr="009A2ADA">
        <w:rPr>
          <w:rFonts w:cs="Abz-2 (Badr)"/>
          <w:color w:val="0070C0"/>
          <w:sz w:val="28"/>
          <w:szCs w:val="28"/>
          <w:rtl/>
        </w:rPr>
        <w:t xml:space="preserve"> </w:t>
      </w:r>
      <w:r w:rsidRPr="009A2ADA">
        <w:rPr>
          <w:rFonts w:cs="Abz-2 (Badr)" w:hint="cs"/>
          <w:color w:val="0070C0"/>
          <w:sz w:val="28"/>
          <w:szCs w:val="28"/>
          <w:rtl/>
        </w:rPr>
        <w:t>فإذا</w:t>
      </w:r>
      <w:r w:rsidRPr="009A2ADA">
        <w:rPr>
          <w:rFonts w:cs="Abz-2 (Badr)"/>
          <w:color w:val="0070C0"/>
          <w:sz w:val="28"/>
          <w:szCs w:val="28"/>
          <w:rtl/>
        </w:rPr>
        <w:t xml:space="preserve"> </w:t>
      </w:r>
      <w:r w:rsidRPr="009A2ADA">
        <w:rPr>
          <w:rFonts w:cs="Abz-2 (Badr)" w:hint="cs"/>
          <w:color w:val="0070C0"/>
          <w:sz w:val="28"/>
          <w:szCs w:val="28"/>
          <w:rtl/>
        </w:rPr>
        <w:t>أسقطه</w:t>
      </w:r>
      <w:r w:rsidRPr="009A2ADA">
        <w:rPr>
          <w:rFonts w:cs="Abz-2 (Badr)"/>
          <w:color w:val="0070C0"/>
          <w:sz w:val="28"/>
          <w:szCs w:val="28"/>
          <w:rtl/>
        </w:rPr>
        <w:t xml:space="preserve"> </w:t>
      </w:r>
      <w:r w:rsidRPr="009A2ADA">
        <w:rPr>
          <w:rFonts w:cs="Abz-2 (Badr)" w:hint="cs"/>
          <w:color w:val="0070C0"/>
          <w:sz w:val="28"/>
          <w:szCs w:val="28"/>
          <w:rtl/>
        </w:rPr>
        <w:t>لا</w:t>
      </w:r>
      <w:r w:rsidRPr="009A2ADA">
        <w:rPr>
          <w:rFonts w:cs="Abz-2 (Badr)"/>
          <w:color w:val="0070C0"/>
          <w:sz w:val="28"/>
          <w:szCs w:val="28"/>
          <w:rtl/>
        </w:rPr>
        <w:t xml:space="preserve"> </w:t>
      </w:r>
      <w:r w:rsidRPr="009A2ADA">
        <w:rPr>
          <w:rFonts w:cs="Abz-2 (Badr)" w:hint="cs"/>
          <w:color w:val="0070C0"/>
          <w:sz w:val="28"/>
          <w:szCs w:val="28"/>
          <w:rtl/>
        </w:rPr>
        <w:t>يجبر</w:t>
      </w:r>
      <w:r w:rsidRPr="009A2ADA">
        <w:rPr>
          <w:rFonts w:cs="Abz-2 (Badr)"/>
          <w:color w:val="0070C0"/>
          <w:sz w:val="28"/>
          <w:szCs w:val="28"/>
          <w:rtl/>
        </w:rPr>
        <w:t xml:space="preserve"> </w:t>
      </w:r>
      <w:r w:rsidRPr="009A2ADA">
        <w:rPr>
          <w:rFonts w:cs="Abz-2 (Badr)" w:hint="cs"/>
          <w:color w:val="0070C0"/>
          <w:sz w:val="28"/>
          <w:szCs w:val="28"/>
          <w:rtl/>
        </w:rPr>
        <w:t>عليه</w:t>
      </w:r>
      <w:r w:rsidRPr="009A2ADA">
        <w:rPr>
          <w:rFonts w:cs="Abz-2 (Badr)"/>
          <w:color w:val="0070C0"/>
          <w:sz w:val="28"/>
          <w:szCs w:val="28"/>
          <w:rtl/>
        </w:rPr>
        <w:t xml:space="preserve"> </w:t>
      </w:r>
      <w:r w:rsidRPr="009A2ADA">
        <w:rPr>
          <w:rFonts w:cs="Abz-2 (Badr)" w:hint="cs"/>
          <w:color w:val="0070C0"/>
          <w:sz w:val="28"/>
          <w:szCs w:val="28"/>
          <w:rtl/>
        </w:rPr>
        <w:t>ويجوز</w:t>
      </w:r>
      <w:r w:rsidRPr="009A2ADA">
        <w:rPr>
          <w:rFonts w:cs="Abz-2 (Badr)"/>
          <w:color w:val="0070C0"/>
          <w:sz w:val="28"/>
          <w:szCs w:val="28"/>
          <w:rtl/>
        </w:rPr>
        <w:t xml:space="preserve"> </w:t>
      </w:r>
      <w:r w:rsidRPr="009A2ADA">
        <w:rPr>
          <w:rFonts w:cs="Abz-2 (Badr)" w:hint="cs"/>
          <w:color w:val="0070C0"/>
          <w:sz w:val="28"/>
          <w:szCs w:val="28"/>
          <w:rtl/>
        </w:rPr>
        <w:t>له</w:t>
      </w:r>
      <w:r w:rsidRPr="009A2ADA">
        <w:rPr>
          <w:rFonts w:cs="Abz-2 (Badr)"/>
          <w:color w:val="0070C0"/>
          <w:sz w:val="28"/>
          <w:szCs w:val="28"/>
          <w:rtl/>
        </w:rPr>
        <w:t xml:space="preserve"> </w:t>
      </w:r>
      <w:r w:rsidRPr="009A2ADA">
        <w:rPr>
          <w:rFonts w:cs="Abz-2 (Badr)" w:hint="cs"/>
          <w:color w:val="0070C0"/>
          <w:sz w:val="28"/>
          <w:szCs w:val="28"/>
          <w:rtl/>
        </w:rPr>
        <w:t>تركه</w:t>
      </w:r>
      <w:r w:rsidRPr="009A2ADA">
        <w:rPr>
          <w:rFonts w:cs="Abz-2 (Badr)"/>
          <w:color w:val="0070C0"/>
          <w:sz w:val="28"/>
          <w:szCs w:val="28"/>
          <w:rtl/>
        </w:rPr>
        <w:t xml:space="preserve"> </w:t>
      </w:r>
      <w:r w:rsidRPr="009A2ADA">
        <w:rPr>
          <w:rFonts w:cs="Abz-2 (Badr)" w:hint="cs"/>
          <w:color w:val="0070C0"/>
          <w:sz w:val="28"/>
          <w:szCs w:val="28"/>
          <w:rtl/>
        </w:rPr>
        <w:t>وأن</w:t>
      </w:r>
      <w:r w:rsidRPr="009A2ADA">
        <w:rPr>
          <w:rFonts w:cs="Abz-2 (Badr)"/>
          <w:color w:val="0070C0"/>
          <w:sz w:val="28"/>
          <w:szCs w:val="28"/>
          <w:rtl/>
        </w:rPr>
        <w:t xml:space="preserve"> </w:t>
      </w:r>
      <w:r w:rsidRPr="009A2ADA">
        <w:rPr>
          <w:rFonts w:cs="Abz-2 (Badr)" w:hint="cs"/>
          <w:color w:val="0070C0"/>
          <w:sz w:val="28"/>
          <w:szCs w:val="28"/>
          <w:rtl/>
        </w:rPr>
        <w:t>يبيت</w:t>
      </w:r>
      <w:r w:rsidRPr="009A2ADA">
        <w:rPr>
          <w:rFonts w:cs="Abz-2 (Badr)"/>
          <w:color w:val="0070C0"/>
          <w:sz w:val="28"/>
          <w:szCs w:val="28"/>
          <w:rtl/>
        </w:rPr>
        <w:t xml:space="preserve"> </w:t>
      </w:r>
      <w:r w:rsidRPr="009A2ADA">
        <w:rPr>
          <w:rFonts w:cs="Abz-2 (Badr)" w:hint="cs"/>
          <w:color w:val="0070C0"/>
          <w:sz w:val="28"/>
          <w:szCs w:val="28"/>
          <w:rtl/>
        </w:rPr>
        <w:t>في</w:t>
      </w:r>
      <w:r w:rsidRPr="009A2ADA">
        <w:rPr>
          <w:rFonts w:cs="Abz-2 (Badr)"/>
          <w:color w:val="0070C0"/>
          <w:sz w:val="28"/>
          <w:szCs w:val="28"/>
          <w:rtl/>
        </w:rPr>
        <w:t xml:space="preserve"> </w:t>
      </w:r>
      <w:r w:rsidRPr="009A2ADA">
        <w:rPr>
          <w:rFonts w:cs="Abz-2 (Badr)" w:hint="cs"/>
          <w:color w:val="0070C0"/>
          <w:sz w:val="28"/>
          <w:szCs w:val="28"/>
          <w:rtl/>
        </w:rPr>
        <w:t>المساجد</w:t>
      </w:r>
      <w:r w:rsidRPr="009A2ADA">
        <w:rPr>
          <w:rFonts w:cs="Abz-2 (Badr)"/>
          <w:color w:val="0070C0"/>
          <w:sz w:val="28"/>
          <w:szCs w:val="28"/>
          <w:rtl/>
        </w:rPr>
        <w:t xml:space="preserve"> </w:t>
      </w:r>
      <w:r w:rsidRPr="009A2ADA">
        <w:rPr>
          <w:rFonts w:cs="Abz-2 (Badr)" w:hint="cs"/>
          <w:color w:val="0070C0"/>
          <w:sz w:val="28"/>
          <w:szCs w:val="28"/>
          <w:rtl/>
        </w:rPr>
        <w:t>وعند</w:t>
      </w:r>
      <w:r w:rsidRPr="009A2ADA">
        <w:rPr>
          <w:rFonts w:cs="Abz-2 (Badr)"/>
          <w:color w:val="0070C0"/>
          <w:sz w:val="28"/>
          <w:szCs w:val="28"/>
          <w:rtl/>
        </w:rPr>
        <w:t xml:space="preserve"> </w:t>
      </w:r>
      <w:r w:rsidRPr="009A2ADA">
        <w:rPr>
          <w:rFonts w:cs="Abz-2 (Badr)" w:hint="cs"/>
          <w:color w:val="0070C0"/>
          <w:sz w:val="28"/>
          <w:szCs w:val="28"/>
          <w:rtl/>
        </w:rPr>
        <w:t>أصدقائه</w:t>
      </w:r>
      <w:r w:rsidRPr="00186E8A">
        <w:rPr>
          <w:rFonts w:cs="Abz-2 (Badr)" w:hint="cs"/>
          <w:color w:val="0070C0"/>
          <w:sz w:val="28"/>
          <w:szCs w:val="28"/>
          <w:rtl/>
        </w:rPr>
        <w:t>.</w:t>
      </w:r>
    </w:p>
    <w:p w14:paraId="6CE7BC77" w14:textId="77777777" w:rsidR="007E1C00" w:rsidRDefault="007E1C00" w:rsidP="00520BC4">
      <w:pPr>
        <w:pStyle w:val="NormalWeb"/>
        <w:widowControl w:val="0"/>
        <w:bidi/>
        <w:spacing w:before="0" w:beforeAutospacing="0" w:after="0" w:afterAutospacing="0" w:line="254" w:lineRule="auto"/>
        <w:ind w:firstLine="284"/>
        <w:jc w:val="both"/>
        <w:rPr>
          <w:rFonts w:cs="Abz-2 (Badr)"/>
          <w:sz w:val="28"/>
          <w:szCs w:val="28"/>
          <w:rtl/>
        </w:rPr>
      </w:pPr>
      <w:r w:rsidRPr="009A2ADA">
        <w:rPr>
          <w:rFonts w:cs="Abz-2 (Badr)" w:hint="cs"/>
          <w:color w:val="0070C0"/>
          <w:sz w:val="28"/>
          <w:szCs w:val="28"/>
          <w:rtl/>
        </w:rPr>
        <w:t>فأم</w:t>
      </w:r>
      <w:r w:rsidRPr="00186E8A">
        <w:rPr>
          <w:rFonts w:cs="Abz-2 (Badr)" w:hint="cs"/>
          <w:color w:val="0070C0"/>
          <w:sz w:val="28"/>
          <w:szCs w:val="28"/>
          <w:rtl/>
        </w:rPr>
        <w:t>ّ</w:t>
      </w:r>
      <w:r w:rsidRPr="009A2ADA">
        <w:rPr>
          <w:rFonts w:cs="Abz-2 (Badr)" w:hint="cs"/>
          <w:color w:val="0070C0"/>
          <w:sz w:val="28"/>
          <w:szCs w:val="28"/>
          <w:rtl/>
        </w:rPr>
        <w:t>ا</w:t>
      </w:r>
      <w:r w:rsidRPr="009A2ADA">
        <w:rPr>
          <w:rFonts w:cs="Abz-2 (Badr)"/>
          <w:color w:val="0070C0"/>
          <w:sz w:val="28"/>
          <w:szCs w:val="28"/>
          <w:rtl/>
        </w:rPr>
        <w:t xml:space="preserve"> </w:t>
      </w:r>
      <w:r w:rsidRPr="009A2ADA">
        <w:rPr>
          <w:rFonts w:cs="Abz-2 (Badr)" w:hint="cs"/>
          <w:color w:val="0070C0"/>
          <w:sz w:val="28"/>
          <w:szCs w:val="28"/>
          <w:rtl/>
        </w:rPr>
        <w:t>إن</w:t>
      </w:r>
      <w:r w:rsidRPr="009A2ADA">
        <w:rPr>
          <w:rFonts w:cs="Abz-2 (Badr)"/>
          <w:color w:val="0070C0"/>
          <w:sz w:val="28"/>
          <w:szCs w:val="28"/>
          <w:rtl/>
        </w:rPr>
        <w:t xml:space="preserve"> </w:t>
      </w:r>
      <w:r w:rsidRPr="009A2ADA">
        <w:rPr>
          <w:rFonts w:cs="Abz-2 (Badr)" w:hint="cs"/>
          <w:color w:val="0070C0"/>
          <w:sz w:val="28"/>
          <w:szCs w:val="28"/>
          <w:rtl/>
        </w:rPr>
        <w:t>أراد</w:t>
      </w:r>
      <w:r w:rsidRPr="009A2ADA">
        <w:rPr>
          <w:rFonts w:cs="Abz-2 (Badr)"/>
          <w:color w:val="0070C0"/>
          <w:sz w:val="28"/>
          <w:szCs w:val="28"/>
          <w:rtl/>
        </w:rPr>
        <w:t xml:space="preserve"> </w:t>
      </w:r>
      <w:r w:rsidRPr="009A2ADA">
        <w:rPr>
          <w:rFonts w:cs="Abz-2 (Badr)" w:hint="cs"/>
          <w:color w:val="0070C0"/>
          <w:sz w:val="28"/>
          <w:szCs w:val="28"/>
          <w:rtl/>
        </w:rPr>
        <w:t>أن</w:t>
      </w:r>
      <w:r w:rsidRPr="009A2ADA">
        <w:rPr>
          <w:rFonts w:cs="Abz-2 (Badr)"/>
          <w:color w:val="0070C0"/>
          <w:sz w:val="28"/>
          <w:szCs w:val="28"/>
          <w:rtl/>
        </w:rPr>
        <w:t xml:space="preserve"> </w:t>
      </w:r>
      <w:r w:rsidRPr="009A2ADA">
        <w:rPr>
          <w:rFonts w:cs="Abz-2 (Badr)" w:hint="cs"/>
          <w:color w:val="0070C0"/>
          <w:sz w:val="28"/>
          <w:szCs w:val="28"/>
          <w:rtl/>
        </w:rPr>
        <w:t>يبتدئ</w:t>
      </w:r>
      <w:r w:rsidRPr="009A2ADA">
        <w:rPr>
          <w:rFonts w:cs="Abz-2 (Badr)"/>
          <w:color w:val="0070C0"/>
          <w:sz w:val="28"/>
          <w:szCs w:val="28"/>
          <w:rtl/>
        </w:rPr>
        <w:t xml:space="preserve"> </w:t>
      </w:r>
      <w:r w:rsidRPr="009A2ADA">
        <w:rPr>
          <w:rFonts w:cs="Abz-2 (Badr)" w:hint="cs"/>
          <w:color w:val="0070C0"/>
          <w:sz w:val="28"/>
          <w:szCs w:val="28"/>
          <w:rtl/>
        </w:rPr>
        <w:t>بواحدة</w:t>
      </w:r>
      <w:r w:rsidRPr="009A2ADA">
        <w:rPr>
          <w:rFonts w:cs="Abz-2 (Badr)"/>
          <w:color w:val="0070C0"/>
          <w:sz w:val="28"/>
          <w:szCs w:val="28"/>
          <w:rtl/>
        </w:rPr>
        <w:t xml:space="preserve"> </w:t>
      </w:r>
      <w:r w:rsidRPr="009A2ADA">
        <w:rPr>
          <w:rFonts w:cs="Abz-2 (Badr)" w:hint="cs"/>
          <w:color w:val="0070C0"/>
          <w:sz w:val="28"/>
          <w:szCs w:val="28"/>
          <w:rtl/>
        </w:rPr>
        <w:t>منهن</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فيجب</w:t>
      </w:r>
      <w:r w:rsidRPr="009A2ADA">
        <w:rPr>
          <w:rFonts w:cs="Abz-2 (Badr)"/>
          <w:color w:val="0070C0"/>
          <w:sz w:val="28"/>
          <w:szCs w:val="28"/>
          <w:rtl/>
        </w:rPr>
        <w:t xml:space="preserve"> </w:t>
      </w:r>
      <w:r w:rsidRPr="009A2ADA">
        <w:rPr>
          <w:rFonts w:cs="Abz-2 (Badr)" w:hint="cs"/>
          <w:color w:val="0070C0"/>
          <w:sz w:val="28"/>
          <w:szCs w:val="28"/>
          <w:rtl/>
        </w:rPr>
        <w:t>عليه</w:t>
      </w:r>
      <w:r w:rsidRPr="009A2ADA">
        <w:rPr>
          <w:rFonts w:cs="Abz-2 (Badr)"/>
          <w:color w:val="0070C0"/>
          <w:sz w:val="28"/>
          <w:szCs w:val="28"/>
          <w:rtl/>
        </w:rPr>
        <w:t xml:space="preserve"> </w:t>
      </w:r>
      <w:r w:rsidRPr="009A2ADA">
        <w:rPr>
          <w:rFonts w:cs="Abz-2 (Badr)" w:hint="cs"/>
          <w:color w:val="0070C0"/>
          <w:sz w:val="28"/>
          <w:szCs w:val="28"/>
          <w:rtl/>
        </w:rPr>
        <w:t>القسم</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لأن</w:t>
      </w:r>
      <w:r w:rsidRPr="00186E8A">
        <w:rPr>
          <w:rFonts w:cs="Abz-2 (Badr)" w:hint="cs"/>
          <w:color w:val="0070C0"/>
          <w:sz w:val="28"/>
          <w:szCs w:val="28"/>
          <w:rtl/>
        </w:rPr>
        <w:t>ّ</w:t>
      </w:r>
      <w:r w:rsidRPr="009A2ADA">
        <w:rPr>
          <w:rFonts w:cs="Abz-2 (Badr)" w:hint="cs"/>
          <w:color w:val="0070C0"/>
          <w:sz w:val="28"/>
          <w:szCs w:val="28"/>
          <w:rtl/>
        </w:rPr>
        <w:t>ه</w:t>
      </w:r>
      <w:r w:rsidRPr="009A2ADA">
        <w:rPr>
          <w:rFonts w:cs="Abz-2 (Badr)"/>
          <w:color w:val="0070C0"/>
          <w:sz w:val="28"/>
          <w:szCs w:val="28"/>
          <w:rtl/>
        </w:rPr>
        <w:t xml:space="preserve"> </w:t>
      </w:r>
      <w:r w:rsidRPr="009A2ADA">
        <w:rPr>
          <w:rFonts w:cs="Abz-2 (Badr)" w:hint="cs"/>
          <w:color w:val="0070C0"/>
          <w:sz w:val="28"/>
          <w:szCs w:val="28"/>
          <w:rtl/>
        </w:rPr>
        <w:t>ليس</w:t>
      </w:r>
      <w:r w:rsidRPr="009A2ADA">
        <w:rPr>
          <w:rFonts w:cs="Abz-2 (Badr)"/>
          <w:color w:val="0070C0"/>
          <w:sz w:val="28"/>
          <w:szCs w:val="28"/>
          <w:rtl/>
        </w:rPr>
        <w:t xml:space="preserve"> </w:t>
      </w:r>
      <w:r w:rsidRPr="009A2ADA">
        <w:rPr>
          <w:rFonts w:cs="Abz-2 (Badr)" w:hint="cs"/>
          <w:color w:val="0070C0"/>
          <w:sz w:val="28"/>
          <w:szCs w:val="28"/>
          <w:rtl/>
        </w:rPr>
        <w:t>واحدة</w:t>
      </w:r>
      <w:r w:rsidRPr="009A2ADA">
        <w:rPr>
          <w:rFonts w:cs="Abz-2 (Badr)"/>
          <w:color w:val="0070C0"/>
          <w:sz w:val="28"/>
          <w:szCs w:val="28"/>
          <w:rtl/>
        </w:rPr>
        <w:t xml:space="preserve"> </w:t>
      </w:r>
      <w:r w:rsidRPr="009A2ADA">
        <w:rPr>
          <w:rFonts w:cs="Abz-2 (Badr)" w:hint="cs"/>
          <w:color w:val="0070C0"/>
          <w:sz w:val="28"/>
          <w:szCs w:val="28"/>
          <w:rtl/>
        </w:rPr>
        <w:t>منهن</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أولى</w:t>
      </w:r>
      <w:r w:rsidRPr="009A2ADA">
        <w:rPr>
          <w:rFonts w:cs="Abz-2 (Badr)"/>
          <w:color w:val="0070C0"/>
          <w:sz w:val="28"/>
          <w:szCs w:val="28"/>
          <w:rtl/>
        </w:rPr>
        <w:t xml:space="preserve"> </w:t>
      </w:r>
      <w:r w:rsidRPr="009A2ADA">
        <w:rPr>
          <w:rFonts w:cs="Abz-2 (Badr)" w:hint="cs"/>
          <w:color w:val="0070C0"/>
          <w:sz w:val="28"/>
          <w:szCs w:val="28"/>
          <w:rtl/>
        </w:rPr>
        <w:t>بالتقديم</w:t>
      </w:r>
      <w:r w:rsidRPr="009A2ADA">
        <w:rPr>
          <w:rFonts w:cs="Abz-2 (Badr)"/>
          <w:color w:val="0070C0"/>
          <w:sz w:val="28"/>
          <w:szCs w:val="28"/>
          <w:rtl/>
        </w:rPr>
        <w:t xml:space="preserve"> </w:t>
      </w:r>
      <w:r w:rsidRPr="009A2ADA">
        <w:rPr>
          <w:rFonts w:cs="Abz-2 (Badr)" w:hint="cs"/>
          <w:color w:val="0070C0"/>
          <w:sz w:val="28"/>
          <w:szCs w:val="28"/>
          <w:rtl/>
        </w:rPr>
        <w:t>من</w:t>
      </w:r>
      <w:r w:rsidRPr="009A2ADA">
        <w:rPr>
          <w:rFonts w:cs="Abz-2 (Badr)"/>
          <w:color w:val="0070C0"/>
          <w:sz w:val="28"/>
          <w:szCs w:val="28"/>
          <w:rtl/>
        </w:rPr>
        <w:t xml:space="preserve"> </w:t>
      </w:r>
      <w:r w:rsidRPr="009A2ADA">
        <w:rPr>
          <w:rFonts w:cs="Abz-2 (Badr)" w:hint="cs"/>
          <w:color w:val="0070C0"/>
          <w:sz w:val="28"/>
          <w:szCs w:val="28"/>
          <w:rtl/>
        </w:rPr>
        <w:t>الأ</w:t>
      </w:r>
      <w:r w:rsidRPr="00186E8A">
        <w:rPr>
          <w:rFonts w:cs="Abz-2 (Badr)" w:hint="cs"/>
          <w:color w:val="0070C0"/>
          <w:sz w:val="28"/>
          <w:szCs w:val="28"/>
          <w:rtl/>
        </w:rPr>
        <w:t>ُ</w:t>
      </w:r>
      <w:r w:rsidRPr="009A2ADA">
        <w:rPr>
          <w:rFonts w:cs="Abz-2 (Badr)" w:hint="cs"/>
          <w:color w:val="0070C0"/>
          <w:sz w:val="28"/>
          <w:szCs w:val="28"/>
          <w:rtl/>
        </w:rPr>
        <w:t>خرى،</w:t>
      </w:r>
      <w:r w:rsidRPr="009A2ADA">
        <w:rPr>
          <w:rFonts w:cs="Abz-2 (Badr)"/>
          <w:color w:val="0070C0"/>
          <w:sz w:val="28"/>
          <w:szCs w:val="28"/>
          <w:rtl/>
        </w:rPr>
        <w:t xml:space="preserve"> </w:t>
      </w:r>
      <w:r w:rsidRPr="009A2ADA">
        <w:rPr>
          <w:rFonts w:cs="Abz-2 (Badr)" w:hint="cs"/>
          <w:color w:val="0070C0"/>
          <w:sz w:val="28"/>
          <w:szCs w:val="28"/>
          <w:rtl/>
        </w:rPr>
        <w:t>فعليه</w:t>
      </w:r>
      <w:r w:rsidRPr="009A2ADA">
        <w:rPr>
          <w:rFonts w:cs="Abz-2 (Badr)"/>
          <w:color w:val="0070C0"/>
          <w:sz w:val="28"/>
          <w:szCs w:val="28"/>
          <w:rtl/>
        </w:rPr>
        <w:t xml:space="preserve"> </w:t>
      </w:r>
      <w:r w:rsidRPr="009A2ADA">
        <w:rPr>
          <w:rFonts w:cs="Abz-2 (Badr)" w:hint="cs"/>
          <w:color w:val="0070C0"/>
          <w:sz w:val="28"/>
          <w:szCs w:val="28"/>
          <w:rtl/>
        </w:rPr>
        <w:t>أن</w:t>
      </w:r>
      <w:r w:rsidRPr="009A2ADA">
        <w:rPr>
          <w:rFonts w:cs="Abz-2 (Badr)"/>
          <w:color w:val="0070C0"/>
          <w:sz w:val="28"/>
          <w:szCs w:val="28"/>
          <w:rtl/>
        </w:rPr>
        <w:t xml:space="preserve"> </w:t>
      </w:r>
      <w:r w:rsidRPr="009A2ADA">
        <w:rPr>
          <w:rFonts w:cs="Abz-2 (Badr)" w:hint="cs"/>
          <w:color w:val="0070C0"/>
          <w:sz w:val="28"/>
          <w:szCs w:val="28"/>
          <w:rtl/>
        </w:rPr>
        <w:t>يقسم</w:t>
      </w:r>
      <w:r w:rsidRPr="009A2ADA">
        <w:rPr>
          <w:rFonts w:cs="Abz-2 (Badr)"/>
          <w:color w:val="0070C0"/>
          <w:sz w:val="28"/>
          <w:szCs w:val="28"/>
          <w:rtl/>
        </w:rPr>
        <w:t xml:space="preserve"> </w:t>
      </w:r>
      <w:r w:rsidRPr="009A2ADA">
        <w:rPr>
          <w:rFonts w:cs="Abz-2 (Badr)" w:hint="cs"/>
          <w:color w:val="0070C0"/>
          <w:sz w:val="28"/>
          <w:szCs w:val="28"/>
          <w:rtl/>
        </w:rPr>
        <w:t>بينهن</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بالقرعة،</w:t>
      </w:r>
      <w:r w:rsidRPr="009A2ADA">
        <w:rPr>
          <w:rFonts w:cs="Abz-2 (Badr)"/>
          <w:color w:val="0070C0"/>
          <w:sz w:val="28"/>
          <w:szCs w:val="28"/>
          <w:rtl/>
        </w:rPr>
        <w:t xml:space="preserve"> </w:t>
      </w:r>
      <w:r w:rsidRPr="009A2ADA">
        <w:rPr>
          <w:rFonts w:cs="Abz-2 (Badr)" w:hint="cs"/>
          <w:color w:val="0070C0"/>
          <w:sz w:val="28"/>
          <w:szCs w:val="28"/>
          <w:rtl/>
        </w:rPr>
        <w:t>فمن</w:t>
      </w:r>
      <w:r w:rsidRPr="009A2ADA">
        <w:rPr>
          <w:rFonts w:cs="Abz-2 (Badr)"/>
          <w:color w:val="0070C0"/>
          <w:sz w:val="28"/>
          <w:szCs w:val="28"/>
          <w:rtl/>
        </w:rPr>
        <w:t xml:space="preserve"> </w:t>
      </w:r>
      <w:r w:rsidRPr="009A2ADA">
        <w:rPr>
          <w:rFonts w:cs="Abz-2 (Badr)" w:hint="cs"/>
          <w:color w:val="0070C0"/>
          <w:sz w:val="28"/>
          <w:szCs w:val="28"/>
          <w:rtl/>
        </w:rPr>
        <w:t>خرجت</w:t>
      </w:r>
      <w:r w:rsidRPr="009A2ADA">
        <w:rPr>
          <w:rFonts w:cs="Abz-2 (Badr)"/>
          <w:color w:val="0070C0"/>
          <w:sz w:val="28"/>
          <w:szCs w:val="28"/>
          <w:rtl/>
        </w:rPr>
        <w:t xml:space="preserve"> </w:t>
      </w:r>
      <w:r w:rsidRPr="009A2ADA">
        <w:rPr>
          <w:rFonts w:cs="Abz-2 (Badr)" w:hint="cs"/>
          <w:color w:val="0070C0"/>
          <w:sz w:val="28"/>
          <w:szCs w:val="28"/>
          <w:rtl/>
        </w:rPr>
        <w:t>له</w:t>
      </w:r>
      <w:r w:rsidRPr="009A2ADA">
        <w:rPr>
          <w:rFonts w:cs="Abz-2 (Badr)"/>
          <w:color w:val="0070C0"/>
          <w:sz w:val="28"/>
          <w:szCs w:val="28"/>
          <w:rtl/>
        </w:rPr>
        <w:t xml:space="preserve"> </w:t>
      </w:r>
      <w:r w:rsidRPr="009A2ADA">
        <w:rPr>
          <w:rFonts w:cs="Abz-2 (Badr)" w:hint="cs"/>
          <w:color w:val="0070C0"/>
          <w:sz w:val="28"/>
          <w:szCs w:val="28"/>
          <w:rtl/>
        </w:rPr>
        <w:t>القرعة</w:t>
      </w:r>
      <w:r w:rsidRPr="009A2ADA">
        <w:rPr>
          <w:rFonts w:cs="Abz-2 (Badr)"/>
          <w:color w:val="0070C0"/>
          <w:sz w:val="28"/>
          <w:szCs w:val="28"/>
          <w:rtl/>
        </w:rPr>
        <w:t xml:space="preserve"> </w:t>
      </w:r>
      <w:r w:rsidRPr="009A2ADA">
        <w:rPr>
          <w:rFonts w:cs="Abz-2 (Badr)" w:hint="cs"/>
          <w:color w:val="0070C0"/>
          <w:sz w:val="28"/>
          <w:szCs w:val="28"/>
          <w:rtl/>
        </w:rPr>
        <w:t>قد</w:t>
      </w:r>
      <w:r w:rsidRPr="00186E8A">
        <w:rPr>
          <w:rFonts w:cs="Abz-2 (Badr)" w:hint="cs"/>
          <w:color w:val="0070C0"/>
          <w:sz w:val="28"/>
          <w:szCs w:val="28"/>
          <w:rtl/>
        </w:rPr>
        <w:t>ّ</w:t>
      </w:r>
      <w:r w:rsidRPr="009A2ADA">
        <w:rPr>
          <w:rFonts w:cs="Abz-2 (Badr)" w:hint="cs"/>
          <w:color w:val="0070C0"/>
          <w:sz w:val="28"/>
          <w:szCs w:val="28"/>
          <w:rtl/>
        </w:rPr>
        <w:t>مها</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هذا</w:t>
      </w:r>
      <w:r w:rsidRPr="009A2ADA">
        <w:rPr>
          <w:rFonts w:cs="Abz-2 (Badr)"/>
          <w:color w:val="0070C0"/>
          <w:sz w:val="28"/>
          <w:szCs w:val="28"/>
          <w:rtl/>
        </w:rPr>
        <w:t xml:space="preserve"> </w:t>
      </w:r>
      <w:r w:rsidRPr="009A2ADA">
        <w:rPr>
          <w:rFonts w:cs="Abz-2 (Badr)" w:hint="cs"/>
          <w:color w:val="0070C0"/>
          <w:sz w:val="28"/>
          <w:szCs w:val="28"/>
          <w:rtl/>
        </w:rPr>
        <w:t>هو</w:t>
      </w:r>
      <w:r w:rsidRPr="009A2ADA">
        <w:rPr>
          <w:rFonts w:cs="Abz-2 (Badr)"/>
          <w:color w:val="0070C0"/>
          <w:sz w:val="28"/>
          <w:szCs w:val="28"/>
          <w:rtl/>
        </w:rPr>
        <w:t xml:space="preserve"> </w:t>
      </w:r>
      <w:r w:rsidRPr="009A2ADA">
        <w:rPr>
          <w:rFonts w:cs="Abz-2 (Badr)" w:hint="cs"/>
          <w:color w:val="0070C0"/>
          <w:sz w:val="28"/>
          <w:szCs w:val="28"/>
          <w:rtl/>
        </w:rPr>
        <w:t>الأحوط</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وقال</w:t>
      </w:r>
      <w:r w:rsidRPr="009A2ADA">
        <w:rPr>
          <w:rFonts w:cs="Abz-2 (Badr)"/>
          <w:color w:val="0070C0"/>
          <w:sz w:val="28"/>
          <w:szCs w:val="28"/>
          <w:rtl/>
        </w:rPr>
        <w:t xml:space="preserve"> </w:t>
      </w:r>
      <w:r w:rsidRPr="009A2ADA">
        <w:rPr>
          <w:rFonts w:cs="Abz-2 (Badr)" w:hint="cs"/>
          <w:color w:val="0070C0"/>
          <w:sz w:val="28"/>
          <w:szCs w:val="28"/>
          <w:rtl/>
        </w:rPr>
        <w:t>قوم</w:t>
      </w:r>
      <w:r w:rsidRPr="00186E8A">
        <w:rPr>
          <w:rFonts w:cs="Abz-2 (Badr)" w:hint="cs"/>
          <w:color w:val="0070C0"/>
          <w:sz w:val="28"/>
          <w:szCs w:val="28"/>
          <w:rtl/>
        </w:rPr>
        <w:t>:</w:t>
      </w:r>
      <w:r w:rsidRPr="009A2ADA">
        <w:rPr>
          <w:rFonts w:cs="Abz-2 (Badr)"/>
          <w:color w:val="0070C0"/>
          <w:sz w:val="28"/>
          <w:szCs w:val="28"/>
          <w:rtl/>
        </w:rPr>
        <w:t xml:space="preserve"> </w:t>
      </w:r>
      <w:r w:rsidRPr="009A2ADA">
        <w:rPr>
          <w:rFonts w:cs="Abz-2 (Badr)" w:hint="cs"/>
          <w:color w:val="0070C0"/>
          <w:sz w:val="28"/>
          <w:szCs w:val="28"/>
          <w:rtl/>
        </w:rPr>
        <w:t>يقد</w:t>
      </w:r>
      <w:r w:rsidRPr="00186E8A">
        <w:rPr>
          <w:rFonts w:cs="Abz-2 (Badr)" w:hint="cs"/>
          <w:color w:val="0070C0"/>
          <w:sz w:val="28"/>
          <w:szCs w:val="28"/>
          <w:rtl/>
        </w:rPr>
        <w:t>ّ</w:t>
      </w:r>
      <w:r w:rsidRPr="009A2ADA">
        <w:rPr>
          <w:rFonts w:cs="Abz-2 (Badr)" w:hint="cs"/>
          <w:color w:val="0070C0"/>
          <w:sz w:val="28"/>
          <w:szCs w:val="28"/>
          <w:rtl/>
        </w:rPr>
        <w:t>م</w:t>
      </w:r>
      <w:r w:rsidRPr="009A2ADA">
        <w:rPr>
          <w:rFonts w:cs="Abz-2 (Badr)"/>
          <w:color w:val="0070C0"/>
          <w:sz w:val="28"/>
          <w:szCs w:val="28"/>
          <w:rtl/>
        </w:rPr>
        <w:t xml:space="preserve"> </w:t>
      </w:r>
      <w:r w:rsidRPr="009A2ADA">
        <w:rPr>
          <w:rFonts w:cs="Abz-2 (Badr)" w:hint="cs"/>
          <w:color w:val="0070C0"/>
          <w:sz w:val="28"/>
          <w:szCs w:val="28"/>
          <w:rtl/>
        </w:rPr>
        <w:t>من</w:t>
      </w:r>
      <w:r w:rsidRPr="009A2ADA">
        <w:rPr>
          <w:rFonts w:cs="Abz-2 (Badr)"/>
          <w:color w:val="0070C0"/>
          <w:sz w:val="28"/>
          <w:szCs w:val="28"/>
          <w:rtl/>
        </w:rPr>
        <w:t xml:space="preserve"> </w:t>
      </w:r>
      <w:r w:rsidRPr="009A2ADA">
        <w:rPr>
          <w:rFonts w:cs="Abz-2 (Badr)" w:hint="cs"/>
          <w:color w:val="0070C0"/>
          <w:sz w:val="28"/>
          <w:szCs w:val="28"/>
          <w:rtl/>
        </w:rPr>
        <w:t>شاء</w:t>
      </w:r>
      <w:r w:rsidRPr="009A2ADA">
        <w:rPr>
          <w:rFonts w:cs="Abz-2 (Badr)"/>
          <w:color w:val="0070C0"/>
          <w:sz w:val="28"/>
          <w:szCs w:val="28"/>
          <w:rtl/>
        </w:rPr>
        <w:t xml:space="preserve"> </w:t>
      </w:r>
      <w:r w:rsidRPr="009A2ADA">
        <w:rPr>
          <w:rFonts w:cs="Abz-2 (Badr)" w:hint="cs"/>
          <w:color w:val="0070C0"/>
          <w:sz w:val="28"/>
          <w:szCs w:val="28"/>
          <w:rtl/>
        </w:rPr>
        <w:t>منهن</w:t>
      </w:r>
      <w:r w:rsidRPr="00186E8A">
        <w:rPr>
          <w:rFonts w:cs="Abz-2 (Badr)" w:hint="cs"/>
          <w:color w:val="0070C0"/>
          <w:sz w:val="28"/>
          <w:szCs w:val="28"/>
          <w:rtl/>
        </w:rPr>
        <w:t>ّ.»</w:t>
      </w:r>
      <w:r>
        <w:rPr>
          <w:rStyle w:val="FootnoteReference"/>
          <w:rFonts w:cs="Abz-2 (Badr)"/>
          <w:sz w:val="28"/>
          <w:szCs w:val="28"/>
          <w:rtl/>
          <w:lang w:bidi="ar"/>
        </w:rPr>
        <w:footnoteReference w:id="3"/>
      </w:r>
    </w:p>
    <w:p w14:paraId="113612D3" w14:textId="77777777" w:rsidR="007E1C00" w:rsidRPr="00A222C1" w:rsidRDefault="007E1C00" w:rsidP="00520BC4">
      <w:pPr>
        <w:pStyle w:val="NormalWeb"/>
        <w:widowControl w:val="0"/>
        <w:bidi/>
        <w:spacing w:before="0" w:beforeAutospacing="0" w:after="0" w:afterAutospacing="0" w:line="254" w:lineRule="auto"/>
        <w:ind w:firstLine="284"/>
        <w:jc w:val="both"/>
        <w:rPr>
          <w:rFonts w:cs="Abz-2 (Badr)"/>
          <w:color w:val="0070C0"/>
          <w:sz w:val="28"/>
          <w:szCs w:val="28"/>
          <w:rtl/>
        </w:rPr>
      </w:pPr>
      <w:r>
        <w:rPr>
          <w:rFonts w:cs="Abz-2 (Badr)" w:hint="cs"/>
          <w:sz w:val="28"/>
          <w:szCs w:val="28"/>
          <w:rtl/>
        </w:rPr>
        <w:t>اما علامه در مختلف می</w:t>
      </w:r>
      <w:r>
        <w:rPr>
          <w:rFonts w:cs="Abz-2 (Badr)"/>
          <w:sz w:val="28"/>
          <w:szCs w:val="28"/>
          <w:rtl/>
        </w:rPr>
        <w:softHyphen/>
      </w:r>
      <w:r>
        <w:rPr>
          <w:rFonts w:cs="Abz-2 (Badr)" w:hint="cs"/>
          <w:sz w:val="28"/>
          <w:szCs w:val="28"/>
          <w:rtl/>
        </w:rPr>
        <w:t xml:space="preserve">فرمايد: </w:t>
      </w:r>
      <w:r w:rsidRPr="00186E8A">
        <w:rPr>
          <w:rFonts w:cs="Abz-2 (Badr)" w:hint="cs"/>
          <w:color w:val="0070C0"/>
          <w:sz w:val="28"/>
          <w:szCs w:val="28"/>
          <w:rtl/>
        </w:rPr>
        <w:t>«</w:t>
      </w:r>
      <w:r w:rsidRPr="00A222C1">
        <w:rPr>
          <w:rFonts w:cs="Abz-2 (Badr)" w:hint="cs"/>
          <w:color w:val="0070C0"/>
          <w:sz w:val="28"/>
          <w:szCs w:val="28"/>
          <w:rtl/>
        </w:rPr>
        <w:t>المشهور</w:t>
      </w:r>
      <w:r w:rsidRPr="00A222C1">
        <w:rPr>
          <w:rFonts w:cs="Abz-2 (Badr)"/>
          <w:color w:val="0070C0"/>
          <w:sz w:val="28"/>
          <w:szCs w:val="28"/>
          <w:rtl/>
        </w:rPr>
        <w:t xml:space="preserve">: </w:t>
      </w:r>
      <w:r w:rsidRPr="00A222C1">
        <w:rPr>
          <w:rFonts w:cs="Abz-2 (Badr)" w:hint="cs"/>
          <w:color w:val="0070C0"/>
          <w:sz w:val="28"/>
          <w:szCs w:val="28"/>
          <w:rtl/>
        </w:rPr>
        <w:t>وجوب</w:t>
      </w:r>
      <w:r w:rsidRPr="00A222C1">
        <w:rPr>
          <w:rFonts w:cs="Abz-2 (Badr)"/>
          <w:color w:val="0070C0"/>
          <w:sz w:val="28"/>
          <w:szCs w:val="28"/>
          <w:rtl/>
        </w:rPr>
        <w:t xml:space="preserve"> </w:t>
      </w:r>
      <w:r w:rsidRPr="00A222C1">
        <w:rPr>
          <w:rFonts w:cs="Abz-2 (Badr)" w:hint="cs"/>
          <w:color w:val="0070C0"/>
          <w:sz w:val="28"/>
          <w:szCs w:val="28"/>
          <w:rtl/>
        </w:rPr>
        <w:t>القسمة</w:t>
      </w:r>
      <w:r w:rsidRPr="00A222C1">
        <w:rPr>
          <w:rFonts w:cs="Abz-2 (Badr)"/>
          <w:color w:val="0070C0"/>
          <w:sz w:val="28"/>
          <w:szCs w:val="28"/>
          <w:rtl/>
        </w:rPr>
        <w:t xml:space="preserve"> </w:t>
      </w:r>
      <w:r w:rsidRPr="00A222C1">
        <w:rPr>
          <w:rFonts w:cs="Abz-2 (Badr)" w:hint="cs"/>
          <w:color w:val="0070C0"/>
          <w:sz w:val="28"/>
          <w:szCs w:val="28"/>
          <w:rtl/>
        </w:rPr>
        <w:t>بين</w:t>
      </w:r>
      <w:r w:rsidRPr="00A222C1">
        <w:rPr>
          <w:rFonts w:cs="Abz-2 (Badr)"/>
          <w:color w:val="0070C0"/>
          <w:sz w:val="28"/>
          <w:szCs w:val="28"/>
          <w:rtl/>
        </w:rPr>
        <w:t xml:space="preserve"> </w:t>
      </w:r>
      <w:r w:rsidRPr="00A222C1">
        <w:rPr>
          <w:rFonts w:cs="Abz-2 (Badr)" w:hint="cs"/>
          <w:color w:val="0070C0"/>
          <w:sz w:val="28"/>
          <w:szCs w:val="28"/>
          <w:rtl/>
        </w:rPr>
        <w:t>الأزواج،</w:t>
      </w:r>
      <w:r w:rsidRPr="00186E8A">
        <w:rPr>
          <w:rFonts w:cs="Abz-2 (Badr)" w:hint="cs"/>
          <w:color w:val="0070C0"/>
          <w:sz w:val="28"/>
          <w:szCs w:val="28"/>
          <w:rtl/>
        </w:rPr>
        <w:t xml:space="preserve"> </w:t>
      </w:r>
      <w:r w:rsidRPr="00A222C1">
        <w:rPr>
          <w:rFonts w:cs="Abz-2 (Badr)" w:hint="cs"/>
          <w:color w:val="0070C0"/>
          <w:sz w:val="28"/>
          <w:szCs w:val="28"/>
          <w:rtl/>
        </w:rPr>
        <w:t>لأنّ‌</w:t>
      </w:r>
      <w:r w:rsidRPr="00A222C1">
        <w:rPr>
          <w:rFonts w:cs="Abz-2 (Badr)"/>
          <w:color w:val="0070C0"/>
          <w:sz w:val="28"/>
          <w:szCs w:val="28"/>
          <w:rtl/>
        </w:rPr>
        <w:t xml:space="preserve"> </w:t>
      </w:r>
      <w:r w:rsidRPr="00A222C1">
        <w:rPr>
          <w:rFonts w:cs="Abz-2 (Badr)" w:hint="cs"/>
          <w:color w:val="0070C0"/>
          <w:sz w:val="28"/>
          <w:szCs w:val="28"/>
          <w:rtl/>
        </w:rPr>
        <w:t>كلام</w:t>
      </w:r>
      <w:r w:rsidRPr="00A222C1">
        <w:rPr>
          <w:rFonts w:cs="Abz-2 (Badr)"/>
          <w:color w:val="0070C0"/>
          <w:sz w:val="28"/>
          <w:szCs w:val="28"/>
          <w:rtl/>
        </w:rPr>
        <w:t xml:space="preserve"> </w:t>
      </w:r>
      <w:r w:rsidRPr="00A222C1">
        <w:rPr>
          <w:rFonts w:cs="Abz-2 (Badr)" w:hint="cs"/>
          <w:color w:val="0070C0"/>
          <w:sz w:val="28"/>
          <w:szCs w:val="28"/>
          <w:rtl/>
        </w:rPr>
        <w:t>الأصحاب</w:t>
      </w:r>
      <w:r w:rsidRPr="00A222C1">
        <w:rPr>
          <w:rFonts w:cs="Abz-2 (Badr)"/>
          <w:color w:val="0070C0"/>
          <w:sz w:val="28"/>
          <w:szCs w:val="28"/>
          <w:rtl/>
        </w:rPr>
        <w:t xml:space="preserve"> </w:t>
      </w:r>
      <w:r w:rsidRPr="00A222C1">
        <w:rPr>
          <w:rFonts w:cs="Abz-2 (Badr)" w:hint="cs"/>
          <w:color w:val="0070C0"/>
          <w:sz w:val="28"/>
          <w:szCs w:val="28"/>
          <w:rtl/>
        </w:rPr>
        <w:t>يعطي</w:t>
      </w:r>
      <w:r w:rsidRPr="00A222C1">
        <w:rPr>
          <w:rFonts w:cs="Abz-2 (Badr)"/>
          <w:color w:val="0070C0"/>
          <w:sz w:val="28"/>
          <w:szCs w:val="28"/>
          <w:rtl/>
        </w:rPr>
        <w:t xml:space="preserve"> </w:t>
      </w:r>
      <w:r w:rsidRPr="00A222C1">
        <w:rPr>
          <w:rFonts w:cs="Abz-2 (Badr)" w:hint="cs"/>
          <w:color w:val="0070C0"/>
          <w:sz w:val="28"/>
          <w:szCs w:val="28"/>
          <w:rtl/>
        </w:rPr>
        <w:t>ذلك</w:t>
      </w:r>
      <w:r w:rsidRPr="00A222C1">
        <w:rPr>
          <w:rFonts w:cs="Abz-2 (Badr)"/>
          <w:color w:val="0070C0"/>
          <w:sz w:val="28"/>
          <w:szCs w:val="28"/>
          <w:rtl/>
        </w:rPr>
        <w:t>.</w:t>
      </w:r>
    </w:p>
    <w:p w14:paraId="627CEA36" w14:textId="77777777" w:rsidR="007E1C00" w:rsidRPr="00A222C1" w:rsidRDefault="007E1C00" w:rsidP="00520BC4">
      <w:pPr>
        <w:pStyle w:val="NormalWeb"/>
        <w:widowControl w:val="0"/>
        <w:bidi/>
        <w:spacing w:before="0" w:beforeAutospacing="0" w:after="0" w:afterAutospacing="0" w:line="254" w:lineRule="auto"/>
        <w:ind w:firstLine="284"/>
        <w:jc w:val="both"/>
        <w:rPr>
          <w:rFonts w:cs="Abz-2 (Badr)"/>
          <w:color w:val="0070C0"/>
          <w:sz w:val="28"/>
          <w:szCs w:val="28"/>
          <w:rtl/>
        </w:rPr>
      </w:pPr>
      <w:r w:rsidRPr="00A222C1">
        <w:rPr>
          <w:rFonts w:cs="Abz-2 (Badr)" w:hint="cs"/>
          <w:color w:val="0070C0"/>
          <w:sz w:val="28"/>
          <w:szCs w:val="28"/>
          <w:rtl/>
        </w:rPr>
        <w:t>وقال</w:t>
      </w:r>
      <w:r w:rsidRPr="00A222C1">
        <w:rPr>
          <w:rFonts w:cs="Abz-2 (Badr)"/>
          <w:color w:val="0070C0"/>
          <w:sz w:val="28"/>
          <w:szCs w:val="28"/>
          <w:rtl/>
        </w:rPr>
        <w:t xml:space="preserve"> </w:t>
      </w:r>
      <w:r w:rsidRPr="00A222C1">
        <w:rPr>
          <w:rFonts w:cs="Abz-2 (Badr)" w:hint="cs"/>
          <w:color w:val="0070C0"/>
          <w:sz w:val="28"/>
          <w:szCs w:val="28"/>
          <w:rtl/>
        </w:rPr>
        <w:t>الشيخ</w:t>
      </w:r>
      <w:r w:rsidRPr="00A222C1">
        <w:rPr>
          <w:rFonts w:cs="Abz-2 (Badr)"/>
          <w:color w:val="0070C0"/>
          <w:sz w:val="28"/>
          <w:szCs w:val="28"/>
          <w:rtl/>
        </w:rPr>
        <w:t xml:space="preserve"> </w:t>
      </w:r>
      <w:r w:rsidRPr="00A222C1">
        <w:rPr>
          <w:rFonts w:cs="Abz-2 (Badr)" w:hint="cs"/>
          <w:color w:val="0070C0"/>
          <w:sz w:val="28"/>
          <w:szCs w:val="28"/>
          <w:rtl/>
        </w:rPr>
        <w:t>في</w:t>
      </w:r>
      <w:r w:rsidRPr="00A222C1">
        <w:rPr>
          <w:rFonts w:cs="Abz-2 (Badr)"/>
          <w:color w:val="0070C0"/>
          <w:sz w:val="28"/>
          <w:szCs w:val="28"/>
          <w:rtl/>
        </w:rPr>
        <w:t xml:space="preserve"> </w:t>
      </w:r>
      <w:r w:rsidRPr="00A222C1">
        <w:rPr>
          <w:rFonts w:cs="Abz-2 (Badr)" w:hint="cs"/>
          <w:color w:val="0070C0"/>
          <w:sz w:val="28"/>
          <w:szCs w:val="28"/>
          <w:rtl/>
        </w:rPr>
        <w:t>المبسوط</w:t>
      </w:r>
      <w:r w:rsidRPr="00A222C1">
        <w:rPr>
          <w:rFonts w:cs="Abz-2 (Badr)"/>
          <w:color w:val="0070C0"/>
          <w:sz w:val="28"/>
          <w:szCs w:val="28"/>
          <w:rtl/>
        </w:rPr>
        <w:t xml:space="preserve">: </w:t>
      </w:r>
      <w:r w:rsidRPr="00A222C1">
        <w:rPr>
          <w:rFonts w:cs="Abz-2 (Badr)" w:hint="cs"/>
          <w:color w:val="0070C0"/>
          <w:sz w:val="28"/>
          <w:szCs w:val="28"/>
          <w:rtl/>
        </w:rPr>
        <w:t>لا</w:t>
      </w:r>
      <w:r w:rsidRPr="00A222C1">
        <w:rPr>
          <w:rFonts w:cs="Abz-2 (Badr)"/>
          <w:color w:val="0070C0"/>
          <w:sz w:val="28"/>
          <w:szCs w:val="28"/>
          <w:rtl/>
        </w:rPr>
        <w:t xml:space="preserve"> </w:t>
      </w:r>
      <w:r w:rsidRPr="00A222C1">
        <w:rPr>
          <w:rFonts w:cs="Abz-2 (Badr)" w:hint="cs"/>
          <w:color w:val="0070C0"/>
          <w:sz w:val="28"/>
          <w:szCs w:val="28"/>
          <w:rtl/>
        </w:rPr>
        <w:t>يجب</w:t>
      </w:r>
      <w:r w:rsidRPr="00A222C1">
        <w:rPr>
          <w:rFonts w:cs="Abz-2 (Badr)"/>
          <w:color w:val="0070C0"/>
          <w:sz w:val="28"/>
          <w:szCs w:val="28"/>
          <w:rtl/>
        </w:rPr>
        <w:t xml:space="preserve"> </w:t>
      </w:r>
      <w:r w:rsidRPr="00A222C1">
        <w:rPr>
          <w:rFonts w:cs="Abz-2 (Badr)" w:hint="cs"/>
          <w:color w:val="0070C0"/>
          <w:sz w:val="28"/>
          <w:szCs w:val="28"/>
          <w:rtl/>
        </w:rPr>
        <w:t>عليه</w:t>
      </w:r>
      <w:r w:rsidRPr="00A222C1">
        <w:rPr>
          <w:rFonts w:cs="Abz-2 (Badr)"/>
          <w:color w:val="0070C0"/>
          <w:sz w:val="28"/>
          <w:szCs w:val="28"/>
          <w:rtl/>
        </w:rPr>
        <w:t xml:space="preserve"> </w:t>
      </w:r>
      <w:r w:rsidRPr="00A222C1">
        <w:rPr>
          <w:rFonts w:cs="Abz-2 (Badr)" w:hint="cs"/>
          <w:color w:val="0070C0"/>
          <w:sz w:val="28"/>
          <w:szCs w:val="28"/>
          <w:rtl/>
        </w:rPr>
        <w:t>القسمة</w:t>
      </w:r>
      <w:r w:rsidRPr="00A222C1">
        <w:rPr>
          <w:rFonts w:cs="Abz-2 (Badr)"/>
          <w:color w:val="0070C0"/>
          <w:sz w:val="28"/>
          <w:szCs w:val="28"/>
          <w:rtl/>
        </w:rPr>
        <w:t xml:space="preserve"> </w:t>
      </w:r>
      <w:r w:rsidRPr="00A222C1">
        <w:rPr>
          <w:rFonts w:cs="Abz-2 (Badr)" w:hint="cs"/>
          <w:color w:val="0070C0"/>
          <w:sz w:val="28"/>
          <w:szCs w:val="28"/>
          <w:rtl/>
        </w:rPr>
        <w:t>ابتداء</w:t>
      </w:r>
      <w:r w:rsidRPr="00186E8A">
        <w:rPr>
          <w:rFonts w:cs="Abz-2 (Badr)" w:hint="cs"/>
          <w:color w:val="0070C0"/>
          <w:sz w:val="28"/>
          <w:szCs w:val="28"/>
          <w:rtl/>
        </w:rPr>
        <w:t>ً...</w:t>
      </w:r>
    </w:p>
    <w:p w14:paraId="6D321758" w14:textId="77777777" w:rsidR="007E1C00" w:rsidRDefault="007E1C00" w:rsidP="00520BC4">
      <w:pPr>
        <w:pStyle w:val="NormalWeb"/>
        <w:widowControl w:val="0"/>
        <w:bidi/>
        <w:spacing w:before="0" w:beforeAutospacing="0" w:after="0" w:afterAutospacing="0" w:line="254" w:lineRule="auto"/>
        <w:ind w:firstLine="284"/>
        <w:jc w:val="both"/>
        <w:rPr>
          <w:rFonts w:cs="Abz-2 (Badr)"/>
          <w:sz w:val="28"/>
          <w:szCs w:val="28"/>
          <w:rtl/>
        </w:rPr>
      </w:pPr>
      <w:r w:rsidRPr="00A222C1">
        <w:rPr>
          <w:rFonts w:cs="Abz-2 (Badr)" w:hint="cs"/>
          <w:color w:val="0070C0"/>
          <w:sz w:val="28"/>
          <w:szCs w:val="28"/>
          <w:rtl/>
        </w:rPr>
        <w:lastRenderedPageBreak/>
        <w:t>ونمنع</w:t>
      </w:r>
      <w:r w:rsidRPr="00A222C1">
        <w:rPr>
          <w:rFonts w:cs="Abz-2 (Badr)"/>
          <w:color w:val="0070C0"/>
          <w:sz w:val="28"/>
          <w:szCs w:val="28"/>
          <w:rtl/>
        </w:rPr>
        <w:t xml:space="preserve"> </w:t>
      </w:r>
      <w:r w:rsidRPr="00A222C1">
        <w:rPr>
          <w:rFonts w:cs="Abz-2 (Badr)" w:hint="cs"/>
          <w:color w:val="0070C0"/>
          <w:sz w:val="28"/>
          <w:szCs w:val="28"/>
          <w:rtl/>
        </w:rPr>
        <w:t>أنّه</w:t>
      </w:r>
      <w:r w:rsidRPr="00A222C1">
        <w:rPr>
          <w:rFonts w:cs="Abz-2 (Badr)"/>
          <w:color w:val="0070C0"/>
          <w:sz w:val="28"/>
          <w:szCs w:val="28"/>
          <w:rtl/>
        </w:rPr>
        <w:t xml:space="preserve"> </w:t>
      </w:r>
      <w:r w:rsidRPr="00A222C1">
        <w:rPr>
          <w:rFonts w:cs="Abz-2 (Badr)" w:hint="cs"/>
          <w:color w:val="0070C0"/>
          <w:sz w:val="28"/>
          <w:szCs w:val="28"/>
          <w:rtl/>
        </w:rPr>
        <w:t>حقّه</w:t>
      </w:r>
      <w:r w:rsidRPr="00A222C1">
        <w:rPr>
          <w:rFonts w:cs="Abz-2 (Badr)"/>
          <w:color w:val="0070C0"/>
          <w:sz w:val="28"/>
          <w:szCs w:val="28"/>
          <w:rtl/>
        </w:rPr>
        <w:t xml:space="preserve"> </w:t>
      </w:r>
      <w:r w:rsidRPr="00A222C1">
        <w:rPr>
          <w:rFonts w:cs="Abz-2 (Badr)" w:hint="cs"/>
          <w:color w:val="0070C0"/>
          <w:sz w:val="28"/>
          <w:szCs w:val="28"/>
          <w:rtl/>
        </w:rPr>
        <w:t>المختص</w:t>
      </w:r>
      <w:r w:rsidRPr="00186E8A">
        <w:rPr>
          <w:rFonts w:cs="Abz-2 (Badr)" w:hint="cs"/>
          <w:color w:val="0070C0"/>
          <w:sz w:val="28"/>
          <w:szCs w:val="28"/>
          <w:rtl/>
        </w:rPr>
        <w:t>ّ</w:t>
      </w:r>
      <w:r w:rsidRPr="00A222C1">
        <w:rPr>
          <w:rFonts w:cs="Abz-2 (Badr)"/>
          <w:color w:val="0070C0"/>
          <w:sz w:val="28"/>
          <w:szCs w:val="28"/>
          <w:rtl/>
        </w:rPr>
        <w:t xml:space="preserve"> </w:t>
      </w:r>
      <w:r w:rsidRPr="00A222C1">
        <w:rPr>
          <w:rFonts w:cs="Abz-2 (Badr)" w:hint="cs"/>
          <w:color w:val="0070C0"/>
          <w:sz w:val="28"/>
          <w:szCs w:val="28"/>
          <w:rtl/>
        </w:rPr>
        <w:t>به</w:t>
      </w:r>
      <w:r w:rsidRPr="00A222C1">
        <w:rPr>
          <w:rFonts w:cs="Abz-2 (Badr)"/>
          <w:color w:val="0070C0"/>
          <w:sz w:val="28"/>
          <w:szCs w:val="28"/>
          <w:rtl/>
        </w:rPr>
        <w:t xml:space="preserve"> </w:t>
      </w:r>
      <w:r w:rsidRPr="00A222C1">
        <w:rPr>
          <w:rFonts w:cs="Abz-2 (Badr)" w:hint="cs"/>
          <w:color w:val="0070C0"/>
          <w:sz w:val="28"/>
          <w:szCs w:val="28"/>
          <w:rtl/>
        </w:rPr>
        <w:t>بحيث</w:t>
      </w:r>
      <w:r w:rsidRPr="00A222C1">
        <w:rPr>
          <w:rFonts w:cs="Abz-2 (Badr)"/>
          <w:color w:val="0070C0"/>
          <w:sz w:val="28"/>
          <w:szCs w:val="28"/>
          <w:rtl/>
        </w:rPr>
        <w:t xml:space="preserve"> </w:t>
      </w:r>
      <w:r w:rsidRPr="00A222C1">
        <w:rPr>
          <w:rFonts w:cs="Abz-2 (Badr)" w:hint="cs"/>
          <w:color w:val="0070C0"/>
          <w:sz w:val="28"/>
          <w:szCs w:val="28"/>
          <w:rtl/>
        </w:rPr>
        <w:t>يكون</w:t>
      </w:r>
      <w:r w:rsidRPr="00A222C1">
        <w:rPr>
          <w:rFonts w:cs="Abz-2 (Badr)"/>
          <w:color w:val="0070C0"/>
          <w:sz w:val="28"/>
          <w:szCs w:val="28"/>
          <w:rtl/>
        </w:rPr>
        <w:t xml:space="preserve"> </w:t>
      </w:r>
      <w:r w:rsidRPr="00A222C1">
        <w:rPr>
          <w:rFonts w:cs="Abz-2 (Badr)" w:hint="cs"/>
          <w:color w:val="0070C0"/>
          <w:sz w:val="28"/>
          <w:szCs w:val="28"/>
          <w:rtl/>
        </w:rPr>
        <w:t>له</w:t>
      </w:r>
      <w:r w:rsidRPr="00A222C1">
        <w:rPr>
          <w:rFonts w:cs="Abz-2 (Badr)"/>
          <w:color w:val="0070C0"/>
          <w:sz w:val="28"/>
          <w:szCs w:val="28"/>
          <w:rtl/>
        </w:rPr>
        <w:t xml:space="preserve"> </w:t>
      </w:r>
      <w:r w:rsidRPr="00A222C1">
        <w:rPr>
          <w:rFonts w:cs="Abz-2 (Badr)" w:hint="cs"/>
          <w:color w:val="0070C0"/>
          <w:sz w:val="28"/>
          <w:szCs w:val="28"/>
          <w:rtl/>
        </w:rPr>
        <w:t>تركه،</w:t>
      </w:r>
      <w:r w:rsidRPr="00A222C1">
        <w:rPr>
          <w:rFonts w:cs="Abz-2 (Badr)"/>
          <w:color w:val="0070C0"/>
          <w:sz w:val="28"/>
          <w:szCs w:val="28"/>
          <w:rtl/>
        </w:rPr>
        <w:t xml:space="preserve"> </w:t>
      </w:r>
      <w:r w:rsidRPr="00A222C1">
        <w:rPr>
          <w:rFonts w:cs="Abz-2 (Badr)" w:hint="cs"/>
          <w:color w:val="0070C0"/>
          <w:sz w:val="28"/>
          <w:szCs w:val="28"/>
          <w:rtl/>
        </w:rPr>
        <w:t>فإنّه</w:t>
      </w:r>
      <w:r w:rsidRPr="00A222C1">
        <w:rPr>
          <w:rFonts w:cs="Abz-2 (Badr)"/>
          <w:color w:val="0070C0"/>
          <w:sz w:val="28"/>
          <w:szCs w:val="28"/>
          <w:rtl/>
        </w:rPr>
        <w:t xml:space="preserve"> </w:t>
      </w:r>
      <w:r w:rsidRPr="00A222C1">
        <w:rPr>
          <w:rFonts w:cs="Abz-2 (Badr)" w:hint="cs"/>
          <w:color w:val="0070C0"/>
          <w:sz w:val="28"/>
          <w:szCs w:val="28"/>
          <w:rtl/>
        </w:rPr>
        <w:t>حقّ‌</w:t>
      </w:r>
      <w:r w:rsidRPr="00A222C1">
        <w:rPr>
          <w:rFonts w:cs="Abz-2 (Badr)"/>
          <w:color w:val="0070C0"/>
          <w:sz w:val="28"/>
          <w:szCs w:val="28"/>
          <w:rtl/>
        </w:rPr>
        <w:t xml:space="preserve"> </w:t>
      </w:r>
      <w:r w:rsidRPr="00A222C1">
        <w:rPr>
          <w:rFonts w:cs="Abz-2 (Badr)" w:hint="cs"/>
          <w:color w:val="0070C0"/>
          <w:sz w:val="28"/>
          <w:szCs w:val="28"/>
          <w:rtl/>
        </w:rPr>
        <w:t>مشترك،</w:t>
      </w:r>
      <w:r w:rsidRPr="00A222C1">
        <w:rPr>
          <w:rFonts w:cs="Abz-2 (Badr)"/>
          <w:color w:val="0070C0"/>
          <w:sz w:val="28"/>
          <w:szCs w:val="28"/>
          <w:rtl/>
        </w:rPr>
        <w:t xml:space="preserve"> </w:t>
      </w:r>
      <w:r w:rsidRPr="00A222C1">
        <w:rPr>
          <w:rFonts w:cs="Abz-2 (Badr)" w:hint="cs"/>
          <w:color w:val="0070C0"/>
          <w:sz w:val="28"/>
          <w:szCs w:val="28"/>
          <w:rtl/>
        </w:rPr>
        <w:t>فللمرأة</w:t>
      </w:r>
      <w:r w:rsidRPr="00A222C1">
        <w:rPr>
          <w:rFonts w:cs="Abz-2 (Badr)"/>
          <w:color w:val="0070C0"/>
          <w:sz w:val="28"/>
          <w:szCs w:val="28"/>
          <w:rtl/>
        </w:rPr>
        <w:t xml:space="preserve"> </w:t>
      </w:r>
      <w:r w:rsidRPr="00A222C1">
        <w:rPr>
          <w:rFonts w:cs="Abz-2 (Badr)" w:hint="cs"/>
          <w:color w:val="0070C0"/>
          <w:sz w:val="28"/>
          <w:szCs w:val="28"/>
          <w:rtl/>
        </w:rPr>
        <w:t>المطالبة</w:t>
      </w:r>
      <w:r w:rsidRPr="00A222C1">
        <w:rPr>
          <w:rFonts w:cs="Abz-2 (Badr)"/>
          <w:color w:val="0070C0"/>
          <w:sz w:val="28"/>
          <w:szCs w:val="28"/>
          <w:rtl/>
        </w:rPr>
        <w:t xml:space="preserve"> </w:t>
      </w:r>
      <w:r w:rsidRPr="00A222C1">
        <w:rPr>
          <w:rFonts w:cs="Abz-2 (Badr)" w:hint="cs"/>
          <w:color w:val="0070C0"/>
          <w:sz w:val="28"/>
          <w:szCs w:val="28"/>
          <w:rtl/>
        </w:rPr>
        <w:t>بحقّها</w:t>
      </w:r>
      <w:r w:rsidRPr="00A222C1">
        <w:rPr>
          <w:rFonts w:cs="Abz-2 (Badr)"/>
          <w:color w:val="0070C0"/>
          <w:sz w:val="28"/>
          <w:szCs w:val="28"/>
          <w:rtl/>
        </w:rPr>
        <w:t xml:space="preserve"> </w:t>
      </w:r>
      <w:r w:rsidRPr="00A222C1">
        <w:rPr>
          <w:rFonts w:cs="Abz-2 (Badr)" w:hint="cs"/>
          <w:color w:val="0070C0"/>
          <w:sz w:val="28"/>
          <w:szCs w:val="28"/>
          <w:rtl/>
        </w:rPr>
        <w:t>منه،</w:t>
      </w:r>
      <w:r w:rsidRPr="00A222C1">
        <w:rPr>
          <w:rFonts w:cs="Abz-2 (Badr)"/>
          <w:color w:val="0070C0"/>
          <w:sz w:val="28"/>
          <w:szCs w:val="28"/>
          <w:rtl/>
        </w:rPr>
        <w:t xml:space="preserve"> </w:t>
      </w:r>
      <w:r w:rsidRPr="00A222C1">
        <w:rPr>
          <w:rFonts w:cs="Abz-2 (Badr)" w:hint="cs"/>
          <w:color w:val="0070C0"/>
          <w:sz w:val="28"/>
          <w:szCs w:val="28"/>
          <w:rtl/>
        </w:rPr>
        <w:t>والأخبار</w:t>
      </w:r>
      <w:r w:rsidRPr="00A222C1">
        <w:rPr>
          <w:rFonts w:cs="Abz-2 (Badr)"/>
          <w:color w:val="0070C0"/>
          <w:sz w:val="28"/>
          <w:szCs w:val="28"/>
          <w:rtl/>
        </w:rPr>
        <w:t xml:space="preserve"> </w:t>
      </w:r>
      <w:r w:rsidRPr="00A222C1">
        <w:rPr>
          <w:rFonts w:cs="Abz-2 (Badr)" w:hint="cs"/>
          <w:color w:val="0070C0"/>
          <w:sz w:val="28"/>
          <w:szCs w:val="28"/>
          <w:rtl/>
        </w:rPr>
        <w:t>وردت</w:t>
      </w:r>
      <w:r w:rsidRPr="00A222C1">
        <w:rPr>
          <w:rFonts w:cs="Abz-2 (Badr)"/>
          <w:color w:val="0070C0"/>
          <w:sz w:val="28"/>
          <w:szCs w:val="28"/>
          <w:rtl/>
        </w:rPr>
        <w:t xml:space="preserve"> </w:t>
      </w:r>
      <w:r w:rsidRPr="00A222C1">
        <w:rPr>
          <w:rFonts w:cs="Abz-2 (Badr)" w:hint="cs"/>
          <w:color w:val="0070C0"/>
          <w:sz w:val="28"/>
          <w:szCs w:val="28"/>
          <w:rtl/>
        </w:rPr>
        <w:t>مطلقة</w:t>
      </w:r>
      <w:r w:rsidRPr="00A222C1">
        <w:rPr>
          <w:rFonts w:cs="Abz-2 (Badr)"/>
          <w:color w:val="0070C0"/>
          <w:sz w:val="28"/>
          <w:szCs w:val="28"/>
          <w:rtl/>
        </w:rPr>
        <w:t xml:space="preserve"> </w:t>
      </w:r>
      <w:r w:rsidRPr="00A222C1">
        <w:rPr>
          <w:rFonts w:cs="Abz-2 (Badr)" w:hint="cs"/>
          <w:color w:val="0070C0"/>
          <w:sz w:val="28"/>
          <w:szCs w:val="28"/>
          <w:rtl/>
        </w:rPr>
        <w:t>بالأمر</w:t>
      </w:r>
      <w:r w:rsidRPr="00A222C1">
        <w:rPr>
          <w:rFonts w:cs="Abz-2 (Badr)"/>
          <w:color w:val="0070C0"/>
          <w:sz w:val="28"/>
          <w:szCs w:val="28"/>
          <w:rtl/>
        </w:rPr>
        <w:t xml:space="preserve"> </w:t>
      </w:r>
      <w:r w:rsidRPr="00A222C1">
        <w:rPr>
          <w:rFonts w:cs="Abz-2 (Badr)" w:hint="cs"/>
          <w:color w:val="0070C0"/>
          <w:sz w:val="28"/>
          <w:szCs w:val="28"/>
          <w:rtl/>
        </w:rPr>
        <w:t>بالقسمة</w:t>
      </w:r>
      <w:r w:rsidRPr="00A222C1">
        <w:rPr>
          <w:rFonts w:cs="Abz-2 (Badr)"/>
          <w:color w:val="0070C0"/>
          <w:sz w:val="28"/>
          <w:szCs w:val="28"/>
          <w:rtl/>
        </w:rPr>
        <w:t>.</w:t>
      </w:r>
      <w:r w:rsidRPr="00186E8A">
        <w:rPr>
          <w:rFonts w:cs="Abz-2 (Badr)" w:hint="cs"/>
          <w:color w:val="0070C0"/>
          <w:sz w:val="28"/>
          <w:szCs w:val="28"/>
          <w:rtl/>
        </w:rPr>
        <w:t>»</w:t>
      </w:r>
      <w:r>
        <w:rPr>
          <w:rStyle w:val="FootnoteReference"/>
          <w:rFonts w:cs="Abz-2 (Badr)"/>
          <w:sz w:val="28"/>
          <w:szCs w:val="28"/>
          <w:rtl/>
          <w:lang w:bidi="ar"/>
        </w:rPr>
        <w:footnoteReference w:id="4"/>
      </w:r>
    </w:p>
    <w:p w14:paraId="35B6833B" w14:textId="77777777" w:rsidR="007E1C00" w:rsidRDefault="007E1C00" w:rsidP="00520BC4">
      <w:pPr>
        <w:pStyle w:val="NormalWeb"/>
        <w:widowControl w:val="0"/>
        <w:bidi/>
        <w:spacing w:before="0" w:beforeAutospacing="0" w:after="0" w:afterAutospacing="0" w:line="254" w:lineRule="auto"/>
        <w:ind w:firstLine="284"/>
        <w:jc w:val="both"/>
        <w:rPr>
          <w:rFonts w:cs="Abz-2 (Badr)"/>
          <w:sz w:val="28"/>
          <w:szCs w:val="28"/>
          <w:rtl/>
        </w:rPr>
      </w:pPr>
      <w:r>
        <w:rPr>
          <w:rFonts w:cs="Abz-2 (Badr)" w:hint="cs"/>
          <w:sz w:val="28"/>
          <w:szCs w:val="28"/>
          <w:rtl/>
        </w:rPr>
        <w:t>وجه انتساب قول به وجوب ابتدائی حق القسم به مشهور در کلام ايشان اين است که مشهور قائل به اين شده است که با وحدت زوجه، بر مرد واجب است که يک شب از چهار شب را در نزد او بماند و اين مطلب جز با وجوب ابتدائی حق القسم سازگار نيست.</w:t>
      </w:r>
    </w:p>
    <w:p w14:paraId="35D53671" w14:textId="77777777" w:rsidR="007E1C00" w:rsidRDefault="007E1C00" w:rsidP="00520BC4">
      <w:pPr>
        <w:pStyle w:val="NormalWeb"/>
        <w:widowControl w:val="0"/>
        <w:bidi/>
        <w:spacing w:before="0" w:beforeAutospacing="0" w:after="0" w:afterAutospacing="0" w:line="254" w:lineRule="auto"/>
        <w:ind w:firstLine="284"/>
        <w:jc w:val="both"/>
        <w:rPr>
          <w:rFonts w:cs="Abz-2 (Badr)"/>
          <w:sz w:val="28"/>
          <w:szCs w:val="28"/>
          <w:rtl/>
          <w:lang w:bidi="ar"/>
        </w:rPr>
      </w:pPr>
      <w:r>
        <w:rPr>
          <w:rFonts w:cs="Abz-2 (Badr)" w:hint="cs"/>
          <w:sz w:val="28"/>
          <w:szCs w:val="28"/>
          <w:rtl/>
        </w:rPr>
        <w:t>فلذا ابن حمزه که به مانند شيخ قائل به عدم وجوب ابتدائی حق القسم است، می</w:t>
      </w:r>
      <w:r>
        <w:rPr>
          <w:rFonts w:cs="Abz-2 (Badr)"/>
          <w:sz w:val="28"/>
          <w:szCs w:val="28"/>
          <w:rtl/>
        </w:rPr>
        <w:softHyphen/>
      </w:r>
      <w:r>
        <w:rPr>
          <w:rFonts w:cs="Abz-2 (Badr)" w:hint="cs"/>
          <w:sz w:val="28"/>
          <w:szCs w:val="28"/>
          <w:rtl/>
        </w:rPr>
        <w:t xml:space="preserve">فرمايد: </w:t>
      </w:r>
      <w:r w:rsidRPr="00186E8A">
        <w:rPr>
          <w:rFonts w:cs="Abz-2 (Badr)" w:hint="cs"/>
          <w:color w:val="0070C0"/>
          <w:sz w:val="28"/>
          <w:szCs w:val="28"/>
          <w:rtl/>
        </w:rPr>
        <w:t>«</w:t>
      </w:r>
      <w:r w:rsidRPr="006A728C">
        <w:rPr>
          <w:rFonts w:cs="Abz-2 (Badr)" w:hint="cs"/>
          <w:color w:val="0070C0"/>
          <w:sz w:val="28"/>
          <w:szCs w:val="28"/>
          <w:rtl/>
        </w:rPr>
        <w:t>إن</w:t>
      </w:r>
      <w:r w:rsidRPr="00186E8A">
        <w:rPr>
          <w:rFonts w:cs="Abz-2 (Badr)" w:hint="cs"/>
          <w:color w:val="0070C0"/>
          <w:sz w:val="28"/>
          <w:szCs w:val="28"/>
          <w:rtl/>
        </w:rPr>
        <w:t>ّ</w:t>
      </w:r>
      <w:r w:rsidRPr="006A728C">
        <w:rPr>
          <w:rFonts w:cs="Abz-2 (Badr)" w:hint="cs"/>
          <w:color w:val="0070C0"/>
          <w:sz w:val="28"/>
          <w:szCs w:val="28"/>
          <w:rtl/>
        </w:rPr>
        <w:t>ما</w:t>
      </w:r>
      <w:r w:rsidRPr="006A728C">
        <w:rPr>
          <w:rFonts w:cs="Abz-2 (Badr)"/>
          <w:color w:val="0070C0"/>
          <w:sz w:val="28"/>
          <w:szCs w:val="28"/>
          <w:rtl/>
        </w:rPr>
        <w:t xml:space="preserve"> </w:t>
      </w:r>
      <w:r w:rsidRPr="006A728C">
        <w:rPr>
          <w:rFonts w:cs="Abz-2 (Badr)" w:hint="cs"/>
          <w:color w:val="0070C0"/>
          <w:sz w:val="28"/>
          <w:szCs w:val="28"/>
          <w:rtl/>
        </w:rPr>
        <w:t>يلزم</w:t>
      </w:r>
      <w:r w:rsidRPr="006A728C">
        <w:rPr>
          <w:rFonts w:cs="Abz-2 (Badr)"/>
          <w:color w:val="0070C0"/>
          <w:sz w:val="28"/>
          <w:szCs w:val="28"/>
          <w:rtl/>
        </w:rPr>
        <w:t xml:space="preserve"> </w:t>
      </w:r>
      <w:r w:rsidRPr="006A728C">
        <w:rPr>
          <w:rFonts w:cs="Abz-2 (Badr)" w:hint="cs"/>
          <w:color w:val="0070C0"/>
          <w:sz w:val="28"/>
          <w:szCs w:val="28"/>
          <w:rtl/>
        </w:rPr>
        <w:t>بالعقد</w:t>
      </w:r>
      <w:r w:rsidRPr="00186E8A">
        <w:rPr>
          <w:rFonts w:cs="Abz-2 (Badr)" w:hint="cs"/>
          <w:color w:val="0070C0"/>
          <w:sz w:val="28"/>
          <w:szCs w:val="28"/>
          <w:rtl/>
        </w:rPr>
        <w:t>...</w:t>
      </w:r>
      <w:r w:rsidRPr="006A728C">
        <w:rPr>
          <w:rFonts w:cs="Abz-2 (Badr)"/>
          <w:color w:val="0070C0"/>
          <w:sz w:val="28"/>
          <w:szCs w:val="28"/>
          <w:rtl/>
        </w:rPr>
        <w:t xml:space="preserve"> </w:t>
      </w:r>
      <w:r w:rsidRPr="006A728C">
        <w:rPr>
          <w:rFonts w:cs="Abz-2 (Badr)" w:hint="cs"/>
          <w:color w:val="0070C0"/>
          <w:sz w:val="28"/>
          <w:szCs w:val="28"/>
          <w:rtl/>
        </w:rPr>
        <w:t>القسم</w:t>
      </w:r>
      <w:r w:rsidRPr="006A728C">
        <w:rPr>
          <w:rFonts w:cs="Abz-2 (Badr)"/>
          <w:color w:val="0070C0"/>
          <w:sz w:val="28"/>
          <w:szCs w:val="28"/>
          <w:rtl/>
        </w:rPr>
        <w:t xml:space="preserve"> </w:t>
      </w:r>
      <w:r w:rsidRPr="006A728C">
        <w:rPr>
          <w:rFonts w:cs="Abz-2 (Badr)" w:hint="cs"/>
          <w:color w:val="0070C0"/>
          <w:sz w:val="28"/>
          <w:szCs w:val="28"/>
          <w:rtl/>
        </w:rPr>
        <w:t>إذا</w:t>
      </w:r>
      <w:r w:rsidRPr="006A728C">
        <w:rPr>
          <w:rFonts w:cs="Abz-2 (Badr)"/>
          <w:color w:val="0070C0"/>
          <w:sz w:val="28"/>
          <w:szCs w:val="28"/>
          <w:rtl/>
        </w:rPr>
        <w:t xml:space="preserve"> </w:t>
      </w:r>
      <w:r w:rsidRPr="006A728C">
        <w:rPr>
          <w:rFonts w:cs="Abz-2 (Badr)" w:hint="cs"/>
          <w:color w:val="0070C0"/>
          <w:sz w:val="28"/>
          <w:szCs w:val="28"/>
          <w:rtl/>
        </w:rPr>
        <w:t>كانت</w:t>
      </w:r>
      <w:r w:rsidRPr="006A728C">
        <w:rPr>
          <w:rFonts w:cs="Abz-2 (Badr)"/>
          <w:color w:val="0070C0"/>
          <w:sz w:val="28"/>
          <w:szCs w:val="28"/>
          <w:rtl/>
        </w:rPr>
        <w:t xml:space="preserve"> </w:t>
      </w:r>
      <w:r w:rsidRPr="006A728C">
        <w:rPr>
          <w:rFonts w:cs="Abz-2 (Badr)" w:hint="cs"/>
          <w:color w:val="0070C0"/>
          <w:sz w:val="28"/>
          <w:szCs w:val="28"/>
          <w:rtl/>
        </w:rPr>
        <w:t>له</w:t>
      </w:r>
      <w:r w:rsidRPr="006A728C">
        <w:rPr>
          <w:rFonts w:cs="Abz-2 (Badr)"/>
          <w:color w:val="0070C0"/>
          <w:sz w:val="28"/>
          <w:szCs w:val="28"/>
          <w:rtl/>
        </w:rPr>
        <w:t xml:space="preserve"> </w:t>
      </w:r>
      <w:r w:rsidRPr="006A728C">
        <w:rPr>
          <w:rFonts w:cs="Abz-2 (Badr)" w:hint="cs"/>
          <w:color w:val="0070C0"/>
          <w:sz w:val="28"/>
          <w:szCs w:val="28"/>
          <w:rtl/>
        </w:rPr>
        <w:t>زوجتان</w:t>
      </w:r>
      <w:r w:rsidRPr="006A728C">
        <w:rPr>
          <w:rFonts w:cs="Abz-2 (Badr)"/>
          <w:color w:val="0070C0"/>
          <w:sz w:val="28"/>
          <w:szCs w:val="28"/>
          <w:rtl/>
        </w:rPr>
        <w:t xml:space="preserve"> </w:t>
      </w:r>
      <w:r w:rsidRPr="006A728C">
        <w:rPr>
          <w:rFonts w:cs="Abz-2 (Badr)" w:hint="cs"/>
          <w:color w:val="0070C0"/>
          <w:sz w:val="28"/>
          <w:szCs w:val="28"/>
          <w:rtl/>
        </w:rPr>
        <w:t>أو</w:t>
      </w:r>
      <w:r w:rsidRPr="006A728C">
        <w:rPr>
          <w:rFonts w:cs="Abz-2 (Badr)"/>
          <w:color w:val="0070C0"/>
          <w:sz w:val="28"/>
          <w:szCs w:val="28"/>
          <w:rtl/>
        </w:rPr>
        <w:t xml:space="preserve"> </w:t>
      </w:r>
      <w:r w:rsidRPr="006A728C">
        <w:rPr>
          <w:rFonts w:cs="Abz-2 (Badr)" w:hint="cs"/>
          <w:color w:val="0070C0"/>
          <w:sz w:val="28"/>
          <w:szCs w:val="28"/>
          <w:rtl/>
        </w:rPr>
        <w:t>أكثر</w:t>
      </w:r>
      <w:r w:rsidRPr="00186E8A">
        <w:rPr>
          <w:rFonts w:cs="Abz-2 (Badr)" w:hint="cs"/>
          <w:color w:val="0070C0"/>
          <w:sz w:val="28"/>
          <w:szCs w:val="28"/>
          <w:rtl/>
        </w:rPr>
        <w:t>،</w:t>
      </w:r>
      <w:r w:rsidRPr="006A728C">
        <w:rPr>
          <w:rFonts w:cs="Abz-2 (Badr)"/>
          <w:color w:val="0070C0"/>
          <w:sz w:val="28"/>
          <w:szCs w:val="28"/>
          <w:rtl/>
        </w:rPr>
        <w:t xml:space="preserve"> </w:t>
      </w:r>
      <w:r w:rsidRPr="006A728C">
        <w:rPr>
          <w:rFonts w:cs="Abz-2 (Badr)" w:hint="cs"/>
          <w:color w:val="0070C0"/>
          <w:sz w:val="28"/>
          <w:szCs w:val="28"/>
          <w:rtl/>
        </w:rPr>
        <w:t>فإن</w:t>
      </w:r>
      <w:r w:rsidRPr="006A728C">
        <w:rPr>
          <w:rFonts w:cs="Abz-2 (Badr)"/>
          <w:color w:val="0070C0"/>
          <w:sz w:val="28"/>
          <w:szCs w:val="28"/>
          <w:rtl/>
        </w:rPr>
        <w:t xml:space="preserve"> </w:t>
      </w:r>
      <w:r w:rsidRPr="006A728C">
        <w:rPr>
          <w:rFonts w:cs="Abz-2 (Badr)" w:hint="cs"/>
          <w:color w:val="0070C0"/>
          <w:sz w:val="28"/>
          <w:szCs w:val="28"/>
          <w:rtl/>
        </w:rPr>
        <w:t>تزو</w:t>
      </w:r>
      <w:r w:rsidRPr="00186E8A">
        <w:rPr>
          <w:rFonts w:cs="Abz-2 (Badr)" w:hint="cs"/>
          <w:color w:val="0070C0"/>
          <w:sz w:val="28"/>
          <w:szCs w:val="28"/>
          <w:rtl/>
        </w:rPr>
        <w:t>ّ</w:t>
      </w:r>
      <w:r w:rsidRPr="006A728C">
        <w:rPr>
          <w:rFonts w:cs="Abz-2 (Badr)" w:hint="cs"/>
          <w:color w:val="0070C0"/>
          <w:sz w:val="28"/>
          <w:szCs w:val="28"/>
          <w:rtl/>
        </w:rPr>
        <w:t>ج</w:t>
      </w:r>
      <w:r w:rsidRPr="006A728C">
        <w:rPr>
          <w:rFonts w:cs="Abz-2 (Badr)"/>
          <w:color w:val="0070C0"/>
          <w:sz w:val="28"/>
          <w:szCs w:val="28"/>
          <w:rtl/>
        </w:rPr>
        <w:t xml:space="preserve"> </w:t>
      </w:r>
      <w:r w:rsidRPr="006A728C">
        <w:rPr>
          <w:rFonts w:cs="Abz-2 (Badr)" w:hint="cs"/>
          <w:color w:val="0070C0"/>
          <w:sz w:val="28"/>
          <w:szCs w:val="28"/>
          <w:rtl/>
        </w:rPr>
        <w:t>بأربع</w:t>
      </w:r>
      <w:r w:rsidRPr="006A728C">
        <w:rPr>
          <w:rFonts w:cs="Abz-2 (Badr)"/>
          <w:color w:val="0070C0"/>
          <w:sz w:val="28"/>
          <w:szCs w:val="28"/>
          <w:rtl/>
        </w:rPr>
        <w:t xml:space="preserve"> </w:t>
      </w:r>
      <w:r w:rsidRPr="006A728C">
        <w:rPr>
          <w:rFonts w:cs="Abz-2 (Badr)" w:hint="cs"/>
          <w:color w:val="0070C0"/>
          <w:sz w:val="28"/>
          <w:szCs w:val="28"/>
          <w:rtl/>
        </w:rPr>
        <w:t>وكن</w:t>
      </w:r>
      <w:r w:rsidRPr="00186E8A">
        <w:rPr>
          <w:rFonts w:cs="Abz-2 (Badr)" w:hint="cs"/>
          <w:color w:val="0070C0"/>
          <w:sz w:val="28"/>
          <w:szCs w:val="28"/>
          <w:rtl/>
        </w:rPr>
        <w:t>ّ</w:t>
      </w:r>
      <w:r w:rsidRPr="006A728C">
        <w:rPr>
          <w:rFonts w:cs="Abz-2 (Badr)"/>
          <w:color w:val="0070C0"/>
          <w:sz w:val="28"/>
          <w:szCs w:val="28"/>
          <w:rtl/>
        </w:rPr>
        <w:t xml:space="preserve"> </w:t>
      </w:r>
      <w:r w:rsidRPr="006A728C">
        <w:rPr>
          <w:rFonts w:cs="Abz-2 (Badr)" w:hint="cs"/>
          <w:color w:val="0070C0"/>
          <w:sz w:val="28"/>
          <w:szCs w:val="28"/>
          <w:rtl/>
        </w:rPr>
        <w:t>حرائر</w:t>
      </w:r>
      <w:r w:rsidRPr="00186E8A">
        <w:rPr>
          <w:rFonts w:cs="Abz-2 (Badr)" w:hint="cs"/>
          <w:color w:val="0070C0"/>
          <w:sz w:val="28"/>
          <w:szCs w:val="28"/>
          <w:rtl/>
        </w:rPr>
        <w:t>،</w:t>
      </w:r>
      <w:r w:rsidRPr="006A728C">
        <w:rPr>
          <w:rFonts w:cs="Abz-2 (Badr)"/>
          <w:color w:val="0070C0"/>
          <w:sz w:val="28"/>
          <w:szCs w:val="28"/>
          <w:rtl/>
        </w:rPr>
        <w:t xml:space="preserve"> </w:t>
      </w:r>
      <w:r w:rsidRPr="006A728C">
        <w:rPr>
          <w:rFonts w:cs="Abz-2 (Badr)" w:hint="cs"/>
          <w:color w:val="0070C0"/>
          <w:sz w:val="28"/>
          <w:szCs w:val="28"/>
          <w:rtl/>
        </w:rPr>
        <w:t>بات</w:t>
      </w:r>
      <w:r w:rsidRPr="006A728C">
        <w:rPr>
          <w:rFonts w:cs="Abz-2 (Badr)"/>
          <w:color w:val="0070C0"/>
          <w:sz w:val="28"/>
          <w:szCs w:val="28"/>
          <w:rtl/>
        </w:rPr>
        <w:t xml:space="preserve"> </w:t>
      </w:r>
      <w:r w:rsidRPr="006A728C">
        <w:rPr>
          <w:rFonts w:cs="Abz-2 (Badr)" w:hint="cs"/>
          <w:color w:val="0070C0"/>
          <w:sz w:val="28"/>
          <w:szCs w:val="28"/>
          <w:rtl/>
        </w:rPr>
        <w:t>عند</w:t>
      </w:r>
      <w:r w:rsidRPr="006A728C">
        <w:rPr>
          <w:rFonts w:cs="Abz-2 (Badr)"/>
          <w:color w:val="0070C0"/>
          <w:sz w:val="28"/>
          <w:szCs w:val="28"/>
          <w:rtl/>
        </w:rPr>
        <w:t xml:space="preserve"> </w:t>
      </w:r>
      <w:r w:rsidRPr="006A728C">
        <w:rPr>
          <w:rFonts w:cs="Abz-2 (Badr)" w:hint="cs"/>
          <w:color w:val="0070C0"/>
          <w:sz w:val="28"/>
          <w:szCs w:val="28"/>
          <w:rtl/>
        </w:rPr>
        <w:t>كل</w:t>
      </w:r>
      <w:r w:rsidRPr="00186E8A">
        <w:rPr>
          <w:rFonts w:cs="Abz-2 (Badr)" w:hint="cs"/>
          <w:color w:val="0070C0"/>
          <w:sz w:val="28"/>
          <w:szCs w:val="28"/>
          <w:rtl/>
        </w:rPr>
        <w:t>ّ</w:t>
      </w:r>
      <w:r w:rsidRPr="006A728C">
        <w:rPr>
          <w:rFonts w:cs="Abz-2 (Badr)"/>
          <w:color w:val="0070C0"/>
          <w:sz w:val="28"/>
          <w:szCs w:val="28"/>
          <w:rtl/>
        </w:rPr>
        <w:t xml:space="preserve"> </w:t>
      </w:r>
      <w:r w:rsidRPr="006A728C">
        <w:rPr>
          <w:rFonts w:cs="Abz-2 (Badr)" w:hint="cs"/>
          <w:color w:val="0070C0"/>
          <w:sz w:val="28"/>
          <w:szCs w:val="28"/>
          <w:rtl/>
        </w:rPr>
        <w:t>واحدة</w:t>
      </w:r>
      <w:r w:rsidRPr="006A728C">
        <w:rPr>
          <w:rFonts w:cs="Abz-2 (Badr)"/>
          <w:color w:val="0070C0"/>
          <w:sz w:val="28"/>
          <w:szCs w:val="28"/>
          <w:rtl/>
        </w:rPr>
        <w:t xml:space="preserve"> </w:t>
      </w:r>
      <w:r w:rsidRPr="006A728C">
        <w:rPr>
          <w:rFonts w:cs="Abz-2 (Badr)" w:hint="cs"/>
          <w:color w:val="0070C0"/>
          <w:sz w:val="28"/>
          <w:szCs w:val="28"/>
          <w:rtl/>
        </w:rPr>
        <w:t>ليلة</w:t>
      </w:r>
      <w:r w:rsidRPr="006A728C">
        <w:rPr>
          <w:rFonts w:cs="Abz-2 (Badr)"/>
          <w:color w:val="0070C0"/>
          <w:sz w:val="28"/>
          <w:szCs w:val="28"/>
          <w:rtl/>
        </w:rPr>
        <w:t xml:space="preserve"> </w:t>
      </w:r>
      <w:r w:rsidRPr="006A728C">
        <w:rPr>
          <w:rFonts w:cs="Abz-2 (Badr)" w:hint="cs"/>
          <w:color w:val="0070C0"/>
          <w:sz w:val="28"/>
          <w:szCs w:val="28"/>
          <w:rtl/>
        </w:rPr>
        <w:t>إذا</w:t>
      </w:r>
      <w:r w:rsidRPr="006A728C">
        <w:rPr>
          <w:rFonts w:cs="Abz-2 (Badr)"/>
          <w:color w:val="0070C0"/>
          <w:sz w:val="28"/>
          <w:szCs w:val="28"/>
          <w:rtl/>
        </w:rPr>
        <w:t xml:space="preserve"> </w:t>
      </w:r>
      <w:r w:rsidRPr="006A728C">
        <w:rPr>
          <w:rFonts w:cs="Abz-2 (Badr)" w:hint="cs"/>
          <w:color w:val="0070C0"/>
          <w:sz w:val="28"/>
          <w:szCs w:val="28"/>
          <w:rtl/>
        </w:rPr>
        <w:t>قس</w:t>
      </w:r>
      <w:r w:rsidRPr="00186E8A">
        <w:rPr>
          <w:rFonts w:cs="Abz-2 (Badr)" w:hint="cs"/>
          <w:color w:val="0070C0"/>
          <w:sz w:val="28"/>
          <w:szCs w:val="28"/>
          <w:rtl/>
        </w:rPr>
        <w:t>ّ</w:t>
      </w:r>
      <w:r w:rsidRPr="006A728C">
        <w:rPr>
          <w:rFonts w:cs="Abz-2 (Badr)" w:hint="cs"/>
          <w:color w:val="0070C0"/>
          <w:sz w:val="28"/>
          <w:szCs w:val="28"/>
          <w:rtl/>
        </w:rPr>
        <w:t>م</w:t>
      </w:r>
      <w:r w:rsidRPr="00186E8A">
        <w:rPr>
          <w:rFonts w:cs="Abz-2 (Badr)" w:hint="cs"/>
          <w:color w:val="0070C0"/>
          <w:sz w:val="28"/>
          <w:szCs w:val="28"/>
          <w:rtl/>
        </w:rPr>
        <w:t>.»</w:t>
      </w:r>
      <w:r>
        <w:rPr>
          <w:rStyle w:val="FootnoteReference"/>
          <w:rFonts w:cs="Abz-2 (Badr)"/>
          <w:sz w:val="28"/>
          <w:szCs w:val="28"/>
          <w:rtl/>
          <w:lang w:bidi="ar"/>
        </w:rPr>
        <w:footnoteReference w:id="5"/>
      </w:r>
    </w:p>
    <w:p w14:paraId="4F9655E1" w14:textId="66A1440E" w:rsidR="007E1C00" w:rsidRDefault="007E1C00" w:rsidP="00520BC4">
      <w:pPr>
        <w:pStyle w:val="NormalWeb"/>
        <w:widowControl w:val="0"/>
        <w:bidi/>
        <w:spacing w:before="0" w:beforeAutospacing="0" w:after="0" w:afterAutospacing="0" w:line="254" w:lineRule="auto"/>
        <w:ind w:firstLine="284"/>
        <w:jc w:val="both"/>
        <w:rPr>
          <w:rFonts w:ascii="Cambria" w:hAnsi="Cambria" w:cs="Abz-2 (Badr)"/>
          <w:color w:val="00B0F0"/>
          <w:sz w:val="28"/>
          <w:szCs w:val="28"/>
          <w:rtl/>
          <w:lang w:bidi="ar"/>
        </w:rPr>
      </w:pPr>
      <w:r>
        <w:rPr>
          <w:rFonts w:cs="Abz-2 (Badr)" w:hint="cs"/>
          <w:sz w:val="28"/>
          <w:szCs w:val="28"/>
          <w:rtl/>
        </w:rPr>
        <w:t xml:space="preserve">مراد </w:t>
      </w:r>
      <w:r w:rsidR="000A3EFB">
        <w:rPr>
          <w:rFonts w:cs="Abz-2 (Badr)" w:hint="cs"/>
          <w:sz w:val="28"/>
          <w:szCs w:val="28"/>
          <w:rtl/>
        </w:rPr>
        <w:t>علامه</w:t>
      </w:r>
      <w:r>
        <w:rPr>
          <w:rFonts w:cs="Abz-2 (Badr)" w:hint="cs"/>
          <w:sz w:val="28"/>
          <w:szCs w:val="28"/>
          <w:rtl/>
        </w:rPr>
        <w:t xml:space="preserve"> از اخبار نيز موثقه </w:t>
      </w:r>
      <w:r w:rsidRPr="002257E1">
        <w:rPr>
          <w:rFonts w:ascii="Arial" w:hAnsi="Arial" w:cs="Abz-2 (Badr)" w:hint="cs"/>
          <w:sz w:val="28"/>
          <w:szCs w:val="28"/>
          <w:rtl/>
          <w:lang w:bidi="ar"/>
        </w:rPr>
        <w:t>محمّد</w:t>
      </w:r>
      <w:r w:rsidRPr="002257E1">
        <w:rPr>
          <w:rFonts w:cs="Abz-2 (Badr)"/>
          <w:sz w:val="28"/>
          <w:szCs w:val="28"/>
          <w:rtl/>
          <w:lang w:bidi="ar"/>
        </w:rPr>
        <w:t xml:space="preserve"> </w:t>
      </w:r>
      <w:r w:rsidRPr="002257E1">
        <w:rPr>
          <w:rFonts w:ascii="Arial" w:hAnsi="Arial" w:cs="Abz-2 (Badr)" w:hint="cs"/>
          <w:sz w:val="28"/>
          <w:szCs w:val="28"/>
          <w:rtl/>
          <w:lang w:bidi="ar"/>
        </w:rPr>
        <w:t>بن</w:t>
      </w:r>
      <w:r w:rsidRPr="002257E1">
        <w:rPr>
          <w:rFonts w:cs="Abz-2 (Badr)"/>
          <w:sz w:val="28"/>
          <w:szCs w:val="28"/>
          <w:rtl/>
          <w:lang w:bidi="ar"/>
        </w:rPr>
        <w:t xml:space="preserve"> </w:t>
      </w:r>
      <w:r w:rsidRPr="002257E1">
        <w:rPr>
          <w:rFonts w:ascii="Arial" w:hAnsi="Arial" w:cs="Abz-2 (Badr)" w:hint="cs"/>
          <w:sz w:val="28"/>
          <w:szCs w:val="28"/>
          <w:rtl/>
          <w:lang w:bidi="ar"/>
        </w:rPr>
        <w:t>قيس</w:t>
      </w:r>
      <w:r w:rsidRPr="002257E1">
        <w:rPr>
          <w:rFonts w:cs="Abz-2 (Badr)"/>
          <w:sz w:val="28"/>
          <w:szCs w:val="28"/>
          <w:rtl/>
          <w:lang w:bidi="ar"/>
        </w:rPr>
        <w:t xml:space="preserve"> </w:t>
      </w:r>
      <w:r>
        <w:rPr>
          <w:rFonts w:cs="Abz-2 (Badr)" w:hint="cs"/>
          <w:sz w:val="28"/>
          <w:szCs w:val="28"/>
          <w:rtl/>
          <w:lang w:bidi="ar"/>
        </w:rPr>
        <w:t>از</w:t>
      </w:r>
      <w:r w:rsidRPr="002257E1">
        <w:rPr>
          <w:rFonts w:cs="Abz-2 (Badr)"/>
          <w:sz w:val="28"/>
          <w:szCs w:val="28"/>
          <w:rtl/>
          <w:lang w:bidi="ar"/>
        </w:rPr>
        <w:t xml:space="preserve"> </w:t>
      </w:r>
      <w:r>
        <w:rPr>
          <w:rFonts w:ascii="Arial" w:hAnsi="Arial" w:cs="Abz-2 (Badr)" w:hint="cs"/>
          <w:sz w:val="28"/>
          <w:szCs w:val="28"/>
          <w:rtl/>
          <w:lang w:bidi="ar"/>
        </w:rPr>
        <w:t>امام باقر(ع) است که در آن آمده است</w:t>
      </w:r>
      <w:r w:rsidRPr="002257E1">
        <w:rPr>
          <w:rFonts w:cs="Abz-2 (Badr)"/>
          <w:sz w:val="28"/>
          <w:szCs w:val="28"/>
          <w:rtl/>
          <w:lang w:bidi="ar"/>
        </w:rPr>
        <w:t xml:space="preserve">: </w:t>
      </w:r>
      <w:r w:rsidRPr="00186E8A">
        <w:rPr>
          <w:rFonts w:cs="Abz-2 (Badr)" w:hint="cs"/>
          <w:color w:val="00B0F0"/>
          <w:sz w:val="28"/>
          <w:szCs w:val="28"/>
          <w:rtl/>
          <w:lang w:bidi="ar"/>
        </w:rPr>
        <w:t>«</w:t>
      </w:r>
      <w:r w:rsidRPr="002257E1">
        <w:rPr>
          <w:rFonts w:ascii="Arial" w:hAnsi="Arial" w:cs="Abz-2 (Badr)" w:hint="cs"/>
          <w:color w:val="00B0F0"/>
          <w:sz w:val="28"/>
          <w:szCs w:val="28"/>
          <w:rtl/>
          <w:lang w:bidi="ar"/>
        </w:rPr>
        <w:t>قضى</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في</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رجل</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نكح</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ثمّ</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وجد</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طولا</w:t>
      </w:r>
      <w:r w:rsidRPr="00186E8A">
        <w:rPr>
          <w:rFonts w:ascii="Arial" w:hAnsi="Arial" w:cs="Abz-2 (Badr)" w:hint="cs"/>
          <w:color w:val="00B0F0"/>
          <w:sz w:val="28"/>
          <w:szCs w:val="28"/>
          <w:rtl/>
          <w:lang w:bidi="ar"/>
        </w:rPr>
        <w:t>ً ـ</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يعني</w:t>
      </w:r>
      <w:r w:rsidRPr="00186E8A">
        <w:rPr>
          <w:rFonts w:ascii="Arial" w:hAnsi="Arial" w:cs="Abz-2 (Badr)" w:hint="cs"/>
          <w:color w:val="00B0F0"/>
          <w:sz w:val="28"/>
          <w:szCs w:val="28"/>
          <w:rtl/>
          <w:lang w:bidi="ar"/>
        </w:rPr>
        <w:t>:</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استغناء</w:t>
      </w:r>
      <w:r w:rsidRPr="00186E8A">
        <w:rPr>
          <w:rFonts w:ascii="Arial" w:hAnsi="Arial" w:cs="Abz-2 (Badr)" w:hint="cs"/>
          <w:color w:val="00B0F0"/>
          <w:sz w:val="28"/>
          <w:szCs w:val="28"/>
          <w:rtl/>
          <w:lang w:bidi="ar"/>
        </w:rPr>
        <w:t xml:space="preserve"> ـ</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ولم</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يشته</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أن</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يطلّق</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نفس</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فيها</w:t>
      </w:r>
      <w:r w:rsidRPr="00186E8A">
        <w:rPr>
          <w:rFonts w:ascii="Arial" w:hAnsi="Arial" w:cs="Abz-2 (Badr)" w:hint="cs"/>
          <w:color w:val="00B0F0"/>
          <w:sz w:val="28"/>
          <w:szCs w:val="28"/>
          <w:rtl/>
          <w:lang w:bidi="ar"/>
        </w:rPr>
        <w:t>،</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فقضى</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أنّ</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الحرّة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تنكح</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على</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ولا</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تنكح</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على</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الحرّة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إذا</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كانت</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الحرّة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أوّلهما</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عنده</w:t>
      </w:r>
      <w:r w:rsidRPr="00186E8A">
        <w:rPr>
          <w:rFonts w:ascii="Arial" w:hAnsi="Arial" w:cs="Abz-2 (Badr)" w:hint="cs"/>
          <w:color w:val="00B0F0"/>
          <w:sz w:val="28"/>
          <w:szCs w:val="28"/>
          <w:rtl/>
          <w:lang w:bidi="ar"/>
        </w:rPr>
        <w:t>،</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وإذا</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كانت</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عنده</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قبل</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نكاح</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الحرّة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على</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الأمة</w:t>
      </w:r>
      <w:r w:rsidRPr="00186E8A">
        <w:rPr>
          <w:rFonts w:ascii="Arial" w:hAnsi="Arial" w:cs="Abz-2 (Badr)" w:hint="cs"/>
          <w:color w:val="00B0F0"/>
          <w:sz w:val="28"/>
          <w:szCs w:val="28"/>
          <w:rtl/>
          <w:lang w:bidi="ar"/>
        </w:rPr>
        <w:t>،</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قسم</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للحرّة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الثلثين</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من</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ماله</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ونفسه</w:t>
      </w:r>
      <w:r w:rsidRPr="002257E1">
        <w:rPr>
          <w:rFonts w:cs="Abz-2 (Badr)"/>
          <w:color w:val="00B0F0"/>
          <w:sz w:val="28"/>
          <w:szCs w:val="28"/>
          <w:rtl/>
          <w:lang w:bidi="ar"/>
        </w:rPr>
        <w:t xml:space="preserve"> </w:t>
      </w:r>
      <w:r w:rsidRPr="00186E8A">
        <w:rPr>
          <w:rFonts w:cs="Abz-2 (Badr)" w:hint="cs"/>
          <w:color w:val="00B0F0"/>
          <w:sz w:val="28"/>
          <w:szCs w:val="28"/>
          <w:rtl/>
          <w:lang w:bidi="ar"/>
        </w:rPr>
        <w:t xml:space="preserve">ـ </w:t>
      </w:r>
      <w:r w:rsidRPr="002257E1">
        <w:rPr>
          <w:rFonts w:ascii="Arial" w:hAnsi="Arial" w:cs="Abz-2 (Badr)" w:hint="cs"/>
          <w:color w:val="00B0F0"/>
          <w:sz w:val="28"/>
          <w:szCs w:val="28"/>
          <w:rtl/>
          <w:lang w:bidi="ar"/>
        </w:rPr>
        <w:t>يعني</w:t>
      </w:r>
      <w:r w:rsidRPr="00186E8A">
        <w:rPr>
          <w:rFonts w:ascii="Arial" w:hAnsi="Arial" w:cs="Abz-2 (Badr)" w:hint="cs"/>
          <w:color w:val="00B0F0"/>
          <w:sz w:val="28"/>
          <w:szCs w:val="28"/>
          <w:rtl/>
          <w:lang w:bidi="ar"/>
        </w:rPr>
        <w:t>:</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نفقته</w:t>
      </w:r>
      <w:r w:rsidRPr="00186E8A">
        <w:rPr>
          <w:rFonts w:ascii="Arial" w:hAnsi="Arial" w:cs="Abz-2 (Badr)" w:hint="cs"/>
          <w:color w:val="00B0F0"/>
          <w:sz w:val="28"/>
          <w:szCs w:val="28"/>
          <w:rtl/>
          <w:lang w:bidi="ar"/>
        </w:rPr>
        <w:t xml:space="preserve"> ـ</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وللأمة</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الثلث</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من</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ماله</w:t>
      </w:r>
      <w:r w:rsidRPr="002257E1">
        <w:rPr>
          <w:rFonts w:cs="Abz-2 (Badr)"/>
          <w:color w:val="00B0F0"/>
          <w:sz w:val="28"/>
          <w:szCs w:val="28"/>
          <w:rtl/>
          <w:lang w:bidi="ar"/>
        </w:rPr>
        <w:t xml:space="preserve"> </w:t>
      </w:r>
      <w:r w:rsidRPr="002257E1">
        <w:rPr>
          <w:rFonts w:ascii="Arial" w:hAnsi="Arial" w:cs="Abz-2 (Badr)" w:hint="cs"/>
          <w:color w:val="00B0F0"/>
          <w:sz w:val="28"/>
          <w:szCs w:val="28"/>
          <w:rtl/>
          <w:lang w:bidi="ar"/>
        </w:rPr>
        <w:t>ونفسه</w:t>
      </w:r>
      <w:r w:rsidRPr="00186E8A">
        <w:rPr>
          <w:rFonts w:ascii="Arial" w:hAnsi="Arial" w:cs="Abz-2 (Badr)" w:hint="cs"/>
          <w:color w:val="00B0F0"/>
          <w:sz w:val="28"/>
          <w:szCs w:val="28"/>
          <w:rtl/>
          <w:lang w:bidi="ar"/>
        </w:rPr>
        <w:t>.</w:t>
      </w:r>
      <w:r w:rsidRPr="002257E1">
        <w:rPr>
          <w:rFonts w:ascii="Cambria" w:hAnsi="Cambria" w:cs="Abz-2 (Badr)" w:hint="cs"/>
          <w:color w:val="00B0F0"/>
          <w:sz w:val="28"/>
          <w:szCs w:val="28"/>
          <w:rtl/>
          <w:lang w:bidi="ar"/>
        </w:rPr>
        <w:t>»</w:t>
      </w:r>
      <w:r>
        <w:rPr>
          <w:rStyle w:val="FootnoteReference"/>
          <w:rFonts w:cs="Abz-2 (Badr)"/>
          <w:sz w:val="28"/>
          <w:szCs w:val="28"/>
          <w:rtl/>
          <w:lang w:bidi="ar"/>
        </w:rPr>
        <w:footnoteReference w:id="6"/>
      </w:r>
    </w:p>
    <w:p w14:paraId="0950CD45" w14:textId="3B1A941D" w:rsidR="000A3EFB" w:rsidRPr="00E91FAB" w:rsidRDefault="000A3EFB" w:rsidP="000A3EFB">
      <w:pPr>
        <w:pStyle w:val="NormalWeb"/>
        <w:widowControl w:val="0"/>
        <w:bidi/>
        <w:spacing w:before="0" w:beforeAutospacing="0" w:after="0" w:afterAutospacing="0" w:line="254" w:lineRule="auto"/>
        <w:ind w:firstLine="284"/>
        <w:jc w:val="both"/>
        <w:rPr>
          <w:rFonts w:cs="Abz-2 (Badr)"/>
          <w:spacing w:val="-4"/>
          <w:sz w:val="28"/>
          <w:szCs w:val="28"/>
          <w:rtl/>
        </w:rPr>
      </w:pPr>
      <w:r w:rsidRPr="00E91FAB">
        <w:rPr>
          <w:rFonts w:cs="Abz-2 (Badr)" w:hint="cs"/>
          <w:spacing w:val="-4"/>
          <w:sz w:val="28"/>
          <w:szCs w:val="28"/>
          <w:rtl/>
        </w:rPr>
        <w:t>در واقع ايشان با تمسّک به اين که در کلام امام(ع) با لام ملکيت، مال و نفس زوج برای زوجه ـ اعم از اين که حرّه باشد يا امه ـ قرار داده شده است، در صدد اثبات اين معناست که حق قسم، حق زوجه است نه زوج، در نتيجه بر زوج واجب است که آن را أداء نمايد و مقتضای اين مطلب وجوب ابتدائی آن است، همان گونه که در خصوص نفقه اين گونه است.</w:t>
      </w:r>
    </w:p>
    <w:p w14:paraId="592B2FDA" w14:textId="62FA0023" w:rsidR="003A1889" w:rsidRPr="00F5255F" w:rsidRDefault="007E1C00" w:rsidP="00E91FAB">
      <w:pPr>
        <w:pStyle w:val="NormalWeb"/>
        <w:widowControl w:val="0"/>
        <w:bidi/>
        <w:spacing w:before="0" w:beforeAutospacing="0" w:after="0" w:afterAutospacing="0" w:line="254" w:lineRule="auto"/>
        <w:ind w:firstLine="284"/>
        <w:jc w:val="both"/>
        <w:rPr>
          <w:rFonts w:cs="Abz-2 (Badr)"/>
          <w:sz w:val="28"/>
          <w:szCs w:val="28"/>
          <w:rtl/>
          <w:lang w:bidi="fa-IR"/>
        </w:rPr>
      </w:pPr>
      <w:r>
        <w:rPr>
          <w:rFonts w:ascii="Cambria" w:hAnsi="Cambria" w:cs="Abz-2 (Badr)" w:hint="cs"/>
          <w:sz w:val="28"/>
          <w:szCs w:val="28"/>
          <w:rtl/>
          <w:lang w:bidi="ar"/>
        </w:rPr>
        <w:t xml:space="preserve">اما شهيد ثانی </w:t>
      </w:r>
      <w:r w:rsidR="000A3EFB">
        <w:rPr>
          <w:rFonts w:ascii="Cambria" w:hAnsi="Cambria" w:cs="Abz-2 (Badr)" w:hint="cs"/>
          <w:sz w:val="28"/>
          <w:szCs w:val="28"/>
          <w:rtl/>
          <w:lang w:bidi="ar"/>
        </w:rPr>
        <w:t>به تمسک علامه به موثقه محمد بن قيس ايراد گرفته است و مطلب ايشان را جلسه آينده خدمتتان عرض می</w:t>
      </w:r>
      <w:r w:rsidR="000A3EFB">
        <w:rPr>
          <w:rFonts w:ascii="Cambria" w:hAnsi="Cambria" w:cs="Abz-2 (Badr)"/>
          <w:sz w:val="28"/>
          <w:szCs w:val="28"/>
          <w:rtl/>
          <w:lang w:bidi="ar"/>
        </w:rPr>
        <w:softHyphen/>
      </w:r>
      <w:r w:rsidR="000A3EFB">
        <w:rPr>
          <w:rFonts w:ascii="Cambria" w:hAnsi="Cambria" w:cs="Abz-2 (Badr)" w:hint="cs"/>
          <w:sz w:val="28"/>
          <w:szCs w:val="28"/>
          <w:rtl/>
          <w:lang w:bidi="ar"/>
        </w:rPr>
        <w:t>کنيم ان شاء الله.</w:t>
      </w:r>
      <w:bookmarkEnd w:id="0"/>
    </w:p>
    <w:sectPr w:rsidR="003A1889" w:rsidRPr="00F5255F" w:rsidSect="00305A8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6FE22" w14:textId="77777777" w:rsidR="00804EC2" w:rsidRDefault="00804EC2" w:rsidP="00F71127">
      <w:pPr>
        <w:spacing w:after="0" w:line="240" w:lineRule="auto"/>
      </w:pPr>
      <w:r>
        <w:separator/>
      </w:r>
    </w:p>
  </w:endnote>
  <w:endnote w:type="continuationSeparator" w:id="0">
    <w:p w14:paraId="59332327" w14:textId="77777777" w:rsidR="00804EC2" w:rsidRDefault="00804EC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9ED6" w14:textId="77777777" w:rsidR="00305A82" w:rsidRDefault="00305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3918" w14:textId="77777777" w:rsidR="00305A82" w:rsidRDefault="00305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D8EC1" w14:textId="77777777" w:rsidR="00804EC2" w:rsidRDefault="00804EC2" w:rsidP="00EE25C0">
      <w:pPr>
        <w:bidi/>
        <w:spacing w:after="0" w:line="240" w:lineRule="auto"/>
      </w:pPr>
      <w:r>
        <w:separator/>
      </w:r>
    </w:p>
  </w:footnote>
  <w:footnote w:type="continuationSeparator" w:id="0">
    <w:p w14:paraId="76A8F5E9" w14:textId="77777777" w:rsidR="00804EC2" w:rsidRDefault="00804EC2" w:rsidP="00F71127">
      <w:pPr>
        <w:bidi/>
        <w:spacing w:after="0" w:line="240" w:lineRule="auto"/>
      </w:pPr>
      <w:r>
        <w:continuationSeparator/>
      </w:r>
    </w:p>
  </w:footnote>
  <w:footnote w:id="1">
    <w:p w14:paraId="1F735253"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مغنی،ج7،ص302 - 304</w:t>
      </w:r>
      <w:r w:rsidRPr="00A819BC">
        <w:rPr>
          <w:rFonts w:cs="Abz-2 (Badr)" w:hint="cs"/>
          <w:rtl/>
        </w:rPr>
        <w:t>.</w:t>
      </w:r>
    </w:p>
  </w:footnote>
  <w:footnote w:id="2">
    <w:p w14:paraId="2629F187"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الموسوعة الفقهيّة الکويتيّة،ج33،ص83 و 84</w:t>
      </w:r>
      <w:r w:rsidRPr="00A819BC">
        <w:rPr>
          <w:rFonts w:cs="Abz-2 (Badr)" w:hint="cs"/>
          <w:rtl/>
        </w:rPr>
        <w:t>.</w:t>
      </w:r>
    </w:p>
  </w:footnote>
  <w:footnote w:id="3">
    <w:p w14:paraId="32238470"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مبسوط،ج4،ص325 و 326</w:t>
      </w:r>
      <w:r w:rsidRPr="00A819BC">
        <w:rPr>
          <w:rFonts w:cs="Abz-2 (Badr)" w:hint="cs"/>
          <w:rtl/>
        </w:rPr>
        <w:t>.</w:t>
      </w:r>
    </w:p>
  </w:footnote>
  <w:footnote w:id="4">
    <w:p w14:paraId="179C7F9A"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مختلف،ج7،ص317</w:t>
      </w:r>
      <w:r w:rsidRPr="00A819BC">
        <w:rPr>
          <w:rFonts w:cs="Abz-2 (Badr)" w:hint="cs"/>
          <w:rtl/>
        </w:rPr>
        <w:t>.</w:t>
      </w:r>
    </w:p>
  </w:footnote>
  <w:footnote w:id="5">
    <w:p w14:paraId="69D7F249"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وسيله،ج312.</w:t>
      </w:r>
    </w:p>
  </w:footnote>
  <w:footnote w:id="6">
    <w:p w14:paraId="1C76D554" w14:textId="77777777" w:rsidR="007E1C00" w:rsidRPr="00A819BC" w:rsidRDefault="007E1C00" w:rsidP="007E1C00">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تهذيب،ج7،ص421،ح1684 ـ وسائل،ج21،ص346،ح27257.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1AB9" w14:textId="77777777" w:rsidR="00305A82" w:rsidRDefault="00305A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F1CF" w14:textId="0117E35B" w:rsidR="00305A82" w:rsidRDefault="00305A82">
    <w:pPr>
      <w:pStyle w:val="Header"/>
    </w:pPr>
    <w:r>
      <w:rPr>
        <w:noProof/>
      </w:rPr>
      <mc:AlternateContent>
        <mc:Choice Requires="wps">
          <w:drawing>
            <wp:anchor distT="45720" distB="45720" distL="114300" distR="114300" simplePos="0" relativeHeight="251661312" behindDoc="0" locked="0" layoutInCell="1" allowOverlap="1" wp14:anchorId="0C79C8F8" wp14:editId="625F7ACD">
              <wp:simplePos x="0" y="0"/>
              <wp:positionH relativeFrom="column">
                <wp:posOffset>1795145</wp:posOffset>
              </wp:positionH>
              <wp:positionV relativeFrom="paragraph">
                <wp:posOffset>180975</wp:posOffset>
              </wp:positionV>
              <wp:extent cx="4419600" cy="1943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1943100"/>
                      </a:xfrm>
                      <a:prstGeom prst="rect">
                        <a:avLst/>
                      </a:prstGeom>
                      <a:solidFill>
                        <a:srgbClr val="FFFFFF"/>
                      </a:solidFill>
                      <a:ln w="9525">
                        <a:noFill/>
                        <a:miter lim="800000"/>
                        <a:headEnd/>
                        <a:tailEnd/>
                      </a:ln>
                    </wps:spPr>
                    <wps:txbx>
                      <w:txbxContent>
                        <w:p w14:paraId="00189F51" w14:textId="1BC43C86" w:rsidR="00305A82" w:rsidRDefault="00305A82" w:rsidP="00305A82">
                          <w:pPr>
                            <w:bidi/>
                            <w:rPr>
                              <w:rFonts w:cs="B Mehr"/>
                            </w:rPr>
                          </w:pPr>
                          <w:r>
                            <w:rPr>
                              <w:rFonts w:cs="B Mehr" w:hint="cs"/>
                              <w:rtl/>
                            </w:rPr>
                            <w:t>تقریر درس خارج فقه،  استاد حاج سید علی موسوی اردبیلی</w:t>
                          </w:r>
                          <w:r>
                            <w:rPr>
                              <w:rFonts w:cs="B Mehr" w:hint="cs"/>
                            </w:rPr>
                            <w:t xml:space="preserve"> </w:t>
                          </w:r>
                        </w:p>
                        <w:p w14:paraId="4BA4A6DD" w14:textId="77777777" w:rsidR="00305A82" w:rsidRDefault="00305A82" w:rsidP="00305A82">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06A24E39" w14:textId="7E637EA4" w:rsidR="00305A82" w:rsidRDefault="00305A82" w:rsidP="00305A82">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شنبه</w:t>
                          </w:r>
                          <w:r>
                            <w:rPr>
                              <w:rFonts w:cs="B Mehr" w:hint="cs"/>
                              <w:rtl/>
                            </w:rPr>
                            <w:t xml:space="preserve">،   </w:t>
                          </w:r>
                          <w:r>
                            <w:rPr>
                              <w:rFonts w:cs="B Mehr" w:hint="cs"/>
                              <w:rtl/>
                            </w:rPr>
                            <w:t>12</w:t>
                          </w:r>
                          <w:r>
                            <w:rPr>
                              <w:rFonts w:cs="B Mehr" w:hint="cs"/>
                              <w:rtl/>
                            </w:rPr>
                            <w:t xml:space="preserve">    اسفند  ماه - 1402ه.ش</w:t>
                          </w:r>
                        </w:p>
                        <w:p w14:paraId="1B9F8AF8" w14:textId="77777777" w:rsidR="00305A82" w:rsidRDefault="00305A82" w:rsidP="00305A82"/>
                        <w:p w14:paraId="52A310A7" w14:textId="77777777" w:rsidR="00305A82" w:rsidRDefault="00305A82" w:rsidP="00305A82"/>
                        <w:p w14:paraId="54C2B839" w14:textId="77777777" w:rsidR="00305A82" w:rsidRDefault="00305A82" w:rsidP="00305A82"/>
                        <w:p w14:paraId="4D224F94" w14:textId="77777777" w:rsidR="00305A82" w:rsidRDefault="00305A82" w:rsidP="00305A82"/>
                        <w:p w14:paraId="3853B7AF" w14:textId="77777777" w:rsidR="00305A82" w:rsidRDefault="00305A82" w:rsidP="00305A82"/>
                        <w:p w14:paraId="7EBA8305" w14:textId="77777777" w:rsidR="00305A82" w:rsidRDefault="00305A82" w:rsidP="00305A82"/>
                        <w:p w14:paraId="54415DD6" w14:textId="77777777" w:rsidR="00305A82" w:rsidRDefault="00305A82" w:rsidP="00305A82"/>
                        <w:p w14:paraId="6AB9C0DE" w14:textId="77777777" w:rsidR="00305A82" w:rsidRDefault="00305A82" w:rsidP="00305A82"/>
                        <w:p w14:paraId="7328F497" w14:textId="77777777" w:rsidR="00305A82" w:rsidRDefault="00305A82" w:rsidP="00305A82"/>
                        <w:p w14:paraId="053C2CEF" w14:textId="77777777" w:rsidR="00305A82" w:rsidRDefault="00305A82" w:rsidP="00305A82"/>
                        <w:p w14:paraId="70948BD6" w14:textId="77777777" w:rsidR="00305A82" w:rsidRDefault="00305A82" w:rsidP="00305A82"/>
                        <w:p w14:paraId="0DC587BB" w14:textId="77777777" w:rsidR="00305A82" w:rsidRDefault="00305A82" w:rsidP="00305A82"/>
                        <w:p w14:paraId="6DF4D57E" w14:textId="77777777" w:rsidR="00305A82" w:rsidRDefault="00305A82" w:rsidP="00305A82"/>
                        <w:p w14:paraId="197E4915" w14:textId="03E5A3A9" w:rsidR="00305A82" w:rsidRDefault="00305A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79C8F8" id="_x0000_t202" coordsize="21600,21600" o:spt="202" path="m,l,21600r21600,l21600,xe">
              <v:stroke joinstyle="miter"/>
              <v:path gradientshapeok="t" o:connecttype="rect"/>
            </v:shapetype>
            <v:shape id="Text Box 2" o:spid="_x0000_s1026" type="#_x0000_t202" style="position:absolute;margin-left:141.35pt;margin-top:14.25pt;width:348pt;height:15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G4iDAIAAPcDAAAOAAAAZHJzL2Uyb0RvYy54bWysU9uO0zAQfUfiHyy/0yQlXbZR09XSpQhp&#10;uUgLH+A4TmNhe4ztNlm+nrGT7RZ4Q/jB8njGZ2bOHG9uRq3ISTgvwdS0WOSUCMOhleZQ029f96+u&#10;KfGBmZYpMKKmj8LTm+3LF5vBVmIJPahWOIIgxleDrWkfgq2yzPNeaOYXYIVBZwdOs4CmO2StYwOi&#10;a5Ut8/wqG8C11gEX3uPt3eSk24TfdYKHz13nRSCqplhbSLtLexP3bLth1cEx20s+l8H+oQrNpMGk&#10;Z6g7Fhg5OvkXlJbcgYcuLDjoDLpOcpF6wG6K/I9uHnpmReoFyfH2TJP/f7D80+nBfnEkjG9hxAGm&#10;Jry9B/7dEwO7npmDuHUOhl6wFhMXkbJssL6an0aqfeUjSDN8hBaHzI4BEtDYOR1ZwT4JouMAHs+k&#10;izEQjpdlWayvcnRx9BXr8nWBRszBqqfn1vnwXoAm8VBTh1NN8Ox078MU+hQSs3lQst1LpZLhDs1O&#10;OXJiqIB9WjP6b2HKkKGm69VylZANxPdJHFoGVKiSuqbXeVyTZiId70ybQgKTajpj0crM/ERKJnLC&#10;2IwYGHlqoH1EphxMSsSfg4ce3E9KBlRhTf2PI3OCEvXBINvroiyjbJNRrt4s0XCXnubSwwxHqJoG&#10;SqbjLiSpRx4M3OJUOpn4eq5krhXVlRiff0KU76Wdop7/6/YXAAAA//8DAFBLAwQUAAYACAAAACEA&#10;gGrHqN4AAAAKAQAADwAAAGRycy9kb3ducmV2LnhtbEyPz06DQBCH7ya+w2ZMvBi7SEuhyNKoicZr&#10;ax9gYadAZGcJuy307Z2e7G3+fPnNN8V2tr044+g7RwpeFhEIpNqZjhoFh5/P5wyED5qM7h2hggt6&#10;2Jb3d4XOjZtoh+d9aASHkM+1gjaEIZfS1y1a7RduQOLd0Y1WB27HRppRTxxuexlH0Vpa3RFfaPWA&#10;Hy3Wv/uTVXD8np6SzVR9hUO6W63fdZdW7qLU48P89goi4Bz+YbjqszqU7FS5ExkvegVxFqeMXosE&#10;BAObNONBpWC5XCUgy0LevlD+AQAA//8DAFBLAQItABQABgAIAAAAIQC2gziS/gAAAOEBAAATAAAA&#10;AAAAAAAAAAAAAAAAAABbQ29udGVudF9UeXBlc10ueG1sUEsBAi0AFAAGAAgAAAAhADj9If/WAAAA&#10;lAEAAAsAAAAAAAAAAAAAAAAALwEAAF9yZWxzLy5yZWxzUEsBAi0AFAAGAAgAAAAhANyMbiIMAgAA&#10;9wMAAA4AAAAAAAAAAAAAAAAALgIAAGRycy9lMm9Eb2MueG1sUEsBAi0AFAAGAAgAAAAhAIBqx6je&#10;AAAACgEAAA8AAAAAAAAAAAAAAAAAZgQAAGRycy9kb3ducmV2LnhtbFBLBQYAAAAABAAEAPMAAABx&#10;BQAAAAA=&#10;" stroked="f">
              <v:textbox>
                <w:txbxContent>
                  <w:p w14:paraId="00189F51" w14:textId="1BC43C86" w:rsidR="00305A82" w:rsidRDefault="00305A82" w:rsidP="00305A82">
                    <w:pPr>
                      <w:bidi/>
                      <w:rPr>
                        <w:rFonts w:cs="B Mehr"/>
                      </w:rPr>
                    </w:pPr>
                    <w:r>
                      <w:rPr>
                        <w:rFonts w:cs="B Mehr" w:hint="cs"/>
                        <w:rtl/>
                      </w:rPr>
                      <w:t>تقریر درس خارج فقه،  استاد حاج سید علی موسوی اردبیلی</w:t>
                    </w:r>
                    <w:r>
                      <w:rPr>
                        <w:rFonts w:cs="B Mehr" w:hint="cs"/>
                      </w:rPr>
                      <w:t xml:space="preserve"> </w:t>
                    </w:r>
                  </w:p>
                  <w:p w14:paraId="4BA4A6DD" w14:textId="77777777" w:rsidR="00305A82" w:rsidRDefault="00305A82" w:rsidP="00305A82">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06A24E39" w14:textId="7E637EA4" w:rsidR="00305A82" w:rsidRDefault="00305A82" w:rsidP="00305A82">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شنبه</w:t>
                    </w:r>
                    <w:r>
                      <w:rPr>
                        <w:rFonts w:cs="B Mehr" w:hint="cs"/>
                        <w:rtl/>
                      </w:rPr>
                      <w:t xml:space="preserve">،   </w:t>
                    </w:r>
                    <w:r>
                      <w:rPr>
                        <w:rFonts w:cs="B Mehr" w:hint="cs"/>
                        <w:rtl/>
                      </w:rPr>
                      <w:t>12</w:t>
                    </w:r>
                    <w:r>
                      <w:rPr>
                        <w:rFonts w:cs="B Mehr" w:hint="cs"/>
                        <w:rtl/>
                      </w:rPr>
                      <w:t xml:space="preserve">    اسفند  ماه - 1402ه.ش</w:t>
                    </w:r>
                  </w:p>
                  <w:p w14:paraId="1B9F8AF8" w14:textId="77777777" w:rsidR="00305A82" w:rsidRDefault="00305A82" w:rsidP="00305A82"/>
                  <w:p w14:paraId="52A310A7" w14:textId="77777777" w:rsidR="00305A82" w:rsidRDefault="00305A82" w:rsidP="00305A82"/>
                  <w:p w14:paraId="54C2B839" w14:textId="77777777" w:rsidR="00305A82" w:rsidRDefault="00305A82" w:rsidP="00305A82"/>
                  <w:p w14:paraId="4D224F94" w14:textId="77777777" w:rsidR="00305A82" w:rsidRDefault="00305A82" w:rsidP="00305A82"/>
                  <w:p w14:paraId="3853B7AF" w14:textId="77777777" w:rsidR="00305A82" w:rsidRDefault="00305A82" w:rsidP="00305A82"/>
                  <w:p w14:paraId="7EBA8305" w14:textId="77777777" w:rsidR="00305A82" w:rsidRDefault="00305A82" w:rsidP="00305A82"/>
                  <w:p w14:paraId="54415DD6" w14:textId="77777777" w:rsidR="00305A82" w:rsidRDefault="00305A82" w:rsidP="00305A82"/>
                  <w:p w14:paraId="6AB9C0DE" w14:textId="77777777" w:rsidR="00305A82" w:rsidRDefault="00305A82" w:rsidP="00305A82"/>
                  <w:p w14:paraId="7328F497" w14:textId="77777777" w:rsidR="00305A82" w:rsidRDefault="00305A82" w:rsidP="00305A82"/>
                  <w:p w14:paraId="053C2CEF" w14:textId="77777777" w:rsidR="00305A82" w:rsidRDefault="00305A82" w:rsidP="00305A82"/>
                  <w:p w14:paraId="70948BD6" w14:textId="77777777" w:rsidR="00305A82" w:rsidRDefault="00305A82" w:rsidP="00305A82"/>
                  <w:p w14:paraId="0DC587BB" w14:textId="77777777" w:rsidR="00305A82" w:rsidRDefault="00305A82" w:rsidP="00305A82"/>
                  <w:p w14:paraId="6DF4D57E" w14:textId="77777777" w:rsidR="00305A82" w:rsidRDefault="00305A82" w:rsidP="00305A82"/>
                  <w:p w14:paraId="197E4915" w14:textId="03E5A3A9" w:rsidR="00305A82" w:rsidRDefault="00305A8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4DA6AD3" wp14:editId="7A4119E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2A24" w14:textId="77777777" w:rsidR="00305A82" w:rsidRDefault="00305A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64E"/>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3EFB"/>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692"/>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B0E"/>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77591"/>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5A82"/>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247C"/>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0BC4"/>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0958"/>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36F6"/>
    <w:rsid w:val="00774C8F"/>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4EC2"/>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4875"/>
    <w:rsid w:val="008E607E"/>
    <w:rsid w:val="008F03FF"/>
    <w:rsid w:val="008F2939"/>
    <w:rsid w:val="008F327C"/>
    <w:rsid w:val="008F3842"/>
    <w:rsid w:val="008F637B"/>
    <w:rsid w:val="008F63EE"/>
    <w:rsid w:val="008F706B"/>
    <w:rsid w:val="00900093"/>
    <w:rsid w:val="00901208"/>
    <w:rsid w:val="00901970"/>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6056"/>
    <w:rsid w:val="00987056"/>
    <w:rsid w:val="0098763E"/>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2AAC"/>
    <w:rsid w:val="009A2ADA"/>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B0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01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40A1"/>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6DD8"/>
    <w:rsid w:val="00B77D9E"/>
    <w:rsid w:val="00B8194A"/>
    <w:rsid w:val="00B82CEE"/>
    <w:rsid w:val="00B82D5B"/>
    <w:rsid w:val="00B853CD"/>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39BB"/>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8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5E3"/>
    <w:rsid w:val="00D4588E"/>
    <w:rsid w:val="00D45BB2"/>
    <w:rsid w:val="00D473AB"/>
    <w:rsid w:val="00D50972"/>
    <w:rsid w:val="00D50989"/>
    <w:rsid w:val="00D51D97"/>
    <w:rsid w:val="00D51D9D"/>
    <w:rsid w:val="00D5242C"/>
    <w:rsid w:val="00D53C05"/>
    <w:rsid w:val="00D550D0"/>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3D7D"/>
    <w:rsid w:val="00E6533A"/>
    <w:rsid w:val="00E66242"/>
    <w:rsid w:val="00E7155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1FAB"/>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1082945047">
          <w:marLeft w:val="0"/>
          <w:marRight w:val="0"/>
          <w:marTop w:val="0"/>
          <w:marBottom w:val="0"/>
          <w:divBdr>
            <w:top w:val="none" w:sz="0" w:space="0" w:color="auto"/>
            <w:left w:val="none" w:sz="0" w:space="0" w:color="auto"/>
            <w:bottom w:val="none" w:sz="0" w:space="0" w:color="auto"/>
            <w:right w:val="none" w:sz="0" w:space="0" w:color="auto"/>
          </w:divBdr>
        </w:div>
        <w:div w:id="381249693">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12351</TotalTime>
  <Pages>1</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1555</cp:revision>
  <cp:lastPrinted>2024-02-24T08:57:00Z</cp:lastPrinted>
  <dcterms:created xsi:type="dcterms:W3CDTF">2022-10-16T08:36:00Z</dcterms:created>
  <dcterms:modified xsi:type="dcterms:W3CDTF">2024-03-02T07:46:00Z</dcterms:modified>
</cp:coreProperties>
</file>