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608CF" w14:textId="5B7CB966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DE6C87">
        <w:rPr>
          <w:rFonts w:cs="B Mitra"/>
          <w:sz w:val="28"/>
          <w:szCs w:val="28"/>
          <w:rtl/>
        </w:rPr>
        <w:t xml:space="preserve">درس خارج فقه کتاب نکاح جلسه سیصد و نود و هفتم سهشنبه </w:t>
      </w:r>
      <w:r w:rsidRPr="00DE6C87">
        <w:rPr>
          <w:rFonts w:cs="B Mitra"/>
          <w:sz w:val="28"/>
          <w:szCs w:val="28"/>
        </w:rPr>
        <w:t>1400/8/11</w:t>
      </w:r>
    </w:p>
    <w:p w14:paraId="14DFCF2B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المحقّق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الحلّي</w:t>
      </w:r>
      <w:proofErr w:type="spellEnd"/>
      <w:r w:rsidRPr="00DE6C87">
        <w:rPr>
          <w:rFonts w:cs="B Mitra"/>
          <w:sz w:val="28"/>
          <w:szCs w:val="28"/>
          <w:rtl/>
        </w:rPr>
        <w:t>:</w:t>
      </w:r>
    </w:p>
    <w:p w14:paraId="691B58D8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DE6C87">
        <w:rPr>
          <w:rFonts w:cs="B Mitra"/>
          <w:sz w:val="28"/>
          <w:szCs w:val="28"/>
          <w:rtl/>
          <w:lang w:bidi="fa-IR"/>
        </w:rPr>
        <w:t>«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الثالثة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: لا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يجوز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بالخطبة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لذات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العدّة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الرجعية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‌،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لأنّها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حكم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الزوجة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ويجوز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للمطلّقة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ثلاثاً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وغيره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يجوز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التصريح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.</w:t>
      </w:r>
    </w:p>
    <w:p w14:paraId="592C4776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</w:rPr>
      </w:pPr>
      <w:proofErr w:type="spellStart"/>
      <w:r w:rsidRPr="00DE6C87">
        <w:rPr>
          <w:rFonts w:cs="B Mitra"/>
          <w:sz w:val="28"/>
          <w:szCs w:val="28"/>
          <w:rtl/>
          <w:lang w:bidi="fa-IR"/>
        </w:rPr>
        <w:t>أمّا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المطلّقة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تسعاً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للعدّة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ينكحها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بينها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رجلان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يجوز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ويجوز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يجوز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التصريح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العدّة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.</w:t>
      </w:r>
    </w:p>
    <w:p w14:paraId="3E04BB59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DE6C87">
        <w:rPr>
          <w:rFonts w:cs="B Mitra"/>
          <w:sz w:val="28"/>
          <w:szCs w:val="28"/>
          <w:rtl/>
          <w:lang w:bidi="fa-IR"/>
        </w:rPr>
        <w:t>وأما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المعتدّة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البائنة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سواءً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عن خلع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فسخ ـ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يجوز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</w:t>
      </w:r>
      <w:r>
        <w:rPr>
          <w:rFonts w:cs="B Mitra"/>
          <w:sz w:val="28"/>
          <w:szCs w:val="28"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وغيره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والتصريح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دون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.</w:t>
      </w:r>
    </w:p>
    <w:p w14:paraId="56940DF0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DE6C87">
        <w:rPr>
          <w:rFonts w:cs="B Mitra"/>
          <w:sz w:val="28"/>
          <w:szCs w:val="28"/>
          <w:rtl/>
          <w:lang w:bidi="fa-IR"/>
        </w:rPr>
        <w:t>وصورة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: «ربّ راغب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فيك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«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حريص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عليك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وما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أشبهه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والتصريح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يخاطبها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بما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يحتمل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مثل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انقضت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عدّتك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تزوّجتك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».</w:t>
      </w:r>
    </w:p>
    <w:p w14:paraId="08E78A68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ولو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صرّح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بالخطبة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موضع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المنع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انقضت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العدّة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فنكحها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تحرم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.» </w:t>
      </w:r>
    </w:p>
    <w:p w14:paraId="7CEF73AF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DE6C87">
        <w:rPr>
          <w:rFonts w:cs="B Mitra"/>
          <w:sz w:val="28"/>
          <w:szCs w:val="28"/>
          <w:rtl/>
          <w:lang w:bidi="fa-IR"/>
        </w:rPr>
        <w:t>در خصوص خواستگاری چند صورت وجود دارد:</w:t>
      </w:r>
    </w:p>
    <w:p w14:paraId="0935F94A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صورت اول: خواستگاری از زن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خليّه</w:t>
      </w:r>
      <w:proofErr w:type="spellEnd"/>
    </w:p>
    <w:p w14:paraId="76A930F8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در خصوص جواز آن و بلکه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استحباب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آن، اشکالی وجود ندارد و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دليل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بر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استحباب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آن </w:t>
      </w:r>
      <w:r w:rsidRPr="00DE6C87">
        <w:rPr>
          <w:rFonts w:cs="B Mitra"/>
          <w:sz w:val="28"/>
          <w:szCs w:val="28"/>
          <w:rtl/>
        </w:rPr>
        <w:t>ت</w:t>
      </w:r>
      <w:r w:rsidRPr="00DE6C87">
        <w:rPr>
          <w:rFonts w:cs="B Mitra"/>
          <w:sz w:val="28"/>
          <w:szCs w:val="28"/>
          <w:rtl/>
          <w:lang w:bidi="fa-IR"/>
        </w:rPr>
        <w:t>أ</w:t>
      </w:r>
      <w:r w:rsidRPr="00DE6C87">
        <w:rPr>
          <w:rFonts w:cs="B Mitra"/>
          <w:sz w:val="28"/>
          <w:szCs w:val="28"/>
          <w:rtl/>
        </w:rPr>
        <w:t>س</w:t>
      </w:r>
      <w:r w:rsidRPr="00DE6C87">
        <w:rPr>
          <w:rFonts w:cs="B Mitra"/>
          <w:sz w:val="28"/>
          <w:szCs w:val="28"/>
          <w:rtl/>
          <w:lang w:bidi="fa-IR"/>
        </w:rPr>
        <w:t>ی</w:t>
      </w:r>
      <w:r w:rsidRPr="00DE6C87">
        <w:rPr>
          <w:rFonts w:cs="B Mitra"/>
          <w:sz w:val="28"/>
          <w:szCs w:val="28"/>
          <w:rtl/>
        </w:rPr>
        <w:t xml:space="preserve"> به </w:t>
      </w:r>
      <w:r w:rsidRPr="00DE6C87">
        <w:rPr>
          <w:rFonts w:cs="B Mitra"/>
          <w:sz w:val="28"/>
          <w:szCs w:val="28"/>
          <w:rtl/>
          <w:lang w:bidi="fa-IR"/>
        </w:rPr>
        <w:t xml:space="preserve">حضرات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معصومين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(ع) ذکر شده است که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جريان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خواستگاری آنان در برخی از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روايات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وارد شده است:</w:t>
      </w:r>
    </w:p>
    <w:p w14:paraId="704480CB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DE6C87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رئاب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عبدالله(ع)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حديث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جماعة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قالوا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لأمير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المؤمنين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(ع):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إنّا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نريد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نزوّج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فلاناً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فلانة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ونحن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نريد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تخطب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وذكر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خطبة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تشتمل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حمد الله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والثناء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والوصيّة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بتقوى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الله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آخرها: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فلان بن فلان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ذكر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فلانة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بنت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فلان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الحسب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 قد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عرفتموه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النسب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 لا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تجهلونه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وقد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بذل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ما قد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عرفتموه</w:t>
      </w:r>
      <w:proofErr w:type="spellEnd"/>
      <w:r>
        <w:rPr>
          <w:rFonts w:cs="B Mitra"/>
          <w:sz w:val="28"/>
          <w:szCs w:val="28"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فردّوا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خيراً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تُحمَدوا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وتُنسَبوا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إليه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وصلّى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الله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محمّد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وآله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وسلّم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.»</w:t>
      </w:r>
    </w:p>
    <w:p w14:paraId="0F0DD566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>صورت د</w:t>
      </w:r>
      <w:r w:rsidRPr="00DE6C87">
        <w:rPr>
          <w:rFonts w:cs="B Mitra"/>
          <w:sz w:val="28"/>
          <w:szCs w:val="28"/>
          <w:rtl/>
        </w:rPr>
        <w:t>وم</w:t>
      </w:r>
      <w:r w:rsidRPr="00DE6C87">
        <w:rPr>
          <w:rFonts w:cs="B Mitra"/>
          <w:sz w:val="28"/>
          <w:szCs w:val="28"/>
          <w:rtl/>
          <w:lang w:bidi="fa-IR"/>
        </w:rPr>
        <w:t xml:space="preserve">: خواستگاری از زن ذات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بعل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و مطلقه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رجعيه</w:t>
      </w:r>
      <w:proofErr w:type="spellEnd"/>
    </w:p>
    <w:p w14:paraId="20C06207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lastRenderedPageBreak/>
        <w:t xml:space="preserve">خواستگاری از زن ذات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بعل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حرام ـ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صريحاً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تعريضاً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ـ حرام است و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دليل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آن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زمينه</w:t>
      </w:r>
      <w:r w:rsidRPr="00DE6C87">
        <w:rPr>
          <w:rFonts w:cs="B Mitra"/>
          <w:sz w:val="28"/>
          <w:szCs w:val="28"/>
          <w:cs/>
          <w:lang w:bidi="fa-IR"/>
        </w:rPr>
        <w:t>‎</w:t>
      </w:r>
      <w:r w:rsidRPr="00DE6C87">
        <w:rPr>
          <w:rFonts w:cs="B Mitra"/>
          <w:sz w:val="28"/>
          <w:szCs w:val="28"/>
          <w:rtl/>
          <w:lang w:bidi="fa-IR"/>
        </w:rPr>
        <w:t>سازی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برای فساد و به هم زدن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زوجين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است، علاوه بر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که ادعای اجماع هم در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خصوص شده است.</w:t>
      </w:r>
    </w:p>
    <w:p w14:paraId="0F7D7452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مطلقه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رجعيه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از آنجا که در حکم زوجه است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همين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حکم را دارد.</w:t>
      </w:r>
    </w:p>
    <w:p w14:paraId="5AE43618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الشيهدان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الروضة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واللمعة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: «لا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يجوز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بالعقد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لذات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البعل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اتّفاقاً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ولما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الفساد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للمعتدة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رجعيّة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لأنّها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حكم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المزوّجة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.»</w:t>
      </w:r>
    </w:p>
    <w:p w14:paraId="29251C75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DE6C87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السيّد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الطباطبائي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الرياض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: «لا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يجوز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بالخطبة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...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لذات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البعل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إجماعاً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كما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الروضة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ولما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الفساد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؛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ولذات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العدّة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الرجعيّة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إجماعاً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>
        <w:rPr>
          <w:rFonts w:cs="B Mitra"/>
          <w:sz w:val="28"/>
          <w:szCs w:val="28"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الظاهر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لأنّها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حكم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الزوجة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.»</w:t>
      </w:r>
    </w:p>
    <w:p w14:paraId="0FC18102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>صورت سوم: خواستگاری از زن مطلقه به طلاق سوم</w:t>
      </w:r>
    </w:p>
    <w:p w14:paraId="0D7EEEAA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در خصوص زنی که سه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طلاقه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شده و در حال عده است، گفته شده است که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خطبه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از جانب زوج و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او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جايز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است ولی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به آن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جايز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.</w:t>
      </w:r>
    </w:p>
    <w:p w14:paraId="5996A76E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DE6C87">
        <w:rPr>
          <w:rFonts w:cs="B Mitra"/>
          <w:sz w:val="28"/>
          <w:szCs w:val="28"/>
          <w:rtl/>
          <w:lang w:bidi="fa-IR"/>
        </w:rPr>
        <w:t>دليل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آيه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شريفه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است: «</w:t>
      </w:r>
      <w:r w:rsidRPr="00DE6C87">
        <w:rPr>
          <w:rFonts w:cs="B Mitra" w:hint="cs"/>
          <w:sz w:val="28"/>
          <w:szCs w:val="28"/>
          <w:rtl/>
          <w:lang w:bidi="ar-IQ"/>
        </w:rPr>
        <w:t>وَلَا جُنَاحَ عَلَيْكُمْ فِيمَا عَرَّضْتُمْ بِهِ مِنْ خِطْبَةِ النِّسَاءِ أَوْ أَكْ</w:t>
      </w:r>
      <w:r w:rsidRPr="00DE6C87">
        <w:rPr>
          <w:rFonts w:cs="B Mitra" w:hint="cs"/>
          <w:sz w:val="28"/>
          <w:szCs w:val="28"/>
          <w:rtl/>
          <w:lang w:bidi="fa-IR"/>
        </w:rPr>
        <w:t>ـ</w:t>
      </w:r>
      <w:r w:rsidRPr="00DE6C87">
        <w:rPr>
          <w:rFonts w:cs="B Mitra" w:hint="cs"/>
          <w:sz w:val="28"/>
          <w:szCs w:val="28"/>
          <w:rtl/>
          <w:lang w:bidi="ar-IQ"/>
        </w:rPr>
        <w:t>نَنْتُمْ فِ</w:t>
      </w:r>
      <w:r w:rsidRPr="00DE6C87">
        <w:rPr>
          <w:rFonts w:cs="B Mitra" w:hint="cs"/>
          <w:sz w:val="28"/>
          <w:szCs w:val="28"/>
          <w:rtl/>
          <w:lang w:bidi="fa-IR"/>
        </w:rPr>
        <w:t>ی</w:t>
      </w:r>
      <w:r w:rsidRPr="00DE6C87">
        <w:rPr>
          <w:rFonts w:cs="B Mitra"/>
          <w:sz w:val="28"/>
          <w:szCs w:val="28"/>
          <w:rtl/>
          <w:lang w:bidi="ar-IQ"/>
        </w:rPr>
        <w:t xml:space="preserve"> أَنْفُسِكُمْ</w:t>
      </w:r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r w:rsidRPr="00DE6C87">
        <w:rPr>
          <w:rFonts w:cs="B Mitra" w:hint="cs"/>
          <w:sz w:val="28"/>
          <w:szCs w:val="28"/>
          <w:rtl/>
          <w:lang w:bidi="ar-IQ"/>
        </w:rPr>
        <w:t>عَلِمَ اللَّهُ أَنَّكُ</w:t>
      </w:r>
      <w:r w:rsidRPr="00DE6C87">
        <w:rPr>
          <w:rFonts w:cs="B Mitra" w:hint="cs"/>
          <w:sz w:val="28"/>
          <w:szCs w:val="28"/>
          <w:rtl/>
          <w:lang w:bidi="fa-IR"/>
        </w:rPr>
        <w:t>ـ</w:t>
      </w:r>
      <w:r w:rsidRPr="00DE6C87">
        <w:rPr>
          <w:rFonts w:cs="B Mitra" w:hint="cs"/>
          <w:sz w:val="28"/>
          <w:szCs w:val="28"/>
          <w:rtl/>
          <w:lang w:bidi="ar-IQ"/>
        </w:rPr>
        <w:t>مْ سَتَذْكُرُونَهُنَّ وَل</w:t>
      </w:r>
      <w:r w:rsidRPr="00DE6C87">
        <w:rPr>
          <w:rFonts w:ascii="Arial" w:hAnsi="Arial" w:cs="Arial" w:hint="cs"/>
          <w:sz w:val="28"/>
          <w:szCs w:val="28"/>
          <w:rtl/>
          <w:lang w:bidi="ar-IQ"/>
        </w:rPr>
        <w:t>ٰ</w:t>
      </w:r>
      <w:r w:rsidRPr="00DE6C87">
        <w:rPr>
          <w:rFonts w:cs="B Mitra" w:hint="cs"/>
          <w:sz w:val="28"/>
          <w:szCs w:val="28"/>
          <w:rtl/>
          <w:lang w:bidi="ar-IQ"/>
        </w:rPr>
        <w:t>كِ</w:t>
      </w:r>
      <w:r w:rsidRPr="00DE6C87">
        <w:rPr>
          <w:rFonts w:cs="B Mitra" w:hint="cs"/>
          <w:sz w:val="28"/>
          <w:szCs w:val="28"/>
          <w:rtl/>
          <w:lang w:bidi="fa-IR"/>
        </w:rPr>
        <w:t>ـ</w:t>
      </w:r>
      <w:r w:rsidRPr="00DE6C87">
        <w:rPr>
          <w:rFonts w:cs="B Mitra" w:hint="cs"/>
          <w:sz w:val="28"/>
          <w:szCs w:val="28"/>
          <w:rtl/>
          <w:lang w:bidi="ar-IQ"/>
        </w:rPr>
        <w:t>نْ لَا تُوَاعِدُوهُنَّ سِر</w:t>
      </w:r>
      <w:r w:rsidRPr="00DE6C87">
        <w:rPr>
          <w:rFonts w:cs="B Mitra" w:hint="cs"/>
          <w:sz w:val="28"/>
          <w:szCs w:val="28"/>
          <w:rtl/>
          <w:lang w:bidi="fa-IR"/>
        </w:rPr>
        <w:t>ّ</w:t>
      </w:r>
      <w:r w:rsidRPr="00DE6C87">
        <w:rPr>
          <w:rFonts w:cs="B Mitra" w:hint="cs"/>
          <w:sz w:val="28"/>
          <w:szCs w:val="28"/>
          <w:rtl/>
          <w:lang w:bidi="ar-IQ"/>
        </w:rPr>
        <w:t>ا</w:t>
      </w:r>
      <w:r w:rsidRPr="00DE6C87">
        <w:rPr>
          <w:rFonts w:cs="B Mitra" w:hint="cs"/>
          <w:sz w:val="28"/>
          <w:szCs w:val="28"/>
          <w:rtl/>
          <w:lang w:bidi="fa-IR"/>
        </w:rPr>
        <w:t>ً</w:t>
      </w:r>
      <w:r w:rsidRPr="00DE6C87">
        <w:rPr>
          <w:rFonts w:cs="B Mitra"/>
          <w:sz w:val="28"/>
          <w:szCs w:val="28"/>
          <w:rtl/>
          <w:lang w:bidi="ar-IQ"/>
        </w:rPr>
        <w:t xml:space="preserve"> إِلَّا أَنْ تَقُولُوا قَوْل</w:t>
      </w:r>
      <w:proofErr w:type="spellStart"/>
      <w:r w:rsidRPr="00DE6C87">
        <w:rPr>
          <w:rFonts w:cs="B Mitra" w:hint="cs"/>
          <w:sz w:val="28"/>
          <w:szCs w:val="28"/>
          <w:rtl/>
          <w:lang w:bidi="fa-IR"/>
        </w:rPr>
        <w:t>اً</w:t>
      </w:r>
      <w:proofErr w:type="spellEnd"/>
      <w:r w:rsidRPr="00DE6C87">
        <w:rPr>
          <w:rFonts w:cs="B Mitra"/>
          <w:sz w:val="28"/>
          <w:szCs w:val="28"/>
          <w:rtl/>
          <w:lang w:bidi="ar-IQ"/>
        </w:rPr>
        <w:t xml:space="preserve"> مَعْرُوفا</w:t>
      </w:r>
      <w:r w:rsidRPr="00DE6C87">
        <w:rPr>
          <w:rFonts w:cs="B Mitra" w:hint="cs"/>
          <w:sz w:val="28"/>
          <w:szCs w:val="28"/>
          <w:rtl/>
          <w:lang w:bidi="fa-IR"/>
        </w:rPr>
        <w:t xml:space="preserve">ً </w:t>
      </w:r>
      <w:r w:rsidRPr="00DE6C87">
        <w:rPr>
          <w:rFonts w:cs="B Mitra" w:hint="cs"/>
          <w:sz w:val="28"/>
          <w:szCs w:val="28"/>
          <w:rtl/>
          <w:lang w:bidi="ar-IQ"/>
        </w:rPr>
        <w:t>وَلَا تَعْزِمُوا عُقْدَةَ النِّكَاحِ حَتَّى</w:t>
      </w:r>
      <w:r w:rsidRPr="00DE6C87">
        <w:rPr>
          <w:rFonts w:ascii="Arial" w:hAnsi="Arial" w:cs="Arial" w:hint="cs"/>
          <w:sz w:val="28"/>
          <w:szCs w:val="28"/>
          <w:rtl/>
          <w:lang w:bidi="ar-IQ"/>
        </w:rPr>
        <w:t>ٰ</w:t>
      </w:r>
      <w:r w:rsidRPr="00DE6C87">
        <w:rPr>
          <w:rFonts w:cs="B Mitra" w:hint="cs"/>
          <w:sz w:val="28"/>
          <w:szCs w:val="28"/>
          <w:rtl/>
          <w:lang w:bidi="ar-IQ"/>
        </w:rPr>
        <w:t xml:space="preserve"> يَبْلُغَ الْك</w:t>
      </w:r>
      <w:r w:rsidRPr="00DE6C87">
        <w:rPr>
          <w:rFonts w:cs="B Mitra" w:hint="cs"/>
          <w:sz w:val="28"/>
          <w:szCs w:val="28"/>
          <w:rtl/>
          <w:lang w:bidi="fa-IR"/>
        </w:rPr>
        <w:t>ـ</w:t>
      </w:r>
      <w:r w:rsidRPr="00DE6C87">
        <w:rPr>
          <w:rFonts w:cs="B Mitra" w:hint="cs"/>
          <w:sz w:val="28"/>
          <w:szCs w:val="28"/>
          <w:rtl/>
          <w:lang w:bidi="ar-IQ"/>
        </w:rPr>
        <w:t>ِتَابُ أَجَلَهُ</w:t>
      </w:r>
      <w:r w:rsidRPr="00DE6C87">
        <w:rPr>
          <w:rFonts w:cs="B Mitra"/>
          <w:sz w:val="28"/>
          <w:szCs w:val="28"/>
          <w:rtl/>
          <w:lang w:bidi="fa-IR"/>
        </w:rPr>
        <w:t>».(بقره:235)</w:t>
      </w:r>
    </w:p>
    <w:p w14:paraId="185036D1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البته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آيه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در مورد زنانی است که همسران آنان از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دنيا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رفته</w:t>
      </w:r>
      <w:r w:rsidRPr="00DE6C87">
        <w:rPr>
          <w:rFonts w:cs="B Mitra"/>
          <w:sz w:val="28"/>
          <w:szCs w:val="28"/>
          <w:cs/>
          <w:lang w:bidi="fa-IR"/>
        </w:rPr>
        <w:t>‎</w:t>
      </w:r>
      <w:r w:rsidRPr="00DE6C87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اما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گفتهشده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است که مورد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مخصص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حکم در خصوص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جميع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زنانی که در عده واقع هستند، جاری است.</w:t>
      </w:r>
    </w:p>
    <w:p w14:paraId="5853A234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اما پس از اتمام عده،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به خواستگاری از جانب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زوج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جايز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است اما از جانب زوج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خير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زيرا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بدون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محلل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زوج حق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با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زن را ندارد. البته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مدلول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آيه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شريفه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اما به جهت وحدت ملاک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حکمی از جانب اصحاب صورت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پذيرفته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1B827A29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>صورت چهارم: خواستگاری از زن مطلقه به طلاق نهم</w:t>
      </w:r>
    </w:p>
    <w:p w14:paraId="7795457E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lastRenderedPageBreak/>
        <w:t xml:space="preserve">اگر مردی زنی را نه بار طلاق بدهد به نحوی که بعد از سه طلاق اول و دوم، پس از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محلل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با وی ازدواج کرده باشد و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طلاقها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عدی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باشند ـ به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معنا که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طلاق</w:t>
      </w:r>
      <w:r w:rsidRPr="00DE6C87">
        <w:rPr>
          <w:rFonts w:cs="B Mitra"/>
          <w:sz w:val="28"/>
          <w:szCs w:val="28"/>
          <w:cs/>
          <w:lang w:bidi="fa-IR"/>
        </w:rPr>
        <w:t>‎</w:t>
      </w:r>
      <w:r w:rsidRPr="00DE6C87">
        <w:rPr>
          <w:rFonts w:cs="B Mitra"/>
          <w:sz w:val="28"/>
          <w:szCs w:val="28"/>
          <w:rtl/>
          <w:lang w:bidi="fa-IR"/>
        </w:rPr>
        <w:t>های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اول، دوم، چهارم، پنجم، هفتم و هشتم،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رجعی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بوده و مرد بعد</w:t>
      </w:r>
    </w:p>
    <w:p w14:paraId="5909A166" w14:textId="7FC81DA5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از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طلاق</w:t>
      </w:r>
      <w:r w:rsidRPr="00DE6C87">
        <w:rPr>
          <w:rFonts w:cs="B Mitra"/>
          <w:sz w:val="28"/>
          <w:szCs w:val="28"/>
          <w:cs/>
          <w:lang w:bidi="fa-IR"/>
        </w:rPr>
        <w:t>‎</w:t>
      </w:r>
      <w:r w:rsidRPr="00DE6C87">
        <w:rPr>
          <w:rFonts w:cs="B Mitra"/>
          <w:sz w:val="28"/>
          <w:szCs w:val="28"/>
          <w:rtl/>
          <w:lang w:bidi="fa-IR"/>
        </w:rPr>
        <w:t>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و در حال عده، به زن رجوع کرده و او را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کرده باشد ـ زن بر مرد حرام ابدی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می</w:t>
      </w:r>
      <w:r w:rsidRPr="00DE6C87">
        <w:rPr>
          <w:rFonts w:cs="B Mitra"/>
          <w:sz w:val="28"/>
          <w:szCs w:val="28"/>
          <w:cs/>
          <w:lang w:bidi="fa-IR"/>
        </w:rPr>
        <w:t>‎</w:t>
      </w:r>
      <w:r w:rsidRPr="00DE6C87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؛ بنابر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خطبه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زن</w:t>
      </w:r>
      <w:r>
        <w:rPr>
          <w:rFonts w:cs="B Mitra"/>
          <w:sz w:val="28"/>
          <w:szCs w:val="28"/>
          <w:lang w:bidi="fa-IR"/>
        </w:rPr>
        <w:t xml:space="preserve"> </w:t>
      </w:r>
      <w:r w:rsidRPr="00DE6C87">
        <w:rPr>
          <w:rFonts w:cs="B Mitra"/>
          <w:sz w:val="28"/>
          <w:szCs w:val="28"/>
          <w:rtl/>
          <w:lang w:bidi="fa-IR"/>
        </w:rPr>
        <w:t xml:space="preserve">برای زوج چه در حال عده و چه بعد از آن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جايز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.</w:t>
      </w:r>
    </w:p>
    <w:p w14:paraId="6181B2A0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اما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زوج در حال عده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می</w:t>
      </w:r>
      <w:r w:rsidRPr="00DE6C87">
        <w:rPr>
          <w:rFonts w:cs="B Mitra"/>
          <w:sz w:val="28"/>
          <w:szCs w:val="28"/>
          <w:cs/>
          <w:lang w:bidi="fa-IR"/>
        </w:rPr>
        <w:t>‎</w:t>
      </w:r>
      <w:r w:rsidRPr="00DE6C87">
        <w:rPr>
          <w:rFonts w:cs="B Mitra"/>
          <w:sz w:val="28"/>
          <w:szCs w:val="28"/>
          <w:rtl/>
          <w:lang w:bidi="fa-IR"/>
        </w:rPr>
        <w:t>تواند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خطبه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داشته باشد اما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به آن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جايز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دليل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آن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آيه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شريفه</w:t>
      </w:r>
      <w:r w:rsidRPr="00DE6C87">
        <w:rPr>
          <w:rFonts w:cs="B Mitra"/>
          <w:sz w:val="28"/>
          <w:szCs w:val="28"/>
          <w:cs/>
          <w:lang w:bidi="fa-IR"/>
        </w:rPr>
        <w:t>‎</w:t>
      </w:r>
      <w:r w:rsidRPr="00DE6C87">
        <w:rPr>
          <w:rFonts w:cs="B Mitra"/>
          <w:sz w:val="28"/>
          <w:szCs w:val="28"/>
          <w:rtl/>
          <w:lang w:bidi="fa-IR"/>
        </w:rPr>
        <w:t>ای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است گه گذشت.</w:t>
      </w:r>
    </w:p>
    <w:p w14:paraId="47AE8588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صورت پنجم: خواستگاری از زنی که در عده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بائن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است</w:t>
      </w:r>
    </w:p>
    <w:p w14:paraId="40DB6916" w14:textId="3B27724D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اگر زنی در عده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بائن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از دو صورت قبلی باشد ـ مثل عده طلاق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بائن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فسخ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شبهه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متعه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ـ گفته شده است که مقتضای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آيه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شريفه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جواز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او در حال عده برای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کسی که زن در عده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اوست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و حرمت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به آن است. اما کسی که زن در عده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اوست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می</w:t>
      </w:r>
      <w:r w:rsidRPr="00DE6C87">
        <w:rPr>
          <w:rFonts w:cs="B Mitra"/>
          <w:sz w:val="28"/>
          <w:szCs w:val="28"/>
          <w:cs/>
          <w:lang w:bidi="fa-IR"/>
        </w:rPr>
        <w:t>‎</w:t>
      </w:r>
      <w:r w:rsidRPr="00DE6C87">
        <w:rPr>
          <w:rFonts w:cs="B Mitra"/>
          <w:sz w:val="28"/>
          <w:szCs w:val="28"/>
          <w:rtl/>
          <w:lang w:bidi="fa-IR"/>
        </w:rPr>
        <w:t>تواند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صراحتاً</w:t>
      </w:r>
      <w:proofErr w:type="spellEnd"/>
      <w:r>
        <w:rPr>
          <w:rFonts w:cs="B Mitra"/>
          <w:sz w:val="28"/>
          <w:szCs w:val="28"/>
          <w:lang w:bidi="fa-IR"/>
        </w:rPr>
        <w:t xml:space="preserve"> </w:t>
      </w:r>
      <w:r w:rsidRPr="00DE6C87">
        <w:rPr>
          <w:rFonts w:cs="B Mitra"/>
          <w:sz w:val="28"/>
          <w:szCs w:val="28"/>
          <w:rtl/>
          <w:lang w:bidi="fa-IR"/>
        </w:rPr>
        <w:t xml:space="preserve">از زن خواستگاری کند، چون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او در حال عده با زن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جايز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3C5B3B9F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اما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در جواز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کسی که زن در عده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اوست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ترديد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کرده است.</w:t>
      </w:r>
    </w:p>
    <w:p w14:paraId="130B194F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المبسوط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تحل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لزوجها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نكاحها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عدّتها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فهي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المختلعة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والتي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انفسخ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نكاحها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بعيب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عنة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إعسار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بنفقة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ونحو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فلزوجها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والتصريح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وغير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يحلّ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التصريح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وهل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يحلّ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قيل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قولان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.»</w:t>
      </w:r>
    </w:p>
    <w:p w14:paraId="2BD6974F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DE6C87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الفاضل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الإصفهاني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کشف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ربّما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يظهر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التردّد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من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ومن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أنّها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عدّة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الغير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جواز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رجوعها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إليه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بنكاح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.»</w:t>
      </w:r>
    </w:p>
    <w:p w14:paraId="69B92AB6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اما واضح است که مجرد جواز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فعلی برای کسی که زن در عده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اوست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و عدم جواز فعلی برای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او،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دليل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بر عدم جواز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خطبه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از جانب</w:t>
      </w:r>
      <w:r>
        <w:rPr>
          <w:rFonts w:cs="B Mitra"/>
          <w:sz w:val="28"/>
          <w:szCs w:val="28"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کسی که زن در عده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اوست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نمی</w:t>
      </w:r>
      <w:r w:rsidRPr="00DE6C87">
        <w:rPr>
          <w:rFonts w:cs="B Mitra"/>
          <w:sz w:val="28"/>
          <w:szCs w:val="28"/>
          <w:cs/>
          <w:lang w:bidi="fa-IR"/>
        </w:rPr>
        <w:t>‎</w:t>
      </w:r>
      <w:r w:rsidRPr="00DE6C87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وگرنه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وطی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به شبهه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مطلب گفته شود که قابل التزام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.</w:t>
      </w:r>
    </w:p>
    <w:p w14:paraId="7FA87343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بنابر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معلوم شد که اصل در مسأله، دلالت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آيه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شريفه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است و آنچه که اصحاب از آن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فهميده</w:t>
      </w:r>
      <w:r w:rsidRPr="00DE6C87">
        <w:rPr>
          <w:rFonts w:cs="B Mitra"/>
          <w:sz w:val="28"/>
          <w:szCs w:val="28"/>
          <w:cs/>
          <w:lang w:bidi="fa-IR"/>
        </w:rPr>
        <w:t>‎</w:t>
      </w:r>
      <w:r w:rsidRPr="00DE6C87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جواز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و حرمت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است و مراد از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است که کلام به نحوی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بيان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شود که نه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مطابقتاً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و نه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التزاماً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و نه مجازاً بر معنا دلالت نکند </w:t>
      </w:r>
      <w:r w:rsidRPr="00DE6C87">
        <w:rPr>
          <w:rFonts w:cs="B Mitra"/>
          <w:sz w:val="28"/>
          <w:szCs w:val="28"/>
          <w:rtl/>
          <w:lang w:bidi="fa-IR"/>
        </w:rPr>
        <w:lastRenderedPageBreak/>
        <w:t xml:space="preserve">بلکه اشاره به مقصود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متکلم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داشته باشد و به اصطلاح مقصود در لفافه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بيان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شود، بر خلاف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کنايه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تفهيم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مراد به واسطه لوازم کلام است.</w:t>
      </w:r>
    </w:p>
    <w:p w14:paraId="7C5AC7CC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اما برای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که معلوم شود که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آيا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آيه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واقعاً دلالت بر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مطلبی دارد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خير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ابتدا به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رواياتی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که در خصوص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تفسير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آن وارد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شده</w:t>
      </w:r>
      <w:r w:rsidRPr="00DE6C87">
        <w:rPr>
          <w:rFonts w:cs="B Mitra"/>
          <w:sz w:val="28"/>
          <w:szCs w:val="28"/>
          <w:cs/>
          <w:lang w:bidi="fa-IR"/>
        </w:rPr>
        <w:t>‎</w:t>
      </w:r>
      <w:r w:rsidRPr="00DE6C87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می</w:t>
      </w:r>
      <w:r w:rsidRPr="00DE6C87">
        <w:rPr>
          <w:rFonts w:cs="B Mitra"/>
          <w:sz w:val="28"/>
          <w:szCs w:val="28"/>
          <w:cs/>
          <w:lang w:bidi="fa-IR"/>
        </w:rPr>
        <w:t>‎</w:t>
      </w:r>
      <w:r w:rsidRPr="00DE6C87">
        <w:rPr>
          <w:rFonts w:cs="B Mitra"/>
          <w:sz w:val="28"/>
          <w:szCs w:val="28"/>
          <w:rtl/>
          <w:lang w:bidi="fa-IR"/>
        </w:rPr>
        <w:t>پردازيم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.</w:t>
      </w:r>
    </w:p>
    <w:p w14:paraId="404117AD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1 ـ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حسنة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الحلبيّ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عبدالله(ع)، قال: «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سألته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عن قول الله عزّ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وجلّ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: «</w:t>
      </w:r>
      <w:r w:rsidRPr="00DE6C87">
        <w:rPr>
          <w:rFonts w:cs="B Mitra" w:hint="cs"/>
          <w:sz w:val="28"/>
          <w:szCs w:val="28"/>
          <w:rtl/>
          <w:lang w:bidi="ar-IQ"/>
        </w:rPr>
        <w:t>وَل</w:t>
      </w:r>
      <w:r w:rsidRPr="00DE6C87">
        <w:rPr>
          <w:rFonts w:ascii="Arial" w:hAnsi="Arial" w:cs="Arial" w:hint="cs"/>
          <w:sz w:val="28"/>
          <w:szCs w:val="28"/>
          <w:rtl/>
          <w:lang w:bidi="ar-IQ"/>
        </w:rPr>
        <w:t>ٰ</w:t>
      </w:r>
      <w:r w:rsidRPr="00DE6C87">
        <w:rPr>
          <w:rFonts w:cs="B Mitra" w:hint="cs"/>
          <w:sz w:val="28"/>
          <w:szCs w:val="28"/>
          <w:rtl/>
          <w:lang w:bidi="ar-IQ"/>
        </w:rPr>
        <w:t>كِ</w:t>
      </w:r>
      <w:r w:rsidRPr="00DE6C87">
        <w:rPr>
          <w:rFonts w:cs="B Mitra" w:hint="cs"/>
          <w:sz w:val="28"/>
          <w:szCs w:val="28"/>
          <w:rtl/>
          <w:lang w:bidi="fa-IR"/>
        </w:rPr>
        <w:t>ـ</w:t>
      </w:r>
      <w:r w:rsidRPr="00DE6C87">
        <w:rPr>
          <w:rFonts w:cs="B Mitra" w:hint="cs"/>
          <w:sz w:val="28"/>
          <w:szCs w:val="28"/>
          <w:rtl/>
          <w:lang w:bidi="ar-IQ"/>
        </w:rPr>
        <w:t>نْ لَا تُوَاعِدُوهُنَّ سِر</w:t>
      </w:r>
      <w:r w:rsidRPr="00DE6C87">
        <w:rPr>
          <w:rFonts w:cs="B Mitra" w:hint="cs"/>
          <w:sz w:val="28"/>
          <w:szCs w:val="28"/>
          <w:rtl/>
          <w:lang w:bidi="fa-IR"/>
        </w:rPr>
        <w:t>ّ</w:t>
      </w:r>
      <w:r w:rsidRPr="00DE6C87">
        <w:rPr>
          <w:rFonts w:cs="B Mitra" w:hint="cs"/>
          <w:sz w:val="28"/>
          <w:szCs w:val="28"/>
          <w:rtl/>
          <w:lang w:bidi="ar-IQ"/>
        </w:rPr>
        <w:t>ا</w:t>
      </w:r>
      <w:r w:rsidRPr="00DE6C87">
        <w:rPr>
          <w:rFonts w:cs="B Mitra" w:hint="cs"/>
          <w:sz w:val="28"/>
          <w:szCs w:val="28"/>
          <w:rtl/>
          <w:lang w:bidi="fa-IR"/>
        </w:rPr>
        <w:t>ً</w:t>
      </w:r>
      <w:r w:rsidRPr="00DE6C87">
        <w:rPr>
          <w:rFonts w:cs="B Mitra"/>
          <w:sz w:val="28"/>
          <w:szCs w:val="28"/>
          <w:rtl/>
          <w:lang w:bidi="ar-IQ"/>
        </w:rPr>
        <w:t xml:space="preserve"> إِلَّا أَنْ تَقُولُوا قَوْل</w:t>
      </w:r>
      <w:proofErr w:type="spellStart"/>
      <w:r w:rsidRPr="00DE6C87">
        <w:rPr>
          <w:rFonts w:cs="B Mitra" w:hint="cs"/>
          <w:sz w:val="28"/>
          <w:szCs w:val="28"/>
          <w:rtl/>
          <w:lang w:bidi="fa-IR"/>
        </w:rPr>
        <w:t>اً</w:t>
      </w:r>
      <w:proofErr w:type="spellEnd"/>
      <w:r w:rsidRPr="00DE6C87">
        <w:rPr>
          <w:rFonts w:cs="B Mitra"/>
          <w:sz w:val="28"/>
          <w:szCs w:val="28"/>
          <w:rtl/>
          <w:lang w:bidi="ar-IQ"/>
        </w:rPr>
        <w:t xml:space="preserve"> مَعْرُوفا</w:t>
      </w:r>
      <w:r w:rsidRPr="00DE6C87">
        <w:rPr>
          <w:rFonts w:cs="B Mitra" w:hint="cs"/>
          <w:sz w:val="28"/>
          <w:szCs w:val="28"/>
          <w:rtl/>
          <w:lang w:bidi="fa-IR"/>
        </w:rPr>
        <w:t>ً</w:t>
      </w:r>
      <w:r w:rsidRPr="00DE6C87">
        <w:rPr>
          <w:rFonts w:cs="B Mitra"/>
          <w:sz w:val="28"/>
          <w:szCs w:val="28"/>
          <w:rtl/>
          <w:lang w:bidi="fa-IR"/>
        </w:rPr>
        <w:t xml:space="preserve">» قال: هو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للمرأة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قبل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تنقضي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عدّتها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أُواعدك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بيت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آل فلان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ليعرّض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بالخطبة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ويعني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بقوله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: «</w:t>
      </w:r>
      <w:r w:rsidRPr="00DE6C87">
        <w:rPr>
          <w:rFonts w:cs="B Mitra" w:hint="cs"/>
          <w:sz w:val="28"/>
          <w:szCs w:val="28"/>
          <w:rtl/>
          <w:lang w:bidi="ar-IQ"/>
        </w:rPr>
        <w:t>إِلَّا أَنْ تَقُولُوا قَوْل</w:t>
      </w:r>
      <w:proofErr w:type="spellStart"/>
      <w:r w:rsidRPr="00DE6C87">
        <w:rPr>
          <w:rFonts w:cs="B Mitra" w:hint="cs"/>
          <w:sz w:val="28"/>
          <w:szCs w:val="28"/>
          <w:rtl/>
          <w:lang w:bidi="fa-IR"/>
        </w:rPr>
        <w:t>اً</w:t>
      </w:r>
      <w:proofErr w:type="spellEnd"/>
      <w:r w:rsidRPr="00DE6C87">
        <w:rPr>
          <w:rFonts w:cs="B Mitra"/>
          <w:sz w:val="28"/>
          <w:szCs w:val="28"/>
          <w:rtl/>
          <w:lang w:bidi="ar-IQ"/>
        </w:rPr>
        <w:t xml:space="preserve"> مَعْرُوفا</w:t>
      </w:r>
      <w:r w:rsidRPr="00DE6C87">
        <w:rPr>
          <w:rFonts w:cs="B Mitra" w:hint="cs"/>
          <w:sz w:val="28"/>
          <w:szCs w:val="28"/>
          <w:rtl/>
          <w:lang w:bidi="fa-IR"/>
        </w:rPr>
        <w:t>ً</w:t>
      </w:r>
      <w:r w:rsidRPr="00DE6C87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بالخطبة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، «</w:t>
      </w:r>
      <w:r w:rsidRPr="00DE6C87">
        <w:rPr>
          <w:rFonts w:cs="B Mitra" w:hint="cs"/>
          <w:sz w:val="28"/>
          <w:szCs w:val="28"/>
          <w:rtl/>
          <w:lang w:bidi="ar-IQ"/>
        </w:rPr>
        <w:t>وَلَا تَعْزِمُوا عُقْدَةَ النِّكَاحِ حَتَّى</w:t>
      </w:r>
      <w:r w:rsidRPr="00DE6C87">
        <w:rPr>
          <w:rFonts w:ascii="Arial" w:hAnsi="Arial" w:cs="Arial" w:hint="cs"/>
          <w:sz w:val="28"/>
          <w:szCs w:val="28"/>
          <w:rtl/>
          <w:lang w:bidi="ar-IQ"/>
        </w:rPr>
        <w:t>ٰ</w:t>
      </w:r>
      <w:r w:rsidRPr="00DE6C87">
        <w:rPr>
          <w:rFonts w:cs="B Mitra" w:hint="cs"/>
          <w:sz w:val="28"/>
          <w:szCs w:val="28"/>
          <w:rtl/>
          <w:lang w:bidi="ar-IQ"/>
        </w:rPr>
        <w:t xml:space="preserve"> يَبْلُغَ الْك</w:t>
      </w:r>
      <w:r w:rsidRPr="00DE6C87">
        <w:rPr>
          <w:rFonts w:cs="B Mitra" w:hint="cs"/>
          <w:sz w:val="28"/>
          <w:szCs w:val="28"/>
          <w:rtl/>
          <w:lang w:bidi="fa-IR"/>
        </w:rPr>
        <w:t>ـ</w:t>
      </w:r>
      <w:r w:rsidRPr="00DE6C87">
        <w:rPr>
          <w:rFonts w:cs="B Mitra" w:hint="cs"/>
          <w:sz w:val="28"/>
          <w:szCs w:val="28"/>
          <w:rtl/>
          <w:lang w:bidi="ar-IQ"/>
        </w:rPr>
        <w:t>ِتَابُ أَجَلَهُ</w:t>
      </w:r>
      <w:r w:rsidRPr="00DE6C87">
        <w:rPr>
          <w:rFonts w:cs="B Mitra"/>
          <w:sz w:val="28"/>
          <w:szCs w:val="28"/>
          <w:rtl/>
          <w:lang w:bidi="fa-IR"/>
        </w:rPr>
        <w:t>».»</w:t>
      </w:r>
    </w:p>
    <w:p w14:paraId="1C362F7A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2 ـ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عبد الله بن سنان قال: «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عبدالله(ع) عن قول الله عزّ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وجلّ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: «</w:t>
      </w:r>
      <w:r w:rsidRPr="00DE6C87">
        <w:rPr>
          <w:rFonts w:cs="B Mitra" w:hint="cs"/>
          <w:sz w:val="28"/>
          <w:szCs w:val="28"/>
          <w:rtl/>
          <w:lang w:bidi="ar-IQ"/>
        </w:rPr>
        <w:t>وَل</w:t>
      </w:r>
      <w:r w:rsidRPr="00DE6C87">
        <w:rPr>
          <w:rFonts w:ascii="Arial" w:hAnsi="Arial" w:cs="Arial" w:hint="cs"/>
          <w:sz w:val="28"/>
          <w:szCs w:val="28"/>
          <w:rtl/>
          <w:lang w:bidi="ar-IQ"/>
        </w:rPr>
        <w:t>ٰ</w:t>
      </w:r>
      <w:r w:rsidRPr="00DE6C87">
        <w:rPr>
          <w:rFonts w:cs="B Mitra" w:hint="cs"/>
          <w:sz w:val="28"/>
          <w:szCs w:val="28"/>
          <w:rtl/>
          <w:lang w:bidi="ar-IQ"/>
        </w:rPr>
        <w:t>كِ</w:t>
      </w:r>
      <w:r w:rsidRPr="00DE6C87">
        <w:rPr>
          <w:rFonts w:cs="B Mitra" w:hint="cs"/>
          <w:sz w:val="28"/>
          <w:szCs w:val="28"/>
          <w:rtl/>
          <w:lang w:bidi="fa-IR"/>
        </w:rPr>
        <w:t>ـ</w:t>
      </w:r>
      <w:r w:rsidRPr="00DE6C87">
        <w:rPr>
          <w:rFonts w:cs="B Mitra" w:hint="cs"/>
          <w:sz w:val="28"/>
          <w:szCs w:val="28"/>
          <w:rtl/>
          <w:lang w:bidi="ar-IQ"/>
        </w:rPr>
        <w:t>نْ لَا تُوَاعِدُوهُنَّ سِر</w:t>
      </w:r>
      <w:r w:rsidRPr="00DE6C87">
        <w:rPr>
          <w:rFonts w:cs="B Mitra" w:hint="cs"/>
          <w:sz w:val="28"/>
          <w:szCs w:val="28"/>
          <w:rtl/>
          <w:lang w:bidi="fa-IR"/>
        </w:rPr>
        <w:t>ّ</w:t>
      </w:r>
      <w:r w:rsidRPr="00DE6C87">
        <w:rPr>
          <w:rFonts w:cs="B Mitra" w:hint="cs"/>
          <w:sz w:val="28"/>
          <w:szCs w:val="28"/>
          <w:rtl/>
          <w:lang w:bidi="ar-IQ"/>
        </w:rPr>
        <w:t>ا</w:t>
      </w:r>
      <w:r w:rsidRPr="00DE6C87">
        <w:rPr>
          <w:rFonts w:cs="B Mitra" w:hint="cs"/>
          <w:sz w:val="28"/>
          <w:szCs w:val="28"/>
          <w:rtl/>
          <w:lang w:bidi="fa-IR"/>
        </w:rPr>
        <w:t>ً</w:t>
      </w:r>
      <w:r w:rsidRPr="00DE6C87">
        <w:rPr>
          <w:rFonts w:cs="B Mitra"/>
          <w:sz w:val="28"/>
          <w:szCs w:val="28"/>
          <w:rtl/>
          <w:lang w:bidi="ar-IQ"/>
        </w:rPr>
        <w:t xml:space="preserve"> إِلَّا أَنْ تَقُولُوا قَوْل</w:t>
      </w:r>
      <w:proofErr w:type="spellStart"/>
      <w:r w:rsidRPr="00DE6C87">
        <w:rPr>
          <w:rFonts w:cs="B Mitra" w:hint="cs"/>
          <w:sz w:val="28"/>
          <w:szCs w:val="28"/>
          <w:rtl/>
          <w:lang w:bidi="fa-IR"/>
        </w:rPr>
        <w:t>اً</w:t>
      </w:r>
      <w:proofErr w:type="spellEnd"/>
      <w:r w:rsidRPr="00DE6C87">
        <w:rPr>
          <w:rFonts w:cs="B Mitra"/>
          <w:sz w:val="28"/>
          <w:szCs w:val="28"/>
          <w:rtl/>
          <w:lang w:bidi="ar-IQ"/>
        </w:rPr>
        <w:t xml:space="preserve"> مَعْرُوفا</w:t>
      </w:r>
      <w:r w:rsidRPr="00DE6C87">
        <w:rPr>
          <w:rFonts w:cs="B Mitra" w:hint="cs"/>
          <w:sz w:val="28"/>
          <w:szCs w:val="28"/>
          <w:rtl/>
          <w:lang w:bidi="fa-IR"/>
        </w:rPr>
        <w:t>ً</w:t>
      </w:r>
      <w:r w:rsidRPr="00DE6C87">
        <w:rPr>
          <w:rFonts w:cs="B Mitra"/>
          <w:sz w:val="28"/>
          <w:szCs w:val="28"/>
          <w:rtl/>
          <w:lang w:bidi="ar-IQ"/>
        </w:rPr>
        <w:t xml:space="preserve"> وَلَا تَعْزِمُوا عُقْدَةَ النِّكَاحِ حَتَّى</w:t>
      </w:r>
      <w:r w:rsidRPr="00DE6C87">
        <w:rPr>
          <w:rFonts w:ascii="Arial" w:hAnsi="Arial" w:cs="Arial" w:hint="cs"/>
          <w:sz w:val="28"/>
          <w:szCs w:val="28"/>
          <w:rtl/>
          <w:lang w:bidi="ar-IQ"/>
        </w:rPr>
        <w:t>ٰ</w:t>
      </w:r>
      <w:r w:rsidRPr="00DE6C87">
        <w:rPr>
          <w:rFonts w:cs="B Mitra"/>
          <w:sz w:val="28"/>
          <w:szCs w:val="28"/>
          <w:rtl/>
          <w:lang w:bidi="ar-IQ"/>
        </w:rPr>
        <w:t xml:space="preserve"> </w:t>
      </w:r>
      <w:r w:rsidRPr="00DE6C87">
        <w:rPr>
          <w:rFonts w:cs="B Mitra" w:hint="cs"/>
          <w:sz w:val="28"/>
          <w:szCs w:val="28"/>
          <w:rtl/>
          <w:lang w:bidi="ar-IQ"/>
        </w:rPr>
        <w:t>يَبْلُغَ</w:t>
      </w:r>
      <w:r w:rsidRPr="00DE6C87">
        <w:rPr>
          <w:rFonts w:cs="B Mitra"/>
          <w:sz w:val="28"/>
          <w:szCs w:val="28"/>
          <w:rtl/>
          <w:lang w:bidi="ar-IQ"/>
        </w:rPr>
        <w:t xml:space="preserve"> </w:t>
      </w:r>
      <w:r w:rsidRPr="00DE6C87">
        <w:rPr>
          <w:rFonts w:cs="B Mitra" w:hint="cs"/>
          <w:sz w:val="28"/>
          <w:szCs w:val="28"/>
          <w:rtl/>
          <w:lang w:bidi="ar-IQ"/>
        </w:rPr>
        <w:t>الْك</w:t>
      </w:r>
      <w:r w:rsidRPr="00DE6C87">
        <w:rPr>
          <w:rFonts w:cs="B Mitra" w:hint="cs"/>
          <w:sz w:val="28"/>
          <w:szCs w:val="28"/>
          <w:rtl/>
          <w:lang w:bidi="fa-IR"/>
        </w:rPr>
        <w:t>ـ</w:t>
      </w:r>
      <w:r w:rsidRPr="00DE6C87">
        <w:rPr>
          <w:rFonts w:cs="B Mitra" w:hint="cs"/>
          <w:sz w:val="28"/>
          <w:szCs w:val="28"/>
          <w:rtl/>
          <w:lang w:bidi="ar-IQ"/>
        </w:rPr>
        <w:t>ِتَابُ أَجَلَهُ</w:t>
      </w:r>
      <w:r w:rsidRPr="00DE6C87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السرّ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موعدك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بيت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آل فلان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يطلب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إليها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تسبقه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بنفسها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انقضت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عدّتها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فقوله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: «</w:t>
      </w:r>
      <w:r w:rsidRPr="00DE6C87">
        <w:rPr>
          <w:rFonts w:cs="B Mitra" w:hint="cs"/>
          <w:sz w:val="28"/>
          <w:szCs w:val="28"/>
          <w:rtl/>
          <w:lang w:bidi="ar-IQ"/>
        </w:rPr>
        <w:t>إِلَّا أَنْ تَقُولُوا قَوْل</w:t>
      </w:r>
      <w:proofErr w:type="spellStart"/>
      <w:r w:rsidRPr="00DE6C87">
        <w:rPr>
          <w:rFonts w:cs="B Mitra" w:hint="cs"/>
          <w:sz w:val="28"/>
          <w:szCs w:val="28"/>
          <w:rtl/>
          <w:lang w:bidi="fa-IR"/>
        </w:rPr>
        <w:t>اً</w:t>
      </w:r>
      <w:proofErr w:type="spellEnd"/>
      <w:r w:rsidRPr="00DE6C87">
        <w:rPr>
          <w:rFonts w:cs="B Mitra"/>
          <w:sz w:val="28"/>
          <w:szCs w:val="28"/>
          <w:rtl/>
          <w:lang w:bidi="ar-IQ"/>
        </w:rPr>
        <w:t xml:space="preserve"> مَعْرُوفا</w:t>
      </w:r>
      <w:r w:rsidRPr="00DE6C87">
        <w:rPr>
          <w:rFonts w:cs="B Mitra" w:hint="cs"/>
          <w:sz w:val="28"/>
          <w:szCs w:val="28"/>
          <w:rtl/>
          <w:lang w:bidi="fa-IR"/>
        </w:rPr>
        <w:t>ً</w:t>
      </w:r>
      <w:r w:rsidRPr="00DE6C87">
        <w:rPr>
          <w:rFonts w:cs="B Mitra"/>
          <w:sz w:val="28"/>
          <w:szCs w:val="28"/>
          <w:rtl/>
          <w:lang w:bidi="fa-IR"/>
        </w:rPr>
        <w:t xml:space="preserve">» هو طلب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الحلال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يعزم</w:t>
      </w:r>
      <w:proofErr w:type="spellEnd"/>
    </w:p>
    <w:p w14:paraId="45183F17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DE6C87">
        <w:rPr>
          <w:rFonts w:cs="B Mitra"/>
          <w:sz w:val="28"/>
          <w:szCs w:val="28"/>
          <w:rtl/>
          <w:lang w:bidi="fa-IR"/>
        </w:rPr>
        <w:t>عقدة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حتّى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يبلغ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الكتاب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أجله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.»</w:t>
      </w:r>
    </w:p>
    <w:p w14:paraId="4E392527" w14:textId="77777777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E6C87">
        <w:rPr>
          <w:rFonts w:cs="B Mitra"/>
          <w:sz w:val="28"/>
          <w:szCs w:val="28"/>
          <w:rtl/>
          <w:lang w:bidi="fa-IR"/>
        </w:rPr>
        <w:t xml:space="preserve">3 ـ خبر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حمزة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قال: «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(ع) عن قول الله عزّ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وجلّ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: «</w:t>
      </w:r>
      <w:r w:rsidRPr="00DE6C87">
        <w:rPr>
          <w:rFonts w:cs="B Mitra" w:hint="cs"/>
          <w:sz w:val="28"/>
          <w:szCs w:val="28"/>
          <w:rtl/>
          <w:lang w:bidi="ar-IQ"/>
        </w:rPr>
        <w:t>وَل</w:t>
      </w:r>
      <w:r w:rsidRPr="00DE6C87">
        <w:rPr>
          <w:rFonts w:ascii="Arial" w:hAnsi="Arial" w:cs="Arial" w:hint="cs"/>
          <w:sz w:val="28"/>
          <w:szCs w:val="28"/>
          <w:rtl/>
          <w:lang w:bidi="ar-IQ"/>
        </w:rPr>
        <w:t>ٰ</w:t>
      </w:r>
      <w:r w:rsidRPr="00DE6C87">
        <w:rPr>
          <w:rFonts w:cs="B Mitra" w:hint="cs"/>
          <w:sz w:val="28"/>
          <w:szCs w:val="28"/>
          <w:rtl/>
          <w:lang w:bidi="ar-IQ"/>
        </w:rPr>
        <w:t>كِ</w:t>
      </w:r>
      <w:r w:rsidRPr="00DE6C87">
        <w:rPr>
          <w:rFonts w:cs="B Mitra" w:hint="cs"/>
          <w:sz w:val="28"/>
          <w:szCs w:val="28"/>
          <w:rtl/>
          <w:lang w:bidi="fa-IR"/>
        </w:rPr>
        <w:t>ـ</w:t>
      </w:r>
      <w:r w:rsidRPr="00DE6C87">
        <w:rPr>
          <w:rFonts w:cs="B Mitra" w:hint="cs"/>
          <w:sz w:val="28"/>
          <w:szCs w:val="28"/>
          <w:rtl/>
          <w:lang w:bidi="ar-IQ"/>
        </w:rPr>
        <w:t>نْ لَا تُوَاعِدُوهُنَّ سِر</w:t>
      </w:r>
      <w:proofErr w:type="spellStart"/>
      <w:r w:rsidRPr="00DE6C87">
        <w:rPr>
          <w:rFonts w:cs="B Mitra" w:hint="cs"/>
          <w:sz w:val="28"/>
          <w:szCs w:val="28"/>
          <w:rtl/>
          <w:lang w:bidi="fa-IR"/>
        </w:rPr>
        <w:t>ّاً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» قال: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أُواعدك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بيت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آل فلان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يعرّض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بالرفث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ويرفث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الله عزّ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وجلّ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>: «</w:t>
      </w:r>
      <w:r w:rsidRPr="00DE6C87">
        <w:rPr>
          <w:rFonts w:cs="B Mitra" w:hint="cs"/>
          <w:sz w:val="28"/>
          <w:szCs w:val="28"/>
          <w:rtl/>
          <w:lang w:bidi="ar-IQ"/>
        </w:rPr>
        <w:t>إِلَّا أَنْ تَقُولُوا قَوْل</w:t>
      </w:r>
      <w:proofErr w:type="spellStart"/>
      <w:r w:rsidRPr="00DE6C87">
        <w:rPr>
          <w:rFonts w:cs="B Mitra" w:hint="cs"/>
          <w:sz w:val="28"/>
          <w:szCs w:val="28"/>
          <w:rtl/>
          <w:lang w:bidi="fa-IR"/>
        </w:rPr>
        <w:t>اً</w:t>
      </w:r>
      <w:proofErr w:type="spellEnd"/>
      <w:r w:rsidRPr="00DE6C87">
        <w:rPr>
          <w:rFonts w:cs="B Mitra"/>
          <w:sz w:val="28"/>
          <w:szCs w:val="28"/>
          <w:rtl/>
          <w:lang w:bidi="ar-IQ"/>
        </w:rPr>
        <w:t xml:space="preserve"> </w:t>
      </w:r>
      <w:r w:rsidRPr="00DE6C87">
        <w:rPr>
          <w:rFonts w:cs="B Mitra" w:hint="cs"/>
          <w:sz w:val="28"/>
          <w:szCs w:val="28"/>
          <w:rtl/>
          <w:lang w:bidi="ar-IQ"/>
        </w:rPr>
        <w:t>مَعْرُوفا</w:t>
      </w:r>
      <w:r w:rsidRPr="00DE6C87">
        <w:rPr>
          <w:rFonts w:cs="B Mitra" w:hint="cs"/>
          <w:sz w:val="28"/>
          <w:szCs w:val="28"/>
          <w:rtl/>
          <w:lang w:bidi="fa-IR"/>
        </w:rPr>
        <w:t>ً</w:t>
      </w:r>
      <w:r w:rsidRPr="00DE6C87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والقول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المعروف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بالخطبة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وجهها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E6C87">
        <w:rPr>
          <w:rFonts w:cs="B Mitra"/>
          <w:sz w:val="28"/>
          <w:szCs w:val="28"/>
          <w:rtl/>
          <w:lang w:bidi="fa-IR"/>
        </w:rPr>
        <w:t>وحلّها</w:t>
      </w:r>
      <w:proofErr w:type="spellEnd"/>
      <w:r w:rsidRPr="00DE6C87">
        <w:rPr>
          <w:rFonts w:cs="B Mitra"/>
          <w:sz w:val="28"/>
          <w:szCs w:val="28"/>
          <w:rtl/>
          <w:lang w:bidi="fa-IR"/>
        </w:rPr>
        <w:t xml:space="preserve"> «</w:t>
      </w:r>
      <w:r w:rsidRPr="00DE6C87">
        <w:rPr>
          <w:rFonts w:cs="B Mitra" w:hint="cs"/>
          <w:sz w:val="28"/>
          <w:szCs w:val="28"/>
          <w:rtl/>
          <w:lang w:bidi="ar-IQ"/>
        </w:rPr>
        <w:t>وَلَا تَعْزِمُوا عُقْدَةَ النِّكَاحِ حَتَّى</w:t>
      </w:r>
      <w:r w:rsidRPr="00DE6C87">
        <w:rPr>
          <w:rFonts w:ascii="Arial" w:hAnsi="Arial" w:cs="Arial" w:hint="cs"/>
          <w:sz w:val="28"/>
          <w:szCs w:val="28"/>
          <w:rtl/>
          <w:lang w:bidi="ar-IQ"/>
        </w:rPr>
        <w:t>ٰ</w:t>
      </w:r>
      <w:r w:rsidRPr="00DE6C87">
        <w:rPr>
          <w:rFonts w:cs="B Mitra" w:hint="cs"/>
          <w:sz w:val="28"/>
          <w:szCs w:val="28"/>
          <w:rtl/>
          <w:lang w:bidi="ar-IQ"/>
        </w:rPr>
        <w:t xml:space="preserve"> يَبْلُغَ الْك</w:t>
      </w:r>
      <w:r w:rsidRPr="00DE6C87">
        <w:rPr>
          <w:rFonts w:cs="B Mitra" w:hint="cs"/>
          <w:sz w:val="28"/>
          <w:szCs w:val="28"/>
          <w:rtl/>
          <w:lang w:bidi="fa-IR"/>
        </w:rPr>
        <w:t>ـ</w:t>
      </w:r>
      <w:r w:rsidRPr="00DE6C87">
        <w:rPr>
          <w:rFonts w:cs="B Mitra" w:hint="cs"/>
          <w:sz w:val="28"/>
          <w:szCs w:val="28"/>
          <w:rtl/>
          <w:lang w:bidi="ar-IQ"/>
        </w:rPr>
        <w:t>ِتَابُ أَجَلَه</w:t>
      </w:r>
      <w:r w:rsidRPr="00DE6C87">
        <w:rPr>
          <w:rFonts w:cs="B Mitra" w:hint="cs"/>
          <w:sz w:val="28"/>
          <w:szCs w:val="28"/>
          <w:rtl/>
          <w:lang w:bidi="fa-IR"/>
        </w:rPr>
        <w:t>ُ</w:t>
      </w:r>
      <w:r w:rsidRPr="00DE6C87">
        <w:rPr>
          <w:rFonts w:cs="B Mitra"/>
          <w:sz w:val="28"/>
          <w:szCs w:val="28"/>
          <w:rtl/>
          <w:lang w:bidi="fa-IR"/>
        </w:rPr>
        <w:t>».»</w:t>
      </w:r>
    </w:p>
    <w:p w14:paraId="62778099" w14:textId="41AFE40E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03A1FF3B" w14:textId="3497E15E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7FFC1B6B" w14:textId="78C92CDB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53C896EC" w14:textId="05B4DCDF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</w:rPr>
      </w:pPr>
    </w:p>
    <w:p w14:paraId="12BE506A" w14:textId="35B55F92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</w:rPr>
      </w:pPr>
    </w:p>
    <w:p w14:paraId="5AE173D7" w14:textId="1625EDA1" w:rsidR="00DE6C87" w:rsidRPr="00DE6C87" w:rsidRDefault="00DE6C87" w:rsidP="00DE6C87">
      <w:pPr>
        <w:bidi/>
        <w:spacing w:line="360" w:lineRule="auto"/>
        <w:jc w:val="both"/>
        <w:rPr>
          <w:rFonts w:cs="B Mitra"/>
          <w:sz w:val="28"/>
          <w:szCs w:val="28"/>
        </w:rPr>
      </w:pPr>
    </w:p>
    <w:p w14:paraId="7E5F344F" w14:textId="7358D17B" w:rsidR="006258DA" w:rsidRPr="00DE6C87" w:rsidRDefault="006258DA" w:rsidP="00DE6C87">
      <w:pPr>
        <w:bidi/>
        <w:spacing w:line="360" w:lineRule="auto"/>
        <w:jc w:val="both"/>
        <w:rPr>
          <w:rFonts w:cs="B Mitra"/>
          <w:sz w:val="28"/>
          <w:szCs w:val="28"/>
        </w:rPr>
      </w:pPr>
    </w:p>
    <w:sectPr w:rsidR="006258DA" w:rsidRPr="00DE6C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60"/>
    <w:rsid w:val="00435660"/>
    <w:rsid w:val="005F4EFC"/>
    <w:rsid w:val="006258DA"/>
    <w:rsid w:val="009F3552"/>
    <w:rsid w:val="00DE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D4F6F"/>
  <w15:chartTrackingRefBased/>
  <w15:docId w15:val="{1FD7D91C-7030-4DC0-84D4-F41110754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5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3</cp:revision>
  <dcterms:created xsi:type="dcterms:W3CDTF">2021-11-14T15:29:00Z</dcterms:created>
  <dcterms:modified xsi:type="dcterms:W3CDTF">2021-11-14T15:32:00Z</dcterms:modified>
</cp:coreProperties>
</file>